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335" w:rsidRDefault="00E04335"/>
    <w:p w:rsidR="00E04335" w:rsidRDefault="00E04335"/>
    <w:p w:rsidR="00E04335" w:rsidRDefault="004B3480">
      <w:r w:rsidRPr="004B3480">
        <w:rPr>
          <w:color w:val="000000" w:themeColor="text1"/>
        </w:rPr>
        <w:pict>
          <v:shapetype id="_x0000_t202" coordsize="21600,21600" o:spt="202" path="m,l,21600r21600,l21600,xe">
            <v:stroke joinstyle="miter"/>
            <v:path gradientshapeok="t" o:connecttype="rect"/>
          </v:shapetype>
          <v:shape id="文本框 367" o:spid="_x0000_s1027" type="#_x0000_t202" style="position:absolute;left:0;text-align:left;margin-left:246.75pt;margin-top:5.55pt;width:218.8pt;height:111.65pt;z-index:251659264;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" strokecolor="#5b9bd5" strokeweight=".5pt">
            <v:textbox>
              <w:txbxContent>
                <w:sdt>
                  <w:sdtPr>
                    <w:rPr>
                      <w:rFonts w:ascii="微软雅黑" w:eastAsia="微软雅黑" w:hAnsi="微软雅黑" w:hint="eastAsia"/>
                      <w:sz w:val="72"/>
                      <w:szCs w:val="72"/>
                    </w:rPr>
                    <w:alias w:val="证券简称"/>
                    <w:tag w:val="_GBC_9e88cf3d05cb48ee9373dcd2ec620471"/>
                    <w:id w:val="-922719257"/>
                    <w:lock w:val="sdtLocked"/>
                    <w:placeholder>
                      <w:docPart w:val="GBC22222222222222222222222222222"/>
                    </w:placeholder>
                    <w:dataBinding w:prefixMappings="xmlns:neeq='neeq'" w:xpath="/*/neeq:ZhengQuanJianCheng[not(@periodRef)]" w:storeItemID="{C4957BA0-8801-4F07-A1BD-F9438C8E5C44}"/>
                    <w:text/>
                  </w:sdtPr>
                  <w:sdtEndPr>
                    <w:rPr>
                      <w:rFonts w:hint="default"/>
                    </w:rPr>
                  </w:sdtEndPr>
                  <w:sdtContent>
                    <w:p w:rsidR="00B05769" w:rsidRDefault="00B05769">
                      <w:pPr>
                        <w:jc w:val="center"/>
                        <w:rPr>
                          <w:rFonts w:ascii="微软雅黑" w:eastAsia="微软雅黑" w:hAnsi="微软雅黑"/>
                          <w:sz w:val="72"/>
                          <w:szCs w:val="72"/>
                        </w:rPr>
                      </w:pPr>
                      <w:r>
                        <w:rPr>
                          <w:rFonts w:ascii="微软雅黑" w:eastAsia="微软雅黑" w:hAnsi="微软雅黑" w:hint="eastAsia"/>
                          <w:sz w:val="72"/>
                          <w:szCs w:val="72"/>
                        </w:rPr>
                        <w:t>新光5</w:t>
                      </w:r>
                    </w:p>
                  </w:sdtContent>
                </w:sdt>
                <w:p w:rsidR="00B05769" w:rsidRDefault="00B05769">
                  <w:pPr>
                    <w:ind w:firstLineChars="150" w:firstLine="660"/>
                    <w:rPr>
                      <w:rFonts w:ascii="微软雅黑" w:eastAsia="微软雅黑" w:hAnsi="微软雅黑"/>
                      <w:color w:val="000000" w:themeColor="text1"/>
                      <w:sz w:val="44"/>
                      <w:szCs w:val="44"/>
                    </w:rPr>
                  </w:pPr>
                  <w:r>
                    <w:rPr>
                      <w:rFonts w:ascii="微软雅黑" w:eastAsia="微软雅黑" w:hAnsi="微软雅黑" w:hint="eastAsia"/>
                      <w:color w:val="000000" w:themeColor="text1"/>
                      <w:sz w:val="44"/>
                      <w:szCs w:val="44"/>
                    </w:rPr>
                    <w:t>NEEQ:</w:t>
                  </w:r>
                  <w:sdt>
                    <w:sdtPr>
                      <w:rPr>
                        <w:rFonts w:ascii="微软雅黑" w:eastAsia="微软雅黑" w:hAnsi="微软雅黑"/>
                        <w:sz w:val="44"/>
                        <w:szCs w:val="44"/>
                      </w:rPr>
                      <w:alias w:val="证券代码"/>
                      <w:tag w:val="_GBC_eba407b04d224d7f95cf4a673f945a5f"/>
                      <w:id w:val="1768114985"/>
                      <w:lock w:val="sdtLocked"/>
                      <w:placeholder>
                        <w:docPart w:val="GBC22222222222222222222222222222"/>
                      </w:placeholder>
                      <w:dataBinding w:prefixMappings="xmlns:neeq='neeq'" w:xpath="/*/neeq:ZhengQuanDaiMa[not(@periodRef)]" w:storeItemID="{C4957BA0-8801-4F07-A1BD-F9438C8E5C44}"/>
                      <w:text/>
                    </w:sdtPr>
                    <w:sdtEndPr>
                      <w:rPr>
                        <w:rFonts w:hint="eastAsia"/>
                      </w:rPr>
                    </w:sdtEndPr>
                    <w:sdtContent>
                      <w:r>
                        <w:rPr>
                          <w:rFonts w:ascii="微软雅黑" w:eastAsia="微软雅黑" w:hAnsi="微软雅黑"/>
                          <w:sz w:val="44"/>
                          <w:szCs w:val="44"/>
                        </w:rPr>
                        <w:t>400130</w:t>
                      </w:r>
                    </w:sdtContent>
                  </w:sdt>
                </w:p>
                <w:p w:rsidR="00B05769" w:rsidRDefault="00B05769">
                  <w:pPr>
                    <w:rPr>
                      <w:rFonts w:ascii="微软雅黑" w:eastAsia="微软雅黑" w:hAnsi="微软雅黑"/>
                      <w:color w:val="70AD47"/>
                      <w:sz w:val="72"/>
                      <w:szCs w:val="72"/>
                    </w:rPr>
                  </w:pPr>
                </w:p>
              </w:txbxContent>
            </v:textbox>
            <w10:wrap anchorx="margin"/>
          </v:shape>
        </w:pict>
      </w:r>
      <w:sdt>
        <w:sdtPr>
          <w:alias w:val="公司标识"/>
          <w:tag w:val="_GBC_4060d1895d4349ff9f98c935960e74c8"/>
          <w:id w:val="1300802792"/>
          <w:lock w:val="sdtLocked"/>
          <w:placeholder>
            <w:docPart w:val="GBC22222222222222222222222222222"/>
          </w:placeholder>
          <w:picture/>
        </w:sdtPr>
        <w:sdtContent>
          <w:r w:rsidR="004429B8">
            <w:rPr>
              <w:noProof/>
            </w:rPr>
            <w:drawing>
              <wp:inline distT="0" distB="0" distL="0" distR="0">
                <wp:extent cx="2871470" cy="1004570"/>
                <wp:effectExtent l="19050" t="19050" r="508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3"/>
                        <a:stretch>
                          <a:fillRect/>
                        </a:stretch>
                      </pic:blipFill>
                      <pic:spPr>
                        <a:xfrm>
                          <a:off x="0" y="0"/>
                          <a:ext cx="2871620" cy="1005067"/>
                        </a:xfrm>
                        <a:prstGeom prst="rect">
                          <a:avLst/>
                        </a:prstGeom>
                        <a:noFill/>
                        <a:ln>
                          <a:solidFill>
                            <a:schemeClr val="accent1"/>
                          </a:solidFill>
                        </a:ln>
                      </pic:spPr>
                    </pic:pic>
                  </a:graphicData>
                </a:graphic>
              </wp:inline>
            </w:drawing>
          </w:r>
        </w:sdtContent>
      </w:sdt>
    </w:p>
    <w:p w:rsidR="00E04335" w:rsidRDefault="00E04335"/>
    <w:p w:rsidR="00E04335" w:rsidRDefault="00E04335"/>
    <w:p w:rsidR="00E04335" w:rsidRDefault="00E04335"/>
    <w:p w:rsidR="00E04335" w:rsidRDefault="00E04335"/>
    <w:p w:rsidR="00E04335" w:rsidRDefault="00E04335"/>
    <w:p w:rsidR="00E04335" w:rsidRDefault="004B3480">
      <w:r w:rsidRPr="004B3480">
        <w:rPr>
          <w:color w:val="000000" w:themeColor="text1"/>
        </w:rPr>
        <w:pict>
          <v:shape id="文本框 365" o:spid="_x0000_s1026" type="#_x0000_t202" style="position:absolute;left:0;text-align:left;margin-left:7.5pt;margin-top:4.5pt;width:462.75pt;height:123pt;z-index:251660288;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" strokecolor="#5b9bd5" strokeweight=".5pt">
            <v:textbox>
              <w:txbxContent>
                <w:p w:rsidR="00B05769" w:rsidRDefault="004B3480">
                  <w:pPr>
                    <w:jc w:val="center"/>
                    <w:rPr>
                      <w:rFonts w:ascii="微软雅黑" w:eastAsia="微软雅黑" w:hAnsi="微软雅黑"/>
                      <w:color w:val="000000" w:themeColor="text1"/>
                      <w:sz w:val="44"/>
                      <w:szCs w:val="44"/>
                    </w:rPr>
                  </w:pPr>
                  <w:sdt>
                    <w:sdtPr>
                      <w:rPr>
                        <w:rFonts w:ascii="微软雅黑" w:eastAsia="微软雅黑" w:hAnsi="微软雅黑" w:hint="eastAsia"/>
                        <w:sz w:val="44"/>
                        <w:szCs w:val="44"/>
                      </w:rPr>
                      <w:alias w:val="公司全称"/>
                      <w:tag w:val="_GBC_154c0a5b1d374245a5407bb5a9fcaea1"/>
                      <w:id w:val="67615454"/>
                      <w:lock w:val="sdtLocked"/>
                      <w:placeholder>
                        <w:docPart w:val="GBC22222222222222222222222222222"/>
                      </w:placeholder>
                    </w:sdtPr>
                    <w:sdtContent>
                      <w:r w:rsidR="00B05769">
                        <w:rPr>
                          <w:rFonts w:ascii="微软雅黑" w:eastAsia="微软雅黑" w:hAnsi="微软雅黑" w:hint="eastAsia"/>
                          <w:sz w:val="44"/>
                          <w:szCs w:val="44"/>
                        </w:rPr>
                        <w:t>新光圆成股份有限公司</w:t>
                      </w:r>
                    </w:sdtContent>
                  </w:sdt>
                </w:p>
                <w:p w:rsidR="00B05769" w:rsidRDefault="004B3480">
                  <w:pPr>
                    <w:jc w:val="center"/>
                    <w:rPr>
                      <w:rFonts w:ascii="微软雅黑" w:eastAsia="微软雅黑" w:hAnsi="微软雅黑"/>
                      <w:color w:val="000000" w:themeColor="text1"/>
                      <w:sz w:val="44"/>
                      <w:szCs w:val="44"/>
                    </w:rPr>
                  </w:pPr>
                  <w:sdt>
                    <w:sdtPr>
                      <w:rPr>
                        <w:rFonts w:ascii="微软雅黑" w:eastAsia="微软雅黑" w:hAnsi="微软雅黑" w:hint="eastAsia"/>
                        <w:color w:val="000000" w:themeColor="text1"/>
                        <w:sz w:val="44"/>
                        <w:szCs w:val="44"/>
                      </w:rPr>
                      <w:alias w:val="报告年份"/>
                      <w:tag w:val="_GBC_587222ce0e74497fa1c9f722376b2e76"/>
                      <w:id w:val="789163293"/>
                      <w:lock w:val="sdtLocked"/>
                      <w:placeholder>
                        <w:docPart w:val="GBC22222222222222222222222222222"/>
                      </w:placeholder>
                    </w:sdtPr>
                    <w:sdtContent>
                      <w:r w:rsidR="00B05769">
                        <w:rPr>
                          <w:rFonts w:ascii="微软雅黑" w:eastAsia="微软雅黑" w:hAnsi="微软雅黑" w:hint="eastAsia"/>
                          <w:color w:val="000000" w:themeColor="text1"/>
                          <w:sz w:val="44"/>
                          <w:szCs w:val="44"/>
                        </w:rPr>
                        <w:t>2022</w:t>
                      </w:r>
                    </w:sdtContent>
                  </w:sdt>
                  <w:r w:rsidR="00B05769">
                    <w:rPr>
                      <w:rFonts w:ascii="微软雅黑" w:eastAsia="微软雅黑" w:hAnsi="微软雅黑" w:hint="eastAsia"/>
                      <w:color w:val="000000" w:themeColor="text1"/>
                      <w:sz w:val="44"/>
                      <w:szCs w:val="44"/>
                    </w:rPr>
                    <w:t>年第三季度报告</w:t>
                  </w:r>
                </w:p>
              </w:txbxContent>
            </v:textbox>
            <w10:wrap anchorx="margin"/>
          </v:shape>
        </w:pict>
      </w:r>
    </w:p>
    <w:p w:rsidR="00E04335" w:rsidRDefault="00E04335"/>
    <w:p w:rsidR="00E04335" w:rsidRDefault="00E04335"/>
    <w:p w:rsidR="00E04335" w:rsidRDefault="00E04335"/>
    <w:p w:rsidR="00E04335" w:rsidRDefault="00E04335"/>
    <w:p w:rsidR="00E04335" w:rsidRDefault="00E04335"/>
    <w:p w:rsidR="00E04335" w:rsidRDefault="00E04335"/>
    <w:p w:rsidR="00E04335" w:rsidRDefault="00E04335"/>
    <w:p w:rsidR="00E04335" w:rsidRDefault="00E04335">
      <w:pPr>
        <w:spacing w:line="360" w:lineRule="auto"/>
        <w:jc w:val="left"/>
        <w:rPr>
          <w:rFonts w:ascii="黑体" w:eastAsia="黑体" w:hAnsi="黑体"/>
          <w:sz w:val="28"/>
          <w:szCs w:val="28"/>
        </w:rPr>
      </w:pPr>
    </w:p>
    <w:p w:rsidR="00E04335" w:rsidRDefault="004429B8">
      <w:pPr>
        <w:sectPr w:rsidR="00E04335">
          <w:footerReference w:type="default" r:id="rId14"/>
          <w:pgSz w:w="11907" w:h="16839"/>
          <w:pgMar w:top="1440" w:right="1230" w:bottom="1440" w:left="1230" w:header="851" w:footer="992" w:gutter="0"/>
          <w:cols w:space="425"/>
          <w:docGrid w:type="lines" w:linePitch="312"/>
        </w:sectPr>
      </w:pPr>
      <w:r>
        <w:rPr>
          <w:noProof/>
        </w:rPr>
        <w:drawing>
          <wp:inline distT="0" distB="0" distL="0" distR="0">
            <wp:extent cx="5998210" cy="35134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stretch>
                      <a:fillRect/>
                    </a:stretch>
                  </pic:blipFill>
                  <pic:spPr>
                    <a:xfrm>
                      <a:off x="0" y="0"/>
                      <a:ext cx="6013595" cy="3522775"/>
                    </a:xfrm>
                    <a:prstGeom prst="rect">
                      <a:avLst/>
                    </a:prstGeom>
                  </pic:spPr>
                </pic:pic>
              </a:graphicData>
            </a:graphic>
          </wp:inline>
        </w:drawing>
      </w:r>
    </w:p>
    <w:p w:rsidR="00E04335" w:rsidRDefault="004429B8">
      <w:pPr>
        <w:tabs>
          <w:tab w:val="left" w:pos="5140"/>
        </w:tabs>
        <w:jc w:val="center"/>
        <w:rPr>
          <w:rFonts w:ascii="黑体" w:eastAsia="黑体" w:hAnsi="黑体"/>
          <w:color w:val="000000" w:themeColor="text1"/>
          <w:sz w:val="36"/>
          <w:szCs w:val="36"/>
        </w:rPr>
      </w:pPr>
      <w:r>
        <w:rPr>
          <w:rFonts w:ascii="黑体" w:eastAsia="黑体" w:hAnsi="黑体" w:hint="eastAsia"/>
          <w:color w:val="000000" w:themeColor="text1"/>
          <w:sz w:val="36"/>
          <w:szCs w:val="36"/>
        </w:rPr>
        <w:lastRenderedPageBreak/>
        <w:t>目录</w:t>
      </w:r>
    </w:p>
    <w:p w:rsidR="00E04335" w:rsidRDefault="004B3480">
      <w:pPr>
        <w:pStyle w:val="10"/>
        <w:tabs>
          <w:tab w:val="left" w:pos="1050"/>
          <w:tab w:val="right" w:leader="dot" w:pos="9437"/>
        </w:tabs>
        <w:rPr>
          <w:rFonts w:asciiTheme="minorHAnsi" w:hAnsiTheme="minorHAnsi" w:cstheme="minorBidi"/>
          <w:b w:val="0"/>
          <w:bCs w:val="0"/>
          <w:caps w:val="0"/>
          <w:noProof/>
          <w:sz w:val="21"/>
          <w:szCs w:val="22"/>
        </w:rPr>
      </w:pPr>
      <w:r w:rsidRPr="004B3480">
        <w:rPr>
          <w:rFonts w:ascii="黑体" w:eastAsia="黑体" w:hAnsi="黑体"/>
          <w:color w:val="000000" w:themeColor="text1"/>
          <w:sz w:val="36"/>
          <w:szCs w:val="36"/>
        </w:rPr>
        <w:fldChar w:fldCharType="begin"/>
      </w:r>
      <w:r w:rsidR="004429B8">
        <w:rPr>
          <w:rFonts w:ascii="黑体" w:eastAsia="黑体" w:hAnsi="黑体" w:hint="eastAsia"/>
          <w:color w:val="000000" w:themeColor="text1"/>
          <w:sz w:val="36"/>
          <w:szCs w:val="36"/>
        </w:rPr>
        <w:instrText>TOC \o "1-1" \h \z \u</w:instrText>
      </w:r>
      <w:r w:rsidRPr="004B3480">
        <w:rPr>
          <w:rFonts w:ascii="黑体" w:eastAsia="黑体" w:hAnsi="黑体"/>
          <w:color w:val="000000" w:themeColor="text1"/>
          <w:sz w:val="36"/>
          <w:szCs w:val="36"/>
        </w:rPr>
        <w:fldChar w:fldCharType="separate"/>
      </w:r>
      <w:hyperlink w:anchor="_Toc65851988" w:history="1">
        <w:r w:rsidR="004429B8">
          <w:rPr>
            <w:rStyle w:val="afe"/>
            <w:rFonts w:hint="eastAsia"/>
            <w:noProof/>
          </w:rPr>
          <w:t>第一节</w:t>
        </w:r>
        <w:r w:rsidR="004429B8">
          <w:rPr>
            <w:rFonts w:asciiTheme="minorHAnsi" w:hAnsiTheme="minorHAnsi" w:cstheme="minorBidi"/>
            <w:b w:val="0"/>
            <w:bCs w:val="0"/>
            <w:caps w:val="0"/>
            <w:noProof/>
            <w:sz w:val="21"/>
            <w:szCs w:val="22"/>
          </w:rPr>
          <w:tab/>
        </w:r>
        <w:r w:rsidR="004429B8">
          <w:rPr>
            <w:rStyle w:val="afe"/>
            <w:rFonts w:hint="eastAsia"/>
            <w:noProof/>
          </w:rPr>
          <w:t>重要提示</w:t>
        </w:r>
        <w:r w:rsidR="004429B8">
          <w:rPr>
            <w:noProof/>
          </w:rPr>
          <w:tab/>
        </w:r>
        <w:r>
          <w:rPr>
            <w:noProof/>
          </w:rPr>
          <w:fldChar w:fldCharType="begin"/>
        </w:r>
        <w:r w:rsidR="004429B8">
          <w:rPr>
            <w:noProof/>
          </w:rPr>
          <w:instrText xml:space="preserve"> PAGEREF _Toc65851988 \h </w:instrText>
        </w:r>
        <w:r>
          <w:rPr>
            <w:noProof/>
          </w:rPr>
        </w:r>
        <w:r>
          <w:rPr>
            <w:noProof/>
          </w:rPr>
          <w:fldChar w:fldCharType="separate"/>
        </w:r>
        <w:r w:rsidR="006751A2">
          <w:rPr>
            <w:noProof/>
          </w:rPr>
          <w:t>4</w:t>
        </w:r>
        <w:r>
          <w:rPr>
            <w:noProof/>
          </w:rPr>
          <w:fldChar w:fldCharType="end"/>
        </w:r>
      </w:hyperlink>
    </w:p>
    <w:p w:rsidR="00E04335" w:rsidRDefault="004B3480">
      <w:pPr>
        <w:pStyle w:val="10"/>
        <w:tabs>
          <w:tab w:val="left" w:pos="1050"/>
          <w:tab w:val="right" w:leader="dot" w:pos="9437"/>
        </w:tabs>
        <w:rPr>
          <w:rFonts w:asciiTheme="minorHAnsi" w:hAnsiTheme="minorHAnsi" w:cstheme="minorBidi"/>
          <w:b w:val="0"/>
          <w:bCs w:val="0"/>
          <w:caps w:val="0"/>
          <w:noProof/>
          <w:sz w:val="21"/>
          <w:szCs w:val="22"/>
        </w:rPr>
      </w:pPr>
      <w:hyperlink w:anchor="_Toc65851989" w:history="1">
        <w:r w:rsidR="004429B8">
          <w:rPr>
            <w:rStyle w:val="afe"/>
            <w:rFonts w:ascii="黑体" w:hAnsi="黑体" w:hint="eastAsia"/>
            <w:noProof/>
          </w:rPr>
          <w:t>第二节</w:t>
        </w:r>
        <w:r w:rsidR="004429B8">
          <w:rPr>
            <w:rFonts w:asciiTheme="minorHAnsi" w:hAnsiTheme="minorHAnsi" w:cstheme="minorBidi"/>
            <w:b w:val="0"/>
            <w:bCs w:val="0"/>
            <w:caps w:val="0"/>
            <w:noProof/>
            <w:sz w:val="21"/>
            <w:szCs w:val="22"/>
          </w:rPr>
          <w:tab/>
        </w:r>
        <w:r w:rsidR="004429B8">
          <w:rPr>
            <w:rStyle w:val="afe"/>
            <w:rFonts w:hint="eastAsia"/>
            <w:noProof/>
          </w:rPr>
          <w:t>公司基本情况</w:t>
        </w:r>
        <w:r w:rsidR="004429B8">
          <w:rPr>
            <w:noProof/>
          </w:rPr>
          <w:tab/>
        </w:r>
        <w:r>
          <w:rPr>
            <w:noProof/>
          </w:rPr>
          <w:fldChar w:fldCharType="begin"/>
        </w:r>
        <w:r w:rsidR="004429B8">
          <w:rPr>
            <w:noProof/>
          </w:rPr>
          <w:instrText xml:space="preserve"> PAGEREF _Toc65851989 \h </w:instrText>
        </w:r>
        <w:r>
          <w:rPr>
            <w:noProof/>
          </w:rPr>
        </w:r>
        <w:r>
          <w:rPr>
            <w:noProof/>
          </w:rPr>
          <w:fldChar w:fldCharType="separate"/>
        </w:r>
        <w:r w:rsidR="006751A2">
          <w:rPr>
            <w:noProof/>
          </w:rPr>
          <w:t>5</w:t>
        </w:r>
        <w:r>
          <w:rPr>
            <w:noProof/>
          </w:rPr>
          <w:fldChar w:fldCharType="end"/>
        </w:r>
      </w:hyperlink>
    </w:p>
    <w:p w:rsidR="00E04335" w:rsidRDefault="004B3480">
      <w:pPr>
        <w:pStyle w:val="10"/>
        <w:tabs>
          <w:tab w:val="left" w:pos="1050"/>
          <w:tab w:val="right" w:leader="dot" w:pos="9437"/>
        </w:tabs>
        <w:rPr>
          <w:rFonts w:asciiTheme="minorHAnsi" w:hAnsiTheme="minorHAnsi" w:cstheme="minorBidi"/>
          <w:b w:val="0"/>
          <w:bCs w:val="0"/>
          <w:caps w:val="0"/>
          <w:noProof/>
          <w:sz w:val="21"/>
          <w:szCs w:val="22"/>
        </w:rPr>
      </w:pPr>
      <w:hyperlink w:anchor="_Toc65851990" w:history="1">
        <w:r w:rsidR="004429B8">
          <w:rPr>
            <w:rStyle w:val="afe"/>
            <w:rFonts w:ascii="黑体" w:hAnsi="黑体" w:hint="eastAsia"/>
            <w:noProof/>
          </w:rPr>
          <w:t>第三节</w:t>
        </w:r>
        <w:r w:rsidR="004429B8">
          <w:rPr>
            <w:rFonts w:asciiTheme="minorHAnsi" w:hAnsiTheme="minorHAnsi" w:cstheme="minorBidi"/>
            <w:b w:val="0"/>
            <w:bCs w:val="0"/>
            <w:caps w:val="0"/>
            <w:noProof/>
            <w:sz w:val="21"/>
            <w:szCs w:val="22"/>
          </w:rPr>
          <w:tab/>
        </w:r>
        <w:r w:rsidR="004429B8">
          <w:rPr>
            <w:rStyle w:val="afe"/>
            <w:rFonts w:ascii="黑体" w:hAnsi="黑体" w:hint="eastAsia"/>
            <w:noProof/>
          </w:rPr>
          <w:t>重大事件</w:t>
        </w:r>
        <w:r w:rsidR="004429B8">
          <w:rPr>
            <w:noProof/>
          </w:rPr>
          <w:tab/>
        </w:r>
        <w:r>
          <w:rPr>
            <w:noProof/>
          </w:rPr>
          <w:fldChar w:fldCharType="begin"/>
        </w:r>
        <w:r w:rsidR="004429B8">
          <w:rPr>
            <w:noProof/>
          </w:rPr>
          <w:instrText xml:space="preserve"> PAGEREF _Toc65851990 \h </w:instrText>
        </w:r>
        <w:r>
          <w:rPr>
            <w:noProof/>
          </w:rPr>
        </w:r>
        <w:r>
          <w:rPr>
            <w:noProof/>
          </w:rPr>
          <w:fldChar w:fldCharType="separate"/>
        </w:r>
        <w:r w:rsidR="006751A2">
          <w:rPr>
            <w:noProof/>
          </w:rPr>
          <w:t>9</w:t>
        </w:r>
        <w:r>
          <w:rPr>
            <w:noProof/>
          </w:rPr>
          <w:fldChar w:fldCharType="end"/>
        </w:r>
      </w:hyperlink>
    </w:p>
    <w:p w:rsidR="00E04335" w:rsidRDefault="004B3480">
      <w:pPr>
        <w:pStyle w:val="10"/>
        <w:tabs>
          <w:tab w:val="left" w:pos="1050"/>
          <w:tab w:val="right" w:leader="dot" w:pos="9437"/>
        </w:tabs>
        <w:rPr>
          <w:rFonts w:asciiTheme="minorHAnsi" w:hAnsiTheme="minorHAnsi" w:cstheme="minorBidi"/>
          <w:b w:val="0"/>
          <w:bCs w:val="0"/>
          <w:caps w:val="0"/>
          <w:noProof/>
          <w:sz w:val="21"/>
          <w:szCs w:val="22"/>
        </w:rPr>
      </w:pPr>
      <w:hyperlink w:anchor="_Toc65851991" w:history="1">
        <w:r w:rsidR="004429B8">
          <w:rPr>
            <w:rStyle w:val="afe"/>
            <w:rFonts w:hint="eastAsia"/>
            <w:noProof/>
          </w:rPr>
          <w:t>第四节</w:t>
        </w:r>
        <w:r w:rsidR="004429B8">
          <w:rPr>
            <w:rFonts w:asciiTheme="minorHAnsi" w:hAnsiTheme="minorHAnsi" w:cstheme="minorBidi"/>
            <w:b w:val="0"/>
            <w:bCs w:val="0"/>
            <w:caps w:val="0"/>
            <w:noProof/>
            <w:sz w:val="21"/>
            <w:szCs w:val="22"/>
          </w:rPr>
          <w:tab/>
        </w:r>
        <w:r w:rsidR="004429B8">
          <w:rPr>
            <w:rStyle w:val="afe"/>
            <w:rFonts w:hint="eastAsia"/>
            <w:noProof/>
          </w:rPr>
          <w:t>财务会计报告</w:t>
        </w:r>
        <w:r w:rsidR="004429B8">
          <w:rPr>
            <w:noProof/>
          </w:rPr>
          <w:tab/>
        </w:r>
        <w:r>
          <w:rPr>
            <w:noProof/>
          </w:rPr>
          <w:fldChar w:fldCharType="begin"/>
        </w:r>
        <w:r w:rsidR="004429B8">
          <w:rPr>
            <w:noProof/>
          </w:rPr>
          <w:instrText xml:space="preserve"> PAGEREF _Toc65851991 \h </w:instrText>
        </w:r>
        <w:r>
          <w:rPr>
            <w:noProof/>
          </w:rPr>
        </w:r>
        <w:r>
          <w:rPr>
            <w:noProof/>
          </w:rPr>
          <w:fldChar w:fldCharType="separate"/>
        </w:r>
        <w:r w:rsidR="006751A2">
          <w:rPr>
            <w:noProof/>
          </w:rPr>
          <w:t>11</w:t>
        </w:r>
        <w:r>
          <w:rPr>
            <w:noProof/>
          </w:rPr>
          <w:fldChar w:fldCharType="end"/>
        </w:r>
      </w:hyperlink>
    </w:p>
    <w:p w:rsidR="00E04335" w:rsidRDefault="004B3480">
      <w:pPr>
        <w:tabs>
          <w:tab w:val="left" w:pos="5140"/>
        </w:tabs>
        <w:jc w:val="center"/>
        <w:rPr>
          <w:rFonts w:ascii="黑体" w:eastAsia="黑体" w:hAnsi="黑体"/>
          <w:color w:val="000000" w:themeColor="text1"/>
          <w:sz w:val="36"/>
          <w:szCs w:val="36"/>
        </w:rPr>
      </w:pPr>
      <w:r>
        <w:rPr>
          <w:rFonts w:ascii="黑体" w:eastAsia="黑体" w:hAnsi="黑体"/>
          <w:color w:val="000000" w:themeColor="text1"/>
          <w:sz w:val="36"/>
          <w:szCs w:val="36"/>
        </w:rPr>
        <w:fldChar w:fldCharType="end"/>
      </w:r>
    </w:p>
    <w:p w:rsidR="00E04335" w:rsidRDefault="00E04335">
      <w:pPr>
        <w:pStyle w:val="0"/>
        <w:spacing w:line="600" w:lineRule="atLeast"/>
        <w:ind w:firstLineChars="100" w:firstLine="240"/>
        <w:rPr>
          <w:rFonts w:ascii="微软雅黑" w:eastAsia="微软雅黑" w:hAnsi="微软雅黑"/>
          <w:b/>
          <w:color w:val="000000" w:themeColor="text1"/>
          <w:szCs w:val="22"/>
        </w:rPr>
      </w:pPr>
    </w:p>
    <w:p w:rsidR="00E04335" w:rsidRDefault="00E04335">
      <w:pPr>
        <w:pStyle w:val="0"/>
        <w:spacing w:line="600" w:lineRule="atLeast"/>
        <w:ind w:firstLineChars="100" w:firstLine="240"/>
        <w:rPr>
          <w:rFonts w:ascii="微软雅黑" w:eastAsia="微软雅黑" w:hAnsi="微软雅黑"/>
          <w:b/>
          <w:color w:val="000000" w:themeColor="text1"/>
          <w:szCs w:val="22"/>
        </w:rPr>
        <w:sectPr w:rsidR="00E04335">
          <w:pgSz w:w="11907" w:h="16839"/>
          <w:pgMar w:top="1440" w:right="1230" w:bottom="1440" w:left="1230" w:header="851" w:footer="992" w:gutter="0"/>
          <w:cols w:space="425"/>
          <w:docGrid w:type="lines" w:linePitch="312"/>
        </w:sectPr>
      </w:pPr>
    </w:p>
    <w:sdt>
      <w:sdtPr>
        <w:rPr>
          <w:rFonts w:ascii="黑体" w:eastAsia="黑体" w:hAnsi="黑体" w:hint="eastAsia"/>
          <w:b/>
          <w:color w:val="000000" w:themeColor="text1"/>
          <w:sz w:val="32"/>
          <w:szCs w:val="32"/>
        </w:rPr>
        <w:alias w:val="模块:释义"/>
        <w:tag w:val="_SEC_6d488101252444e9823e897ff87fa5af"/>
        <w:id w:val="-1807160945"/>
        <w:lock w:val="sdtLocked"/>
        <w:placeholder>
          <w:docPart w:val="GBC22222222222222222222222222222"/>
        </w:placeholder>
      </w:sdtPr>
      <w:sdtEndPr>
        <w:rPr>
          <w:rFonts w:asciiTheme="minorHAnsi" w:eastAsiaTheme="minorEastAsia" w:hAnsiTheme="minorHAnsi" w:hint="default"/>
          <w:b w:val="0"/>
          <w:color w:val="auto"/>
          <w:sz w:val="21"/>
          <w:szCs w:val="22"/>
        </w:rPr>
      </w:sdtEndPr>
      <w:sdtContent>
        <w:p w:rsidR="00E04335" w:rsidRDefault="004429B8">
          <w:pPr>
            <w:tabs>
              <w:tab w:val="left" w:pos="5140"/>
            </w:tabs>
            <w:spacing w:line="360" w:lineRule="auto"/>
            <w:jc w:val="center"/>
            <w:rPr>
              <w:rFonts w:ascii="黑体" w:eastAsia="黑体" w:hAnsi="黑体"/>
              <w:b/>
              <w:color w:val="000000" w:themeColor="text1"/>
              <w:sz w:val="28"/>
              <w:szCs w:val="28"/>
            </w:rPr>
          </w:pPr>
          <w:r>
            <w:rPr>
              <w:rFonts w:ascii="黑体" w:eastAsia="黑体" w:hAnsi="黑体" w:hint="eastAsia"/>
              <w:b/>
              <w:color w:val="000000" w:themeColor="text1"/>
              <w:sz w:val="28"/>
              <w:szCs w:val="28"/>
            </w:rPr>
            <w:t>释义</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836"/>
            <w:gridCol w:w="711"/>
            <w:gridCol w:w="5116"/>
          </w:tblGrid>
          <w:tr w:rsidR="00E04335">
            <w:trPr>
              <w:trHeight w:val="157"/>
            </w:trPr>
            <w:sdt>
              <w:sdtPr>
                <w:tag w:val="_PLD_92c6ae2d08e040a1aebe19416af5db0d"/>
                <w:id w:val="18895004"/>
                <w:lock w:val="sdtContentLocked"/>
              </w:sdtPr>
              <w:sdtContent>
                <w:tc>
                  <w:tcPr>
                    <w:tcW w:w="1985" w:type="pct"/>
                    <w:tcBorders>
                      <w:top w:val="single" w:sz="4" w:space="0" w:color="5B9BD5" w:themeColor="accent1"/>
                    </w:tcBorders>
                  </w:tcPr>
                  <w:p w:rsidR="00E04335" w:rsidRDefault="004429B8">
                    <w:pPr>
                      <w:jc w:val="center"/>
                      <w:rPr>
                        <w:rFonts w:ascii="宋体" w:hAnsi="宋体"/>
                        <w:color w:val="000000" w:themeColor="text1"/>
                        <w:kern w:val="0"/>
                        <w:szCs w:val="21"/>
                      </w:rPr>
                    </w:pPr>
                    <w:r>
                      <w:rPr>
                        <w:rFonts w:ascii="宋体" w:hAnsi="宋体" w:hint="eastAsia"/>
                        <w:b/>
                        <w:color w:val="000000" w:themeColor="text1"/>
                        <w:kern w:val="0"/>
                        <w:szCs w:val="21"/>
                      </w:rPr>
                      <w:t>释义</w:t>
                    </w:r>
                    <w:r>
                      <w:rPr>
                        <w:rFonts w:ascii="宋体" w:hAnsi="宋体"/>
                        <w:b/>
                        <w:color w:val="000000" w:themeColor="text1"/>
                        <w:kern w:val="0"/>
                        <w:szCs w:val="21"/>
                      </w:rPr>
                      <w:t>项目</w:t>
                    </w:r>
                  </w:p>
                </w:tc>
              </w:sdtContent>
            </w:sdt>
            <w:tc>
              <w:tcPr>
                <w:tcW w:w="368" w:type="pct"/>
                <w:tcBorders>
                  <w:top w:val="single" w:sz="4" w:space="0" w:color="5B9BD5" w:themeColor="accent1"/>
                  <w:right w:val="single" w:sz="4" w:space="0" w:color="5B9BD5" w:themeColor="accent1"/>
                </w:tcBorders>
              </w:tcPr>
              <w:p w:rsidR="00E04335" w:rsidRDefault="00E04335">
                <w:pPr>
                  <w:jc w:val="center"/>
                  <w:rPr>
                    <w:rFonts w:ascii="宋体" w:hAnsi="宋体"/>
                    <w:b/>
                    <w:color w:val="000000" w:themeColor="text1"/>
                    <w:kern w:val="0"/>
                    <w:szCs w:val="21"/>
                  </w:rPr>
                </w:pPr>
              </w:p>
            </w:tc>
            <w:sdt>
              <w:sdtPr>
                <w:tag w:val="_PLD_f392bb5ef8e94f7c9e6642ec8750845d"/>
                <w:id w:val="18895005"/>
                <w:lock w:val="sdtContentLocked"/>
              </w:sdtPr>
              <w:sdtContent>
                <w:tc>
                  <w:tcPr>
                    <w:tcW w:w="2647" w:type="pct"/>
                    <w:tcBorders>
                      <w:top w:val="single" w:sz="4" w:space="0" w:color="5B9BD5" w:themeColor="accent1"/>
                      <w:left w:val="single" w:sz="4" w:space="0" w:color="5B9BD5" w:themeColor="accent1"/>
                      <w:right w:val="single" w:sz="4" w:space="0" w:color="5B9BD5" w:themeColor="accent1"/>
                    </w:tcBorders>
                  </w:tcPr>
                  <w:p w:rsidR="00E04335" w:rsidRDefault="004429B8">
                    <w:pPr>
                      <w:jc w:val="center"/>
                      <w:rPr>
                        <w:rFonts w:ascii="宋体" w:hAnsi="宋体"/>
                        <w:b/>
                        <w:color w:val="000000" w:themeColor="text1"/>
                        <w:kern w:val="0"/>
                        <w:szCs w:val="21"/>
                      </w:rPr>
                    </w:pPr>
                    <w:r>
                      <w:rPr>
                        <w:rFonts w:ascii="宋体" w:hAnsi="宋体" w:hint="eastAsia"/>
                        <w:b/>
                        <w:color w:val="000000" w:themeColor="text1"/>
                        <w:kern w:val="0"/>
                        <w:szCs w:val="21"/>
                      </w:rPr>
                      <w:t>释义</w:t>
                    </w:r>
                  </w:p>
                </w:tc>
              </w:sdtContent>
            </w:sdt>
          </w:tr>
          <w:sdt>
            <w:sdtPr>
              <w:rPr>
                <w:rFonts w:ascii="宋体" w:eastAsia="宋体" w:hAnsi="宋体"/>
                <w:color w:val="000000" w:themeColor="text1"/>
                <w:kern w:val="0"/>
                <w:szCs w:val="21"/>
              </w:rPr>
              <w:tag w:val="_TUP_b920c4491a3e4d0b80e9f52b5b160953"/>
              <w:id w:val="18895007"/>
              <w:lock w:val="sdtLocked"/>
            </w:sdtPr>
            <w:sdtContent>
              <w:tr w:rsidR="00E04335">
                <w:trPr>
                  <w:trHeight w:val="175"/>
                </w:trPr>
                <w:tc>
                  <w:tcPr>
                    <w:tcW w:w="1985" w:type="pct"/>
                  </w:tcPr>
                  <w:p w:rsidR="00E04335" w:rsidRDefault="004429B8">
                    <w:pPr>
                      <w:jc w:val="left"/>
                      <w:rPr>
                        <w:rFonts w:ascii="宋体" w:eastAsia="宋体" w:hAnsi="宋体"/>
                        <w:kern w:val="0"/>
                        <w:szCs w:val="21"/>
                      </w:rPr>
                    </w:pPr>
                    <w:r>
                      <w:t>报告期</w:t>
                    </w:r>
                  </w:p>
                </w:tc>
                <w:tc>
                  <w:tcPr>
                    <w:tcW w:w="368" w:type="pct"/>
                    <w:tcBorders>
                      <w:right w:val="single" w:sz="4" w:space="0" w:color="5B9BD5" w:themeColor="accent1"/>
                    </w:tcBorders>
                  </w:tcPr>
                  <w:p w:rsidR="00E04335" w:rsidRDefault="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指</w:t>
                    </w:r>
                  </w:p>
                </w:tc>
                <w:sdt>
                  <w:sdtPr>
                    <w:rPr>
                      <w:rFonts w:ascii="宋体" w:eastAsia="宋体" w:hAnsi="宋体"/>
                      <w:kern w:val="0"/>
                      <w:szCs w:val="21"/>
                    </w:rPr>
                    <w:tag w:val="_GBC_79f025b49dc34dfd80052c3af2eae656"/>
                    <w:id w:val="18895006"/>
                    <w:lock w:val="sdtLocked"/>
                  </w:sdtPr>
                  <w:sdtContent>
                    <w:tc>
                      <w:tcPr>
                        <w:tcW w:w="2647" w:type="pct"/>
                        <w:tcBorders>
                          <w:left w:val="single" w:sz="4" w:space="0" w:color="5B9BD5" w:themeColor="accent1"/>
                          <w:right w:val="single" w:sz="4" w:space="0" w:color="5B9BD5" w:themeColor="accent1"/>
                        </w:tcBorders>
                      </w:tcPr>
                      <w:p w:rsidR="00E04335" w:rsidRDefault="004429B8">
                        <w:pPr>
                          <w:rPr>
                            <w:rFonts w:ascii="宋体" w:eastAsia="宋体" w:hAnsi="宋体"/>
                            <w:kern w:val="0"/>
                            <w:szCs w:val="21"/>
                          </w:rPr>
                        </w:pPr>
                        <w:r>
                          <w:rPr>
                            <w:rFonts w:ascii="宋体" w:eastAsia="宋体" w:hAnsi="宋体"/>
                            <w:kern w:val="0"/>
                            <w:szCs w:val="21"/>
                          </w:rPr>
                          <w:t>2022年</w:t>
                        </w:r>
                        <w:r>
                          <w:rPr>
                            <w:rFonts w:ascii="宋体" w:eastAsia="宋体" w:hAnsi="宋体" w:hint="eastAsia"/>
                            <w:kern w:val="0"/>
                            <w:szCs w:val="21"/>
                          </w:rPr>
                          <w:t>1</w:t>
                        </w:r>
                        <w:r>
                          <w:rPr>
                            <w:rFonts w:ascii="宋体" w:eastAsia="宋体" w:hAnsi="宋体"/>
                            <w:kern w:val="0"/>
                            <w:szCs w:val="21"/>
                          </w:rPr>
                          <w:t>月1日至2022年</w:t>
                        </w:r>
                        <w:r>
                          <w:rPr>
                            <w:rFonts w:ascii="宋体" w:eastAsia="宋体" w:hAnsi="宋体" w:hint="eastAsia"/>
                            <w:kern w:val="0"/>
                            <w:szCs w:val="21"/>
                          </w:rPr>
                          <w:t>9</w:t>
                        </w:r>
                        <w:r>
                          <w:rPr>
                            <w:rFonts w:ascii="宋体" w:eastAsia="宋体" w:hAnsi="宋体"/>
                            <w:kern w:val="0"/>
                            <w:szCs w:val="21"/>
                          </w:rPr>
                          <w:t>月30日</w:t>
                        </w:r>
                      </w:p>
                    </w:tc>
                  </w:sdtContent>
                </w:sdt>
              </w:tr>
            </w:sdtContent>
          </w:sdt>
          <w:sdt>
            <w:sdtPr>
              <w:rPr>
                <w:rFonts w:ascii="宋体" w:eastAsia="宋体" w:hAnsi="宋体"/>
                <w:color w:val="000000" w:themeColor="text1"/>
                <w:kern w:val="0"/>
                <w:szCs w:val="21"/>
              </w:rPr>
              <w:tag w:val="_TUP_b920c4491a3e4d0b80e9f52b5b160953"/>
              <w:id w:val="18895009"/>
              <w:lock w:val="sdtLocked"/>
            </w:sdtPr>
            <w:sdtContent>
              <w:tr w:rsidR="00E04335">
                <w:trPr>
                  <w:trHeight w:val="175"/>
                </w:trPr>
                <w:tc>
                  <w:tcPr>
                    <w:tcW w:w="1985" w:type="pct"/>
                  </w:tcPr>
                  <w:p w:rsidR="00E04335" w:rsidRDefault="004429B8">
                    <w:pPr>
                      <w:jc w:val="left"/>
                      <w:rPr>
                        <w:rFonts w:ascii="宋体" w:eastAsia="宋体" w:hAnsi="宋体"/>
                        <w:kern w:val="0"/>
                        <w:szCs w:val="21"/>
                      </w:rPr>
                    </w:pPr>
                    <w:r>
                      <w:t>本公司</w:t>
                    </w:r>
                    <w:r>
                      <w:t>/</w:t>
                    </w:r>
                    <w:r>
                      <w:t>公司</w:t>
                    </w:r>
                    <w:r>
                      <w:t>/</w:t>
                    </w:r>
                    <w:r>
                      <w:t>母公司</w:t>
                    </w:r>
                  </w:p>
                </w:tc>
                <w:tc>
                  <w:tcPr>
                    <w:tcW w:w="368" w:type="pct"/>
                    <w:tcBorders>
                      <w:right w:val="single" w:sz="4" w:space="0" w:color="5B9BD5" w:themeColor="accent1"/>
                    </w:tcBorders>
                  </w:tcPr>
                  <w:p w:rsidR="00E04335" w:rsidRDefault="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指</w:t>
                    </w:r>
                  </w:p>
                </w:tc>
                <w:sdt>
                  <w:sdtPr>
                    <w:rPr>
                      <w:rFonts w:ascii="宋体" w:eastAsia="宋体" w:hAnsi="宋体"/>
                      <w:kern w:val="0"/>
                      <w:szCs w:val="21"/>
                    </w:rPr>
                    <w:tag w:val="_GBC_79f025b49dc34dfd80052c3af2eae656"/>
                    <w:id w:val="18895008"/>
                    <w:lock w:val="sdtLocked"/>
                  </w:sdtPr>
                  <w:sdtContent>
                    <w:tc>
                      <w:tcPr>
                        <w:tcW w:w="2647" w:type="pct"/>
                        <w:tcBorders>
                          <w:left w:val="single" w:sz="4" w:space="0" w:color="5B9BD5" w:themeColor="accent1"/>
                          <w:right w:val="single" w:sz="4" w:space="0" w:color="5B9BD5" w:themeColor="accent1"/>
                        </w:tcBorders>
                      </w:tcPr>
                      <w:p w:rsidR="00E04335" w:rsidRDefault="004429B8">
                        <w:pPr>
                          <w:rPr>
                            <w:rFonts w:ascii="宋体" w:eastAsia="宋体" w:hAnsi="宋体"/>
                            <w:kern w:val="0"/>
                            <w:szCs w:val="21"/>
                          </w:rPr>
                        </w:pPr>
                        <w:r>
                          <w:rPr>
                            <w:rFonts w:ascii="宋体" w:eastAsia="宋体" w:hAnsi="宋体"/>
                            <w:kern w:val="0"/>
                            <w:szCs w:val="21"/>
                          </w:rPr>
                          <w:t>新光圆成股份有限公司</w:t>
                        </w:r>
                      </w:p>
                    </w:tc>
                  </w:sdtContent>
                </w:sdt>
              </w:tr>
            </w:sdtContent>
          </w:sdt>
          <w:sdt>
            <w:sdtPr>
              <w:rPr>
                <w:rFonts w:ascii="宋体" w:eastAsia="宋体" w:hAnsi="宋体"/>
                <w:color w:val="000000" w:themeColor="text1"/>
                <w:kern w:val="0"/>
                <w:szCs w:val="21"/>
              </w:rPr>
              <w:tag w:val="_TUP_b920c4491a3e4d0b80e9f52b5b160953"/>
              <w:id w:val="18895011"/>
              <w:lock w:val="sdtLocked"/>
            </w:sdtPr>
            <w:sdtContent>
              <w:tr w:rsidR="00E04335">
                <w:trPr>
                  <w:trHeight w:val="175"/>
                </w:trPr>
                <w:tc>
                  <w:tcPr>
                    <w:tcW w:w="1985" w:type="pct"/>
                  </w:tcPr>
                  <w:p w:rsidR="00E04335" w:rsidRDefault="004429B8">
                    <w:pPr>
                      <w:jc w:val="left"/>
                      <w:rPr>
                        <w:rFonts w:ascii="宋体" w:eastAsia="宋体" w:hAnsi="宋体"/>
                        <w:kern w:val="0"/>
                        <w:szCs w:val="21"/>
                      </w:rPr>
                    </w:pPr>
                    <w:r>
                      <w:t>《公司法》</w:t>
                    </w:r>
                  </w:p>
                </w:tc>
                <w:tc>
                  <w:tcPr>
                    <w:tcW w:w="368" w:type="pct"/>
                    <w:tcBorders>
                      <w:right w:val="single" w:sz="4" w:space="0" w:color="5B9BD5" w:themeColor="accent1"/>
                    </w:tcBorders>
                  </w:tcPr>
                  <w:p w:rsidR="00E04335" w:rsidRDefault="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指</w:t>
                    </w:r>
                  </w:p>
                </w:tc>
                <w:sdt>
                  <w:sdtPr>
                    <w:rPr>
                      <w:rFonts w:ascii="宋体" w:eastAsia="宋体" w:hAnsi="宋体"/>
                      <w:kern w:val="0"/>
                      <w:szCs w:val="21"/>
                    </w:rPr>
                    <w:tag w:val="_GBC_79f025b49dc34dfd80052c3af2eae656"/>
                    <w:id w:val="18895010"/>
                    <w:lock w:val="sdtLocked"/>
                  </w:sdtPr>
                  <w:sdtContent>
                    <w:tc>
                      <w:tcPr>
                        <w:tcW w:w="2647" w:type="pct"/>
                        <w:tcBorders>
                          <w:left w:val="single" w:sz="4" w:space="0" w:color="5B9BD5" w:themeColor="accent1"/>
                          <w:right w:val="single" w:sz="4" w:space="0" w:color="5B9BD5" w:themeColor="accent1"/>
                        </w:tcBorders>
                      </w:tcPr>
                      <w:p w:rsidR="00E04335" w:rsidRDefault="004429B8">
                        <w:pPr>
                          <w:rPr>
                            <w:rFonts w:ascii="宋体" w:eastAsia="宋体" w:hAnsi="宋体"/>
                            <w:kern w:val="0"/>
                            <w:szCs w:val="21"/>
                          </w:rPr>
                        </w:pPr>
                        <w:r>
                          <w:rPr>
                            <w:rFonts w:ascii="宋体" w:eastAsia="宋体" w:hAnsi="宋体"/>
                            <w:kern w:val="0"/>
                            <w:szCs w:val="21"/>
                          </w:rPr>
                          <w:t>《中华人民共和国公司法》</w:t>
                        </w:r>
                      </w:p>
                    </w:tc>
                  </w:sdtContent>
                </w:sdt>
              </w:tr>
            </w:sdtContent>
          </w:sdt>
          <w:sdt>
            <w:sdtPr>
              <w:rPr>
                <w:rFonts w:ascii="宋体" w:eastAsia="宋体" w:hAnsi="宋体"/>
                <w:color w:val="000000" w:themeColor="text1"/>
                <w:kern w:val="0"/>
                <w:szCs w:val="21"/>
              </w:rPr>
              <w:tag w:val="_TUP_b920c4491a3e4d0b80e9f52b5b160953"/>
              <w:id w:val="18895013"/>
              <w:lock w:val="sdtLocked"/>
            </w:sdtPr>
            <w:sdtContent>
              <w:tr w:rsidR="00E04335">
                <w:trPr>
                  <w:trHeight w:val="175"/>
                </w:trPr>
                <w:tc>
                  <w:tcPr>
                    <w:tcW w:w="1985" w:type="pct"/>
                  </w:tcPr>
                  <w:p w:rsidR="00E04335" w:rsidRDefault="004429B8">
                    <w:pPr>
                      <w:jc w:val="left"/>
                      <w:rPr>
                        <w:rFonts w:ascii="宋体" w:eastAsia="宋体" w:hAnsi="宋体"/>
                        <w:kern w:val="0"/>
                        <w:szCs w:val="21"/>
                      </w:rPr>
                    </w:pPr>
                    <w:r>
                      <w:t>《证券法》</w:t>
                    </w:r>
                  </w:p>
                </w:tc>
                <w:tc>
                  <w:tcPr>
                    <w:tcW w:w="368" w:type="pct"/>
                    <w:tcBorders>
                      <w:right w:val="single" w:sz="4" w:space="0" w:color="5B9BD5" w:themeColor="accent1"/>
                    </w:tcBorders>
                  </w:tcPr>
                  <w:p w:rsidR="00E04335" w:rsidRDefault="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指</w:t>
                    </w:r>
                  </w:p>
                </w:tc>
                <w:sdt>
                  <w:sdtPr>
                    <w:rPr>
                      <w:rFonts w:ascii="宋体" w:eastAsia="宋体" w:hAnsi="宋体"/>
                      <w:kern w:val="0"/>
                      <w:szCs w:val="21"/>
                    </w:rPr>
                    <w:tag w:val="_GBC_79f025b49dc34dfd80052c3af2eae656"/>
                    <w:id w:val="18895012"/>
                    <w:lock w:val="sdtLocked"/>
                  </w:sdtPr>
                  <w:sdtContent>
                    <w:tc>
                      <w:tcPr>
                        <w:tcW w:w="2647" w:type="pct"/>
                        <w:tcBorders>
                          <w:left w:val="single" w:sz="4" w:space="0" w:color="5B9BD5" w:themeColor="accent1"/>
                          <w:right w:val="single" w:sz="4" w:space="0" w:color="5B9BD5" w:themeColor="accent1"/>
                        </w:tcBorders>
                      </w:tcPr>
                      <w:p w:rsidR="00E04335" w:rsidRDefault="004429B8">
                        <w:pPr>
                          <w:rPr>
                            <w:rFonts w:ascii="宋体" w:eastAsia="宋体" w:hAnsi="宋体"/>
                            <w:kern w:val="0"/>
                            <w:szCs w:val="21"/>
                          </w:rPr>
                        </w:pPr>
                        <w:r>
                          <w:rPr>
                            <w:rFonts w:ascii="宋体" w:eastAsia="宋体" w:hAnsi="宋体"/>
                            <w:kern w:val="0"/>
                            <w:szCs w:val="21"/>
                          </w:rPr>
                          <w:t>《中华人民共和国证券法》</w:t>
                        </w:r>
                      </w:p>
                    </w:tc>
                  </w:sdtContent>
                </w:sdt>
              </w:tr>
            </w:sdtContent>
          </w:sdt>
          <w:sdt>
            <w:sdtPr>
              <w:rPr>
                <w:rFonts w:ascii="宋体" w:eastAsia="宋体" w:hAnsi="宋体"/>
                <w:color w:val="000000" w:themeColor="text1"/>
                <w:kern w:val="0"/>
                <w:szCs w:val="21"/>
              </w:rPr>
              <w:tag w:val="_TUP_b920c4491a3e4d0b80e9f52b5b160953"/>
              <w:id w:val="18895015"/>
              <w:lock w:val="sdtLocked"/>
            </w:sdtPr>
            <w:sdtContent>
              <w:tr w:rsidR="00E04335">
                <w:trPr>
                  <w:trHeight w:val="175"/>
                </w:trPr>
                <w:tc>
                  <w:tcPr>
                    <w:tcW w:w="1985" w:type="pct"/>
                  </w:tcPr>
                  <w:p w:rsidR="00E04335" w:rsidRDefault="004429B8">
                    <w:pPr>
                      <w:jc w:val="left"/>
                      <w:rPr>
                        <w:rFonts w:ascii="宋体" w:eastAsia="宋体" w:hAnsi="宋体"/>
                        <w:kern w:val="0"/>
                        <w:szCs w:val="21"/>
                      </w:rPr>
                    </w:pPr>
                    <w:r>
                      <w:t>《公司章程》</w:t>
                    </w:r>
                  </w:p>
                </w:tc>
                <w:tc>
                  <w:tcPr>
                    <w:tcW w:w="368" w:type="pct"/>
                    <w:tcBorders>
                      <w:right w:val="single" w:sz="4" w:space="0" w:color="5B9BD5" w:themeColor="accent1"/>
                    </w:tcBorders>
                  </w:tcPr>
                  <w:p w:rsidR="00E04335" w:rsidRDefault="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指</w:t>
                    </w:r>
                  </w:p>
                </w:tc>
                <w:sdt>
                  <w:sdtPr>
                    <w:rPr>
                      <w:rFonts w:ascii="宋体" w:eastAsia="宋体" w:hAnsi="宋体"/>
                      <w:kern w:val="0"/>
                      <w:szCs w:val="21"/>
                    </w:rPr>
                    <w:tag w:val="_GBC_79f025b49dc34dfd80052c3af2eae656"/>
                    <w:id w:val="18895014"/>
                    <w:lock w:val="sdtLocked"/>
                  </w:sdtPr>
                  <w:sdtContent>
                    <w:tc>
                      <w:tcPr>
                        <w:tcW w:w="2647" w:type="pct"/>
                        <w:tcBorders>
                          <w:left w:val="single" w:sz="4" w:space="0" w:color="5B9BD5" w:themeColor="accent1"/>
                          <w:right w:val="single" w:sz="4" w:space="0" w:color="5B9BD5" w:themeColor="accent1"/>
                        </w:tcBorders>
                      </w:tcPr>
                      <w:p w:rsidR="00E04335" w:rsidRDefault="004429B8">
                        <w:pPr>
                          <w:rPr>
                            <w:rFonts w:ascii="宋体" w:eastAsia="宋体" w:hAnsi="宋体"/>
                            <w:kern w:val="0"/>
                            <w:szCs w:val="21"/>
                          </w:rPr>
                        </w:pPr>
                        <w:r>
                          <w:rPr>
                            <w:rFonts w:ascii="宋体" w:eastAsia="宋体" w:hAnsi="宋体"/>
                            <w:kern w:val="0"/>
                            <w:szCs w:val="21"/>
                          </w:rPr>
                          <w:t>《新光圆成股份有限公司章程》</w:t>
                        </w:r>
                      </w:p>
                    </w:tc>
                  </w:sdtContent>
                </w:sdt>
              </w:tr>
            </w:sdtContent>
          </w:sdt>
          <w:sdt>
            <w:sdtPr>
              <w:rPr>
                <w:rFonts w:ascii="宋体" w:eastAsia="宋体" w:hAnsi="宋体"/>
                <w:color w:val="000000" w:themeColor="text1"/>
                <w:kern w:val="0"/>
                <w:szCs w:val="21"/>
              </w:rPr>
              <w:tag w:val="_TUP_b920c4491a3e4d0b80e9f52b5b160953"/>
              <w:id w:val="18895019"/>
              <w:lock w:val="sdtLocked"/>
            </w:sdtPr>
            <w:sdtContent>
              <w:tr w:rsidR="00E04335">
                <w:trPr>
                  <w:trHeight w:val="175"/>
                </w:trPr>
                <w:tc>
                  <w:tcPr>
                    <w:tcW w:w="1985" w:type="pct"/>
                  </w:tcPr>
                  <w:p w:rsidR="00E04335" w:rsidRDefault="004429B8">
                    <w:pPr>
                      <w:jc w:val="left"/>
                      <w:rPr>
                        <w:rFonts w:ascii="宋体" w:eastAsia="宋体" w:hAnsi="宋体"/>
                        <w:kern w:val="0"/>
                        <w:szCs w:val="21"/>
                      </w:rPr>
                    </w:pPr>
                    <w:r>
                      <w:t>新光集团</w:t>
                    </w:r>
                  </w:p>
                </w:tc>
                <w:tc>
                  <w:tcPr>
                    <w:tcW w:w="368" w:type="pct"/>
                    <w:tcBorders>
                      <w:right w:val="single" w:sz="4" w:space="0" w:color="5B9BD5" w:themeColor="accent1"/>
                    </w:tcBorders>
                  </w:tcPr>
                  <w:p w:rsidR="00E04335" w:rsidRDefault="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指</w:t>
                    </w:r>
                  </w:p>
                </w:tc>
                <w:sdt>
                  <w:sdtPr>
                    <w:rPr>
                      <w:rFonts w:ascii="宋体" w:eastAsia="宋体" w:hAnsi="宋体"/>
                      <w:kern w:val="0"/>
                      <w:szCs w:val="21"/>
                    </w:rPr>
                    <w:tag w:val="_GBC_79f025b49dc34dfd80052c3af2eae656"/>
                    <w:id w:val="18895018"/>
                    <w:lock w:val="sdtLocked"/>
                  </w:sdtPr>
                  <w:sdtContent>
                    <w:tc>
                      <w:tcPr>
                        <w:tcW w:w="2647" w:type="pct"/>
                        <w:tcBorders>
                          <w:left w:val="single" w:sz="4" w:space="0" w:color="5B9BD5" w:themeColor="accent1"/>
                          <w:right w:val="single" w:sz="4" w:space="0" w:color="5B9BD5" w:themeColor="accent1"/>
                        </w:tcBorders>
                      </w:tcPr>
                      <w:p w:rsidR="00E04335" w:rsidRDefault="004429B8">
                        <w:pPr>
                          <w:rPr>
                            <w:rFonts w:ascii="宋体" w:eastAsia="宋体" w:hAnsi="宋体"/>
                            <w:kern w:val="0"/>
                            <w:szCs w:val="21"/>
                          </w:rPr>
                        </w:pPr>
                        <w:r>
                          <w:rPr>
                            <w:rFonts w:ascii="宋体" w:eastAsia="宋体" w:hAnsi="宋体"/>
                            <w:kern w:val="0"/>
                            <w:szCs w:val="21"/>
                          </w:rPr>
                          <w:t>新光控股集团有限公司</w:t>
                        </w:r>
                      </w:p>
                    </w:tc>
                  </w:sdtContent>
                </w:sdt>
              </w:tr>
            </w:sdtContent>
          </w:sdt>
        </w:tbl>
        <w:p w:rsidR="00E04335" w:rsidRDefault="00E04335"/>
        <w:p w:rsidR="00E04335" w:rsidRDefault="004B3480"/>
      </w:sdtContent>
    </w:sdt>
    <w:p w:rsidR="00E04335" w:rsidRDefault="00E04335"/>
    <w:p w:rsidR="00E04335" w:rsidRDefault="00E04335">
      <w:pPr>
        <w:jc w:val="left"/>
        <w:sectPr w:rsidR="00E04335">
          <w:pgSz w:w="11907" w:h="16839"/>
          <w:pgMar w:top="1440" w:right="1230" w:bottom="1440" w:left="1230" w:header="851" w:footer="992" w:gutter="0"/>
          <w:cols w:space="425"/>
          <w:docGrid w:type="lines" w:linePitch="312"/>
        </w:sectPr>
      </w:pPr>
    </w:p>
    <w:p w:rsidR="00E04335" w:rsidRDefault="004429B8">
      <w:pPr>
        <w:pStyle w:val="1"/>
        <w:numPr>
          <w:ilvl w:val="1"/>
          <w:numId w:val="1"/>
        </w:numPr>
        <w:jc w:val="center"/>
      </w:pPr>
      <w:bookmarkStart w:id="0" w:name="_Toc65851988"/>
      <w:r>
        <w:rPr>
          <w:rFonts w:hint="eastAsia"/>
        </w:rPr>
        <w:lastRenderedPageBreak/>
        <w:t>重要提示</w:t>
      </w:r>
      <w:bookmarkEnd w:id="0"/>
    </w:p>
    <w:sdt>
      <w:sdtPr>
        <w:rPr>
          <w:rFonts w:asciiTheme="minorEastAsia" w:eastAsiaTheme="minorEastAsia" w:hAnsiTheme="minorEastAsia" w:hint="eastAsia"/>
          <w:color w:val="000000" w:themeColor="text1"/>
          <w:spacing w:val="-5"/>
          <w:sz w:val="21"/>
          <w:szCs w:val="21"/>
        </w:rPr>
        <w:alias w:val="选项模块:对季度报告内容存在异议，无法保证季度报告中财务报告的真实、准..."/>
        <w:tag w:val="_SEC_efd5836d633b47f58eff7ceaa8f5a951"/>
        <w:id w:val="-1308318985"/>
        <w:placeholder>
          <w:docPart w:val="GBC22222222222222222222222222222"/>
        </w:placeholder>
      </w:sdtPr>
      <w:sdtEndPr>
        <w:rPr>
          <w:rFonts w:ascii="方正书宋_GBK" w:eastAsia="方正书宋_GBK" w:hAnsi="Times New Roman"/>
          <w:color w:val="000000"/>
          <w:spacing w:val="0"/>
          <w:sz w:val="24"/>
          <w:szCs w:val="24"/>
        </w:rPr>
      </w:sdtEndPr>
      <w:sdtContent>
        <w:p w:rsidR="00E04335" w:rsidRPr="00FD30CC" w:rsidRDefault="004B3480" w:rsidP="00FD30CC">
          <w:pPr>
            <w:pStyle w:val="0"/>
            <w:spacing w:line="360" w:lineRule="auto"/>
            <w:ind w:firstLineChars="200" w:firstLine="420"/>
            <w:jc w:val="left"/>
            <w:rPr>
              <w:rFonts w:ascii="宋体" w:eastAsia="宋体" w:hAnsi="宋体"/>
              <w:color w:val="000000" w:themeColor="text1"/>
              <w:sz w:val="21"/>
              <w:szCs w:val="21"/>
            </w:rPr>
          </w:pPr>
          <w:sdt>
            <w:sdtPr>
              <w:rPr>
                <w:rFonts w:ascii="宋体" w:eastAsia="宋体" w:hAnsi="宋体"/>
                <w:color w:val="000000" w:themeColor="text1"/>
                <w:sz w:val="21"/>
                <w:szCs w:val="21"/>
              </w:rPr>
              <w:alias w:val="无法保证报告的真实、准确、完整的相关负责人"/>
              <w:tag w:val="_GBC_2b21fdc5b1e24501b7ae6cf161a18fae"/>
              <w:id w:val="6404782"/>
              <w:lock w:val="sdtLocked"/>
            </w:sdtPr>
            <w:sdtContent>
              <w:r w:rsidR="00FD30CC">
                <w:rPr>
                  <w:rFonts w:ascii="宋体" w:eastAsia="宋体" w:hAnsi="宋体" w:hint="eastAsia"/>
                  <w:color w:val="000000" w:themeColor="text1"/>
                  <w:sz w:val="21"/>
                  <w:szCs w:val="21"/>
                </w:rPr>
                <w:t>公司控股股东</w:t>
              </w:r>
            </w:sdtContent>
          </w:sdt>
          <w:r w:rsidR="00FD30CC">
            <w:rPr>
              <w:rFonts w:ascii="宋体" w:eastAsia="宋体" w:hAnsi="宋体"/>
              <w:color w:val="000000" w:themeColor="text1"/>
              <w:sz w:val="21"/>
              <w:szCs w:val="21"/>
            </w:rPr>
            <w:t>对季度报告内容存在异议</w:t>
          </w:r>
          <w:r w:rsidR="00FD30CC">
            <w:rPr>
              <w:rFonts w:ascii="宋体" w:eastAsia="宋体" w:hAnsi="宋体" w:hint="eastAsia"/>
              <w:color w:val="000000" w:themeColor="text1"/>
              <w:sz w:val="21"/>
              <w:szCs w:val="21"/>
            </w:rPr>
            <w:t>，</w:t>
          </w:r>
          <w:r w:rsidR="00FD30CC">
            <w:rPr>
              <w:rFonts w:ascii="宋体" w:eastAsia="宋体" w:hAnsi="宋体"/>
              <w:color w:val="000000" w:themeColor="text1"/>
              <w:sz w:val="21"/>
              <w:szCs w:val="21"/>
            </w:rPr>
            <w:t>无法保证季度报告中财务报告的真实</w:t>
          </w:r>
          <w:r w:rsidR="00FD30CC">
            <w:rPr>
              <w:rFonts w:ascii="宋体" w:eastAsia="宋体" w:hAnsi="宋体" w:hint="eastAsia"/>
              <w:color w:val="000000" w:themeColor="text1"/>
              <w:sz w:val="21"/>
              <w:szCs w:val="21"/>
            </w:rPr>
            <w:t>、</w:t>
          </w:r>
          <w:r w:rsidR="00FD30CC">
            <w:rPr>
              <w:rFonts w:ascii="宋体" w:eastAsia="宋体" w:hAnsi="宋体"/>
              <w:color w:val="000000" w:themeColor="text1"/>
              <w:sz w:val="21"/>
              <w:szCs w:val="21"/>
            </w:rPr>
            <w:t>准确</w:t>
          </w:r>
          <w:r w:rsidR="00FD30CC">
            <w:rPr>
              <w:rFonts w:ascii="宋体" w:eastAsia="宋体" w:hAnsi="宋体" w:hint="eastAsia"/>
              <w:color w:val="000000" w:themeColor="text1"/>
              <w:sz w:val="21"/>
              <w:szCs w:val="21"/>
            </w:rPr>
            <w:t>、</w:t>
          </w:r>
          <w:r w:rsidR="00FD30CC">
            <w:rPr>
              <w:rFonts w:ascii="宋体" w:eastAsia="宋体" w:hAnsi="宋体"/>
              <w:color w:val="000000" w:themeColor="text1"/>
              <w:sz w:val="21"/>
              <w:szCs w:val="21"/>
            </w:rPr>
            <w:t>完整</w:t>
          </w:r>
          <w:r w:rsidR="00FD30CC">
            <w:rPr>
              <w:rFonts w:ascii="宋体" w:eastAsia="宋体" w:hAnsi="宋体" w:hint="eastAsia"/>
              <w:color w:val="000000" w:themeColor="text1"/>
              <w:sz w:val="21"/>
              <w:szCs w:val="21"/>
            </w:rPr>
            <w:t>。</w:t>
          </w:r>
        </w:p>
      </w:sdtContent>
    </w:sdt>
    <w:sdt>
      <w:sdtPr>
        <w:rPr>
          <w:rFonts w:ascii="宋体" w:eastAsia="宋体" w:hAnsi="宋体" w:hint="eastAsia"/>
          <w:color w:val="000000" w:themeColor="text1"/>
          <w:sz w:val="21"/>
          <w:szCs w:val="21"/>
        </w:rPr>
        <w:alias w:val="选项模块：未经审计"/>
        <w:tag w:val="_SEC_fdd95ffb3b1b4d0bb602895d2157dfd4"/>
        <w:id w:val="407969428"/>
        <w:lock w:val="sdtLocked"/>
        <w:placeholder>
          <w:docPart w:val="GBC22222222222222222222222222222"/>
        </w:placeholder>
      </w:sdtPr>
      <w:sdtContent>
        <w:p w:rsidR="00E04335" w:rsidRDefault="004429B8">
          <w:pPr>
            <w:pStyle w:val="0"/>
            <w:spacing w:line="360" w:lineRule="auto"/>
            <w:ind w:firstLineChars="200" w:firstLine="420"/>
            <w:jc w:val="left"/>
            <w:rPr>
              <w:rFonts w:ascii="宋体" w:eastAsia="宋体" w:hAnsi="宋体"/>
              <w:color w:val="000000" w:themeColor="text1"/>
              <w:sz w:val="21"/>
              <w:szCs w:val="21"/>
            </w:rPr>
          </w:pPr>
          <w:r>
            <w:rPr>
              <w:rFonts w:ascii="宋体" w:eastAsia="宋体" w:hAnsi="宋体" w:hint="eastAsia"/>
              <w:color w:val="000000" w:themeColor="text1"/>
              <w:sz w:val="21"/>
              <w:szCs w:val="21"/>
            </w:rPr>
            <w:t>本季度</w:t>
          </w:r>
          <w:r>
            <w:rPr>
              <w:rFonts w:ascii="宋体" w:eastAsia="宋体" w:hAnsi="宋体"/>
              <w:color w:val="000000" w:themeColor="text1"/>
              <w:sz w:val="21"/>
              <w:szCs w:val="21"/>
            </w:rPr>
            <w:t>报告</w:t>
          </w:r>
          <w:r>
            <w:rPr>
              <w:rFonts w:ascii="宋体" w:eastAsia="宋体" w:hAnsi="宋体" w:hint="eastAsia"/>
              <w:color w:val="000000" w:themeColor="text1"/>
              <w:sz w:val="21"/>
              <w:szCs w:val="21"/>
            </w:rPr>
            <w:t>未经会计师</w:t>
          </w:r>
          <w:r>
            <w:rPr>
              <w:rFonts w:ascii="宋体" w:eastAsia="宋体" w:hAnsi="宋体"/>
              <w:color w:val="000000" w:themeColor="text1"/>
              <w:sz w:val="21"/>
              <w:szCs w:val="21"/>
            </w:rPr>
            <w:t>事务所审计</w:t>
          </w:r>
          <w:r>
            <w:rPr>
              <w:rFonts w:ascii="宋体" w:eastAsia="宋体" w:hAnsi="宋体" w:hint="eastAsia"/>
              <w:color w:val="000000" w:themeColor="text1"/>
              <w:sz w:val="21"/>
              <w:szCs w:val="21"/>
            </w:rPr>
            <w:t>。</w:t>
          </w:r>
        </w:p>
      </w:sdtContent>
    </w:sdt>
    <w:sdt>
      <w:sdtPr>
        <w:alias w:val="模块:前瞻性陈述"/>
        <w:tag w:val="_SEC_b51d38ae17e54d088c837aabef3becee"/>
        <w:id w:val="-1785571201"/>
        <w:lock w:val="sdtLocked"/>
        <w:placeholder>
          <w:docPart w:val="GBC22222222222222222222222222222"/>
        </w:placeholder>
      </w:sdtPr>
      <w:sdtEndPr>
        <w:rPr>
          <w:rFonts w:hint="eastAsia"/>
        </w:rPr>
      </w:sdtEndPr>
      <w:sdtContent>
        <w:p w:rsidR="00E04335" w:rsidRDefault="004429B8">
          <w:pPr>
            <w:spacing w:line="360" w:lineRule="auto"/>
            <w:ind w:firstLineChars="200" w:firstLine="420"/>
          </w:pPr>
          <w:r>
            <w:t>本季度报告涉及未来计划等前瞻性陈述</w:t>
          </w:r>
          <w:r>
            <w:rPr>
              <w:rFonts w:hint="eastAsia"/>
            </w:rPr>
            <w:t>，</w:t>
          </w:r>
          <w:r>
            <w:t>不构成公司对投资者的实质承诺</w:t>
          </w:r>
          <w:r>
            <w:rPr>
              <w:rFonts w:hint="eastAsia"/>
            </w:rPr>
            <w:t>，</w:t>
          </w:r>
          <w:r>
            <w:t>投资者及相关人士均应对此保持足够的风险认识</w:t>
          </w:r>
          <w:r>
            <w:rPr>
              <w:rFonts w:hint="eastAsia"/>
            </w:rPr>
            <w:t>，</w:t>
          </w:r>
          <w:r>
            <w:t>并且应当理解计划</w:t>
          </w:r>
          <w:r>
            <w:rPr>
              <w:rFonts w:hint="eastAsia"/>
            </w:rPr>
            <w:t>、</w:t>
          </w:r>
          <w:r>
            <w:t>预测与承诺之间的差异</w:t>
          </w:r>
          <w:r>
            <w:rPr>
              <w:rFonts w:hint="eastAsia"/>
            </w:rPr>
            <w:t>。</w:t>
          </w:r>
        </w:p>
      </w:sdtContent>
    </w:sdt>
    <w:p w:rsidR="00E04335" w:rsidRDefault="00E04335">
      <w:pPr>
        <w:spacing w:line="360" w:lineRule="auto"/>
        <w:ind w:firstLineChars="200" w:firstLine="420"/>
      </w:pPr>
    </w:p>
    <w:sdt>
      <w:sdtPr>
        <w:alias w:val="模块:事项是或否"/>
        <w:tag w:val="_SEC_1721b20d1cdf470f884a7c166b12d6c6"/>
        <w:id w:val="516358158"/>
        <w:lock w:val="sdtLocked"/>
        <w:placeholder>
          <w:docPart w:val="GBC22222222222222222222222222222"/>
        </w:placeholder>
      </w:sdtPr>
      <w:sdtEndPr>
        <w:rPr>
          <w:rFonts w:hint="eastAsia"/>
        </w:rPr>
      </w:sdtEndPr>
      <w:sdtContent>
        <w:tbl>
          <w:tblPr>
            <w:tblStyle w:val="afa"/>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7620"/>
            <w:gridCol w:w="2043"/>
          </w:tblGrid>
          <w:tr w:rsidR="00E04335">
            <w:trPr>
              <w:trHeight w:val="378"/>
            </w:trPr>
            <w:sdt>
              <w:sdtPr>
                <w:tag w:val="_PLD_c5e44d879d824e2f80ad2f2780fcd0c5"/>
                <w:id w:val="-164092197"/>
                <w:lock w:val="sdtContentLocked"/>
              </w:sdtPr>
              <w:sdtContent>
                <w:tc>
                  <w:tcPr>
                    <w:tcW w:w="3943" w:type="pct"/>
                    <w:shd w:val="pct10" w:color="auto" w:fill="auto"/>
                    <w:vAlign w:val="center"/>
                  </w:tcPr>
                  <w:p w:rsidR="00E04335" w:rsidRDefault="004429B8">
                    <w:pPr>
                      <w:jc w:val="center"/>
                      <w:rPr>
                        <w:rFonts w:ascii="宋体" w:hAnsi="宋体"/>
                        <w:b/>
                        <w:color w:val="000000" w:themeColor="text1"/>
                        <w:kern w:val="0"/>
                        <w:szCs w:val="21"/>
                      </w:rPr>
                    </w:pPr>
                    <w:r>
                      <w:rPr>
                        <w:rFonts w:ascii="宋体" w:hAnsi="宋体" w:hint="eastAsia"/>
                        <w:b/>
                        <w:color w:val="000000" w:themeColor="text1"/>
                        <w:kern w:val="0"/>
                        <w:szCs w:val="21"/>
                      </w:rPr>
                      <w:t>事项</w:t>
                    </w:r>
                  </w:p>
                </w:tc>
              </w:sdtContent>
            </w:sdt>
            <w:sdt>
              <w:sdtPr>
                <w:tag w:val="_PLD_d2fbba63517747c9a3b99c4bc486b046"/>
                <w:id w:val="-465810489"/>
                <w:lock w:val="sdtContentLocked"/>
              </w:sdtPr>
              <w:sdtContent>
                <w:tc>
                  <w:tcPr>
                    <w:tcW w:w="1057" w:type="pct"/>
                    <w:shd w:val="pct10" w:color="auto" w:fill="auto"/>
                    <w:vAlign w:val="center"/>
                  </w:tcPr>
                  <w:p w:rsidR="00E04335" w:rsidRDefault="004429B8">
                    <w:pPr>
                      <w:jc w:val="center"/>
                      <w:rPr>
                        <w:rFonts w:ascii="宋体" w:hAnsi="宋体"/>
                        <w:b/>
                        <w:color w:val="000000" w:themeColor="text1"/>
                        <w:kern w:val="0"/>
                        <w:szCs w:val="21"/>
                      </w:rPr>
                    </w:pPr>
                    <w:r>
                      <w:rPr>
                        <w:rFonts w:ascii="宋体" w:hAnsi="宋体" w:hint="eastAsia"/>
                        <w:b/>
                        <w:color w:val="000000" w:themeColor="text1"/>
                        <w:kern w:val="0"/>
                        <w:szCs w:val="21"/>
                      </w:rPr>
                      <w:t>是或否</w:t>
                    </w:r>
                  </w:p>
                </w:tc>
              </w:sdtContent>
            </w:sdt>
          </w:tr>
          <w:tr w:rsidR="00E04335">
            <w:trPr>
              <w:trHeight w:val="70"/>
            </w:trPr>
            <w:sdt>
              <w:sdtPr>
                <w:tag w:val="_PLD_3be5054de76e4b498c89a87a41d47984"/>
                <w:id w:val="1508793543"/>
                <w:lock w:val="sdtContentLocked"/>
              </w:sdtPr>
              <w:sdtContent>
                <w:tc>
                  <w:tcPr>
                    <w:tcW w:w="3943" w:type="pct"/>
                  </w:tcPr>
                  <w:p w:rsidR="00E04335" w:rsidRDefault="004429B8">
                    <w:pPr>
                      <w:rPr>
                        <w:rFonts w:ascii="宋体" w:hAnsi="宋体"/>
                        <w:color w:val="000000" w:themeColor="text1"/>
                        <w:kern w:val="0"/>
                        <w:szCs w:val="21"/>
                      </w:rPr>
                    </w:pPr>
                    <w:r>
                      <w:rPr>
                        <w:rFonts w:ascii="宋体" w:hAnsi="宋体" w:hint="eastAsia"/>
                        <w:color w:val="000000" w:themeColor="text1"/>
                        <w:spacing w:val="-5"/>
                        <w:szCs w:val="21"/>
                      </w:rPr>
                      <w:t>是否存在控股股东、实际控制人、董事、监事、高级管理人员对季度报告内容存在异议或无法保证其真实、准确、完整</w:t>
                    </w:r>
                  </w:p>
                </w:tc>
              </w:sdtContent>
            </w:sdt>
            <w:sdt>
              <w:sdtPr>
                <w:rPr>
                  <w:rFonts w:ascii="宋体" w:hAnsi="宋体"/>
                  <w:color w:val="000000" w:themeColor="text1"/>
                  <w:kern w:val="0"/>
                  <w:szCs w:val="21"/>
                </w:rPr>
                <w:alias w:val="是否存在董事、监事、高级管理人员对报告内容异议事项或无法保证其真实、准确、完整[双击切换]"/>
                <w:tag w:val="_GBC_a689e9644b5044599cc48be15e12ffb9"/>
                <w:id w:val="-2084592238"/>
                <w:lock w:val="sdtContentLocked"/>
              </w:sdtPr>
              <w:sdtContent>
                <w:tc>
                  <w:tcPr>
                    <w:tcW w:w="1057" w:type="pct"/>
                  </w:tcPr>
                  <w:p w:rsidR="00E04335" w:rsidRDefault="004B3480">
                    <w:pPr>
                      <w:jc w:val="center"/>
                      <w:rPr>
                        <w:rFonts w:ascii="宋体" w:hAnsi="宋体"/>
                        <w:color w:val="000000" w:themeColor="text1"/>
                        <w:kern w:val="0"/>
                        <w:szCs w:val="21"/>
                      </w:rPr>
                    </w:pP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√是</w:instrText>
                    </w:r>
                    <w:r>
                      <w:rPr>
                        <w:rFonts w:ascii="宋体" w:eastAsia="宋体" w:hAnsi="宋体"/>
                        <w:color w:val="000000" w:themeColor="text1"/>
                        <w:kern w:val="0"/>
                        <w:szCs w:val="21"/>
                      </w:rPr>
                      <w:fldChar w:fldCharType="end"/>
                    </w: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□否</w:instrText>
                    </w:r>
                    <w:r>
                      <w:rPr>
                        <w:rFonts w:ascii="宋体" w:eastAsia="宋体" w:hAnsi="宋体"/>
                        <w:color w:val="000000" w:themeColor="text1"/>
                        <w:kern w:val="0"/>
                        <w:szCs w:val="21"/>
                      </w:rPr>
                      <w:fldChar w:fldCharType="end"/>
                    </w:r>
                  </w:p>
                </w:tc>
              </w:sdtContent>
            </w:sdt>
          </w:tr>
          <w:tr w:rsidR="00E04335">
            <w:trPr>
              <w:trHeight w:val="157"/>
            </w:trPr>
            <w:sdt>
              <w:sdtPr>
                <w:tag w:val="_PLD_c2fbb4a445ca4eda90bcdd3d3eb245cf"/>
                <w:id w:val="-1947300949"/>
                <w:lock w:val="sdtContentLocked"/>
              </w:sdtPr>
              <w:sdtContent>
                <w:tc>
                  <w:tcPr>
                    <w:tcW w:w="3943" w:type="pct"/>
                  </w:tcPr>
                  <w:p w:rsidR="00E04335" w:rsidRDefault="004429B8">
                    <w:pPr>
                      <w:rPr>
                        <w:rFonts w:ascii="宋体" w:hAnsi="宋体"/>
                        <w:color w:val="000000" w:themeColor="text1"/>
                        <w:kern w:val="0"/>
                        <w:szCs w:val="21"/>
                      </w:rPr>
                    </w:pPr>
                    <w:r>
                      <w:rPr>
                        <w:rFonts w:ascii="宋体" w:hAnsi="宋体" w:hint="eastAsia"/>
                        <w:color w:val="000000" w:themeColor="text1"/>
                        <w:szCs w:val="21"/>
                      </w:rPr>
                      <w:t>是否</w:t>
                    </w:r>
                    <w:r>
                      <w:rPr>
                        <w:rFonts w:ascii="宋体" w:hAnsi="宋体"/>
                        <w:color w:val="000000" w:themeColor="text1"/>
                        <w:szCs w:val="21"/>
                      </w:rPr>
                      <w:t>存在</w:t>
                    </w:r>
                    <w:r>
                      <w:rPr>
                        <w:rFonts w:ascii="宋体" w:hAnsi="宋体" w:hint="eastAsia"/>
                        <w:color w:val="000000" w:themeColor="text1"/>
                        <w:szCs w:val="21"/>
                      </w:rPr>
                      <w:t>未出席董事会审议季度报告的董事</w:t>
                    </w:r>
                  </w:p>
                </w:tc>
              </w:sdtContent>
            </w:sdt>
            <w:sdt>
              <w:sdtPr>
                <w:rPr>
                  <w:rFonts w:ascii="宋体" w:hAnsi="宋体"/>
                  <w:color w:val="000000" w:themeColor="text1"/>
                  <w:kern w:val="0"/>
                  <w:szCs w:val="21"/>
                </w:rPr>
                <w:alias w:val="是否存在未出席董事会审议季度报告的董事[双击切换]"/>
                <w:tag w:val="_GBC_7c28d8e5d9594d19a09f3c143f4ed1fb"/>
                <w:id w:val="-1698698858"/>
                <w:lock w:val="sdtContentLocked"/>
              </w:sdtPr>
              <w:sdtContent>
                <w:tc>
                  <w:tcPr>
                    <w:tcW w:w="1057" w:type="pct"/>
                  </w:tcPr>
                  <w:p w:rsidR="00E04335" w:rsidRDefault="004B3480">
                    <w:pPr>
                      <w:jc w:val="center"/>
                      <w:rPr>
                        <w:rFonts w:ascii="宋体" w:hAnsi="宋体"/>
                        <w:color w:val="000000" w:themeColor="text1"/>
                        <w:kern w:val="0"/>
                        <w:szCs w:val="21"/>
                      </w:rPr>
                    </w:pP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□是</w:instrText>
                    </w:r>
                    <w:r>
                      <w:rPr>
                        <w:rFonts w:ascii="宋体" w:eastAsia="宋体" w:hAnsi="宋体"/>
                        <w:color w:val="000000" w:themeColor="text1"/>
                        <w:kern w:val="0"/>
                        <w:szCs w:val="21"/>
                      </w:rPr>
                      <w:fldChar w:fldCharType="end"/>
                    </w: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√否</w:instrText>
                    </w:r>
                    <w:r>
                      <w:rPr>
                        <w:rFonts w:ascii="宋体" w:eastAsia="宋体" w:hAnsi="宋体"/>
                        <w:color w:val="000000" w:themeColor="text1"/>
                        <w:kern w:val="0"/>
                        <w:szCs w:val="21"/>
                      </w:rPr>
                      <w:fldChar w:fldCharType="end"/>
                    </w:r>
                  </w:p>
                </w:tc>
              </w:sdtContent>
            </w:sdt>
          </w:tr>
          <w:tr w:rsidR="00E04335">
            <w:trPr>
              <w:trHeight w:val="119"/>
            </w:trPr>
            <w:sdt>
              <w:sdtPr>
                <w:tag w:val="_PLD_dd541ba85c514c00b1b0fa40079c39fe"/>
                <w:id w:val="1828550299"/>
                <w:lock w:val="sdtContentLocked"/>
              </w:sdtPr>
              <w:sdtContent>
                <w:tc>
                  <w:tcPr>
                    <w:tcW w:w="3943" w:type="pct"/>
                  </w:tcPr>
                  <w:p w:rsidR="00E04335" w:rsidRDefault="004429B8">
                    <w:pPr>
                      <w:rPr>
                        <w:rFonts w:ascii="宋体" w:hAnsi="宋体"/>
                        <w:color w:val="000000" w:themeColor="text1"/>
                        <w:kern w:val="0"/>
                        <w:szCs w:val="21"/>
                      </w:rPr>
                    </w:pPr>
                    <w:r>
                      <w:rPr>
                        <w:rFonts w:ascii="宋体" w:hAnsi="宋体" w:hint="eastAsia"/>
                        <w:color w:val="000000" w:themeColor="text1"/>
                        <w:szCs w:val="21"/>
                      </w:rPr>
                      <w:t>是否存在未按要求披露的事项</w:t>
                    </w:r>
                  </w:p>
                </w:tc>
              </w:sdtContent>
            </w:sdt>
            <w:sdt>
              <w:sdtPr>
                <w:rPr>
                  <w:rFonts w:ascii="宋体" w:hAnsi="宋体"/>
                  <w:color w:val="000000" w:themeColor="text1"/>
                  <w:kern w:val="0"/>
                  <w:szCs w:val="21"/>
                </w:rPr>
                <w:alias w:val="是否存在未按要求披露的事项[双击切换]"/>
                <w:tag w:val="_GBC_23abc6e8595742cc93db20cdf25c2965"/>
                <w:id w:val="1129909367"/>
                <w:lock w:val="sdtContentLocked"/>
              </w:sdtPr>
              <w:sdtContent>
                <w:tc>
                  <w:tcPr>
                    <w:tcW w:w="1057" w:type="pct"/>
                  </w:tcPr>
                  <w:p w:rsidR="00E04335" w:rsidRDefault="004B3480">
                    <w:pPr>
                      <w:jc w:val="center"/>
                      <w:rPr>
                        <w:rFonts w:ascii="宋体" w:hAnsi="宋体"/>
                        <w:color w:val="000000" w:themeColor="text1"/>
                        <w:kern w:val="0"/>
                        <w:szCs w:val="21"/>
                      </w:rPr>
                    </w:pP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□是</w:instrText>
                    </w:r>
                    <w:r>
                      <w:rPr>
                        <w:rFonts w:ascii="宋体" w:eastAsia="宋体" w:hAnsi="宋体"/>
                        <w:color w:val="000000" w:themeColor="text1"/>
                        <w:kern w:val="0"/>
                        <w:szCs w:val="21"/>
                      </w:rPr>
                      <w:fldChar w:fldCharType="end"/>
                    </w: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√否</w:instrText>
                    </w:r>
                    <w:r>
                      <w:rPr>
                        <w:rFonts w:ascii="宋体" w:eastAsia="宋体" w:hAnsi="宋体"/>
                        <w:color w:val="000000" w:themeColor="text1"/>
                        <w:kern w:val="0"/>
                        <w:szCs w:val="21"/>
                      </w:rPr>
                      <w:fldChar w:fldCharType="end"/>
                    </w:r>
                  </w:p>
                </w:tc>
              </w:sdtContent>
            </w:sdt>
          </w:tr>
          <w:tr w:rsidR="00E04335">
            <w:trPr>
              <w:trHeight w:val="119"/>
            </w:trPr>
            <w:tc>
              <w:tcPr>
                <w:tcW w:w="3943" w:type="pct"/>
              </w:tcPr>
              <w:sdt>
                <w:sdtPr>
                  <w:rPr>
                    <w:rFonts w:hint="eastAsia"/>
                  </w:rPr>
                  <w:tag w:val="_PLD_3301a803f4d24ff6a575199a2a106f4e"/>
                  <w:id w:val="-492719857"/>
                  <w:lock w:val="sdtContentLocked"/>
                </w:sdtPr>
                <w:sdtContent>
                  <w:p w:rsidR="00E04335" w:rsidRDefault="004429B8">
                    <w:r>
                      <w:rPr>
                        <w:rFonts w:hint="eastAsia"/>
                      </w:rPr>
                      <w:t>是否审计</w:t>
                    </w:r>
                  </w:p>
                </w:sdtContent>
              </w:sdt>
            </w:tc>
            <w:sdt>
              <w:sdtPr>
                <w:rPr>
                  <w:rFonts w:ascii="宋体" w:hAnsi="宋体"/>
                  <w:color w:val="000000" w:themeColor="text1"/>
                  <w:kern w:val="0"/>
                  <w:szCs w:val="21"/>
                </w:rPr>
                <w:alias w:val="是否审计[双击切换]"/>
                <w:tag w:val="_GBC_1a3bb22994384c5faa6f11f2f77de803"/>
                <w:id w:val="-1902743369"/>
                <w:lock w:val="sdtLocked"/>
              </w:sdtPr>
              <w:sdtContent>
                <w:tc>
                  <w:tcPr>
                    <w:tcW w:w="1057" w:type="pct"/>
                  </w:tcPr>
                  <w:p w:rsidR="00E04335" w:rsidRDefault="004B3480">
                    <w:pPr>
                      <w:jc w:val="center"/>
                      <w:rPr>
                        <w:rFonts w:ascii="宋体" w:hAnsi="宋体"/>
                        <w:color w:val="000000" w:themeColor="text1"/>
                        <w:kern w:val="0"/>
                        <w:szCs w:val="21"/>
                      </w:rPr>
                    </w:pP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□是</w:instrText>
                    </w:r>
                    <w:r>
                      <w:rPr>
                        <w:rFonts w:ascii="宋体" w:eastAsia="宋体" w:hAnsi="宋体"/>
                        <w:color w:val="000000" w:themeColor="text1"/>
                        <w:kern w:val="0"/>
                        <w:szCs w:val="21"/>
                      </w:rPr>
                      <w:fldChar w:fldCharType="end"/>
                    </w: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√否</w:instrText>
                    </w:r>
                    <w:r>
                      <w:rPr>
                        <w:rFonts w:ascii="宋体" w:eastAsia="宋体" w:hAnsi="宋体"/>
                        <w:color w:val="000000" w:themeColor="text1"/>
                        <w:kern w:val="0"/>
                        <w:szCs w:val="21"/>
                      </w:rPr>
                      <w:fldChar w:fldCharType="end"/>
                    </w:r>
                  </w:p>
                </w:tc>
              </w:sdtContent>
            </w:sdt>
          </w:tr>
          <w:tr w:rsidR="00E04335">
            <w:trPr>
              <w:trHeight w:val="119"/>
            </w:trPr>
            <w:tc>
              <w:tcPr>
                <w:tcW w:w="3943" w:type="pct"/>
              </w:tcPr>
              <w:sdt>
                <w:sdtPr>
                  <w:rPr>
                    <w:rFonts w:hint="eastAsia"/>
                  </w:rPr>
                  <w:tag w:val="_PLD_d133e98ad21f4f989e20e5b4499c73ee"/>
                  <w:id w:val="-217355934"/>
                  <w:lock w:val="sdtContentLocked"/>
                </w:sdtPr>
                <w:sdtContent>
                  <w:p w:rsidR="00E04335" w:rsidRDefault="004429B8">
                    <w:r>
                      <w:rPr>
                        <w:rFonts w:hint="eastAsia"/>
                      </w:rPr>
                      <w:t>是否被出具非标准审计意见</w:t>
                    </w:r>
                  </w:p>
                </w:sdtContent>
              </w:sdt>
            </w:tc>
            <w:sdt>
              <w:sdtPr>
                <w:rPr>
                  <w:rFonts w:asciiTheme="minorEastAsia" w:hAnsiTheme="minorEastAsia"/>
                  <w:color w:val="000000" w:themeColor="text1"/>
                  <w:kern w:val="0"/>
                  <w:szCs w:val="21"/>
                </w:rPr>
                <w:alias w:val="非标准审计意见说明，是否适用[双击切换]"/>
                <w:tag w:val="_GBC_264150a9734942c7a84fd82ae04cc374"/>
                <w:id w:val="809284797"/>
                <w:lock w:val="sdtContentLocked"/>
              </w:sdtPr>
              <w:sdtContent>
                <w:tc>
                  <w:tcPr>
                    <w:tcW w:w="1057" w:type="pct"/>
                  </w:tcPr>
                  <w:p w:rsidR="00E04335" w:rsidRDefault="004B3480">
                    <w:pPr>
                      <w:jc w:val="center"/>
                      <w:rPr>
                        <w:rFonts w:asciiTheme="minorEastAsia" w:hAnsiTheme="minorEastAsia"/>
                        <w:color w:val="000000" w:themeColor="text1"/>
                        <w:kern w:val="0"/>
                        <w:szCs w:val="21"/>
                      </w:rPr>
                    </w:pP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□是</w:instrText>
                    </w:r>
                    <w:r>
                      <w:rPr>
                        <w:rFonts w:ascii="宋体" w:eastAsia="宋体" w:hAnsi="宋体"/>
                        <w:color w:val="000000" w:themeColor="text1"/>
                        <w:kern w:val="0"/>
                        <w:szCs w:val="21"/>
                      </w:rPr>
                      <w:fldChar w:fldCharType="end"/>
                    </w:r>
                    <w:r>
                      <w:rPr>
                        <w:rFonts w:ascii="宋体" w:eastAsia="宋体" w:hAnsi="宋体"/>
                        <w:color w:val="000000" w:themeColor="text1"/>
                        <w:kern w:val="0"/>
                        <w:szCs w:val="21"/>
                      </w:rPr>
                      <w:fldChar w:fldCharType="begin"/>
                    </w:r>
                    <w:r w:rsidR="004429B8">
                      <w:rPr>
                        <w:rFonts w:ascii="宋体" w:eastAsia="宋体" w:hAnsi="宋体"/>
                        <w:color w:val="000000" w:themeColor="text1"/>
                        <w:kern w:val="0"/>
                        <w:szCs w:val="21"/>
                      </w:rPr>
                      <w:instrText xml:space="preserve"> MACROBUTTON  SnrToggleCheckbox √否</w:instrText>
                    </w:r>
                    <w:r>
                      <w:rPr>
                        <w:rFonts w:ascii="宋体" w:eastAsia="宋体" w:hAnsi="宋体"/>
                        <w:color w:val="000000" w:themeColor="text1"/>
                        <w:kern w:val="0"/>
                        <w:szCs w:val="21"/>
                      </w:rPr>
                      <w:fldChar w:fldCharType="end"/>
                    </w:r>
                  </w:p>
                </w:tc>
              </w:sdtContent>
            </w:sdt>
          </w:tr>
        </w:tbl>
        <w:p w:rsidR="00E04335" w:rsidRDefault="004B3480"/>
      </w:sdtContent>
    </w:sdt>
    <w:sdt>
      <w:sdtPr>
        <w:rPr>
          <w:rFonts w:ascii="宋体" w:eastAsiaTheme="minorEastAsia" w:hAnsi="宋体" w:cstheme="minorBidi"/>
          <w:color w:val="auto"/>
          <w:kern w:val="2"/>
          <w:sz w:val="21"/>
          <w:szCs w:val="21"/>
          <w:lang w:val="en-US"/>
        </w:rPr>
        <w:alias w:val="模块:"/>
        <w:tag w:val="_SEC_572fa270e4564900857f6031aaf0c369"/>
        <w:id w:val="-1475520591"/>
        <w:lock w:val="sdtLocked"/>
        <w:placeholder>
          <w:docPart w:val="GBC22222222222222222222222222222"/>
        </w:placeholder>
      </w:sdtPr>
      <w:sdtContent>
        <w:p w:rsidR="00E04335" w:rsidRDefault="004429B8">
          <w:pPr>
            <w:pStyle w:val="0"/>
            <w:numPr>
              <w:ilvl w:val="0"/>
              <w:numId w:val="2"/>
            </w:numPr>
            <w:spacing w:line="240" w:lineRule="auto"/>
            <w:rPr>
              <w:rFonts w:ascii="宋体" w:eastAsia="宋体" w:hAnsi="宋体"/>
              <w:color w:val="000000" w:themeColor="text1"/>
              <w:sz w:val="21"/>
              <w:szCs w:val="21"/>
            </w:rPr>
          </w:pPr>
          <w:r>
            <w:rPr>
              <w:rFonts w:ascii="宋体" w:eastAsia="宋体" w:hAnsi="宋体" w:cstheme="minorBidi" w:hint="eastAsia"/>
              <w:color w:val="000000" w:themeColor="text1"/>
              <w:kern w:val="2"/>
              <w:sz w:val="21"/>
              <w:szCs w:val="21"/>
              <w:lang w:val="en-US"/>
            </w:rPr>
            <w:t>控股股东、实际控制人、董事、监事、高级管理人员对季度报告内容存在异议或无法保证的详细情况</w:t>
          </w:r>
        </w:p>
        <w:tbl>
          <w:tblPr>
            <w:tblStyle w:val="afa"/>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995"/>
            <w:gridCol w:w="1372"/>
            <w:gridCol w:w="1612"/>
            <w:gridCol w:w="5684"/>
          </w:tblGrid>
          <w:tr w:rsidR="00E04335">
            <w:trPr>
              <w:trHeight w:val="153"/>
            </w:trPr>
            <w:sdt>
              <w:sdtPr>
                <w:rPr>
                  <w:rFonts w:ascii="Times New Roman" w:hAnsi="Times New Roman" w:hint="eastAsia"/>
                  <w:b/>
                  <w:color w:val="000000" w:themeColor="text1"/>
                  <w:kern w:val="0"/>
                  <w:szCs w:val="21"/>
                </w:rPr>
                <w:tag w:val="_PLD_8193c3ce7784418bbd9c2762ab654863"/>
                <w:id w:val="60456395"/>
                <w:lock w:val="sdtContentLocked"/>
              </w:sdtPr>
              <w:sdtContent>
                <w:tc>
                  <w:tcPr>
                    <w:tcW w:w="515" w:type="pct"/>
                    <w:shd w:val="clear" w:color="auto" w:fill="E7E6E6" w:themeFill="background2"/>
                    <w:vAlign w:val="center"/>
                  </w:tcPr>
                  <w:p w:rsidR="00E04335" w:rsidRDefault="004429B8">
                    <w:pPr>
                      <w:jc w:val="center"/>
                      <w:rPr>
                        <w:rFonts w:asciiTheme="minorEastAsia" w:hAnsiTheme="minorEastAsia"/>
                        <w:color w:val="000000" w:themeColor="text1"/>
                        <w:szCs w:val="21"/>
                      </w:rPr>
                    </w:pPr>
                    <w:r>
                      <w:rPr>
                        <w:rFonts w:ascii="Times New Roman" w:hAnsi="Times New Roman" w:hint="eastAsia"/>
                        <w:b/>
                        <w:color w:val="000000" w:themeColor="text1"/>
                        <w:kern w:val="0"/>
                        <w:szCs w:val="21"/>
                      </w:rPr>
                      <w:t>姓名</w:t>
                    </w:r>
                  </w:p>
                </w:tc>
              </w:sdtContent>
            </w:sdt>
            <w:sdt>
              <w:sdtPr>
                <w:rPr>
                  <w:rFonts w:ascii="Times New Roman" w:hAnsi="Times New Roman" w:hint="eastAsia"/>
                  <w:b/>
                  <w:color w:val="000000" w:themeColor="text1"/>
                  <w:kern w:val="0"/>
                  <w:szCs w:val="21"/>
                </w:rPr>
                <w:tag w:val="_PLD_e8ca4b26372740fe89cf458624f2d1d6"/>
                <w:id w:val="1001697598"/>
                <w:lock w:val="sdtContentLocked"/>
              </w:sdtPr>
              <w:sdtContent>
                <w:tc>
                  <w:tcPr>
                    <w:tcW w:w="710" w:type="pct"/>
                    <w:shd w:val="clear" w:color="auto" w:fill="E7E6E6" w:themeFill="background2"/>
                    <w:vAlign w:val="center"/>
                  </w:tcPr>
                  <w:p w:rsidR="00E04335" w:rsidRDefault="004429B8">
                    <w:pPr>
                      <w:jc w:val="center"/>
                      <w:rPr>
                        <w:rFonts w:ascii="Times New Roman" w:hAnsi="Times New Roman"/>
                        <w:b/>
                        <w:color w:val="000000" w:themeColor="text1"/>
                        <w:kern w:val="0"/>
                        <w:szCs w:val="21"/>
                      </w:rPr>
                    </w:pPr>
                    <w:r>
                      <w:rPr>
                        <w:rFonts w:ascii="Times New Roman" w:hAnsi="Times New Roman" w:hint="eastAsia"/>
                        <w:b/>
                        <w:color w:val="000000" w:themeColor="text1"/>
                        <w:kern w:val="0"/>
                        <w:szCs w:val="21"/>
                      </w:rPr>
                      <w:t>职务</w:t>
                    </w:r>
                  </w:p>
                </w:tc>
              </w:sdtContent>
            </w:sdt>
            <w:sdt>
              <w:sdtPr>
                <w:rPr>
                  <w:rFonts w:ascii="Times New Roman" w:hAnsi="Times New Roman" w:hint="eastAsia"/>
                  <w:b/>
                  <w:color w:val="000000" w:themeColor="text1"/>
                  <w:kern w:val="0"/>
                  <w:szCs w:val="21"/>
                </w:rPr>
                <w:tag w:val="_PLD_10e898f80f3d4299b0763ccaf2e57827"/>
                <w:id w:val="1358702226"/>
                <w:lock w:val="sdtContentLocked"/>
              </w:sdtPr>
              <w:sdtContent>
                <w:tc>
                  <w:tcPr>
                    <w:tcW w:w="834" w:type="pct"/>
                    <w:shd w:val="clear" w:color="auto" w:fill="E7E6E6" w:themeFill="background2"/>
                    <w:vAlign w:val="center"/>
                  </w:tcPr>
                  <w:p w:rsidR="00E04335" w:rsidRDefault="004429B8">
                    <w:pPr>
                      <w:jc w:val="center"/>
                      <w:rPr>
                        <w:rFonts w:ascii="Times New Roman" w:hAnsi="Times New Roman"/>
                        <w:b/>
                        <w:color w:val="000000" w:themeColor="text1"/>
                        <w:kern w:val="0"/>
                        <w:szCs w:val="21"/>
                      </w:rPr>
                    </w:pPr>
                    <w:r>
                      <w:rPr>
                        <w:rFonts w:ascii="Times New Roman" w:hAnsi="Times New Roman" w:hint="eastAsia"/>
                        <w:b/>
                        <w:color w:val="000000" w:themeColor="text1"/>
                        <w:kern w:val="0"/>
                        <w:szCs w:val="21"/>
                      </w:rPr>
                      <w:t>董事会或监事会投票情况</w:t>
                    </w:r>
                  </w:p>
                </w:tc>
              </w:sdtContent>
            </w:sdt>
            <w:sdt>
              <w:sdtPr>
                <w:rPr>
                  <w:rFonts w:ascii="Times New Roman" w:hAnsi="Times New Roman" w:hint="eastAsia"/>
                  <w:b/>
                  <w:color w:val="000000" w:themeColor="text1"/>
                  <w:kern w:val="0"/>
                  <w:szCs w:val="21"/>
                </w:rPr>
                <w:tag w:val="_PLD_2cb05bb8df1e4b9b9a1ede87cd60d1df"/>
                <w:id w:val="-586462151"/>
                <w:lock w:val="sdtContentLocked"/>
              </w:sdtPr>
              <w:sdtContent>
                <w:tc>
                  <w:tcPr>
                    <w:tcW w:w="2941" w:type="pct"/>
                    <w:shd w:val="clear" w:color="auto" w:fill="E7E6E6" w:themeFill="background2"/>
                    <w:vAlign w:val="center"/>
                  </w:tcPr>
                  <w:p w:rsidR="00E04335" w:rsidRDefault="004429B8">
                    <w:pPr>
                      <w:jc w:val="center"/>
                      <w:rPr>
                        <w:rFonts w:ascii="Times New Roman" w:hAnsi="Times New Roman"/>
                        <w:b/>
                        <w:color w:val="000000" w:themeColor="text1"/>
                        <w:kern w:val="0"/>
                        <w:szCs w:val="21"/>
                      </w:rPr>
                    </w:pPr>
                    <w:r>
                      <w:rPr>
                        <w:rFonts w:ascii="Times New Roman" w:hAnsi="Times New Roman" w:hint="eastAsia"/>
                        <w:b/>
                        <w:color w:val="000000" w:themeColor="text1"/>
                        <w:kern w:val="0"/>
                        <w:szCs w:val="21"/>
                      </w:rPr>
                      <w:t>异议理由</w:t>
                    </w:r>
                  </w:p>
                </w:tc>
              </w:sdtContent>
            </w:sdt>
          </w:tr>
          <w:sdt>
            <w:sdtPr>
              <w:rPr>
                <w:rFonts w:asciiTheme="minorEastAsia" w:hAnsiTheme="minorEastAsia"/>
                <w:color w:val="000000" w:themeColor="text1"/>
                <w:szCs w:val="21"/>
              </w:rPr>
              <w:tag w:val="_TUP_d6aaa32ea6454eb4a0b6ec5561c22eb6"/>
              <w:id w:val="-252747642"/>
              <w:lock w:val="sdtLocked"/>
            </w:sdtPr>
            <w:sdtEndPr>
              <w:rPr>
                <w:rFonts w:hint="eastAsia"/>
              </w:rPr>
            </w:sdtEndPr>
            <w:sdtContent>
              <w:tr w:rsidR="00E04335">
                <w:trPr>
                  <w:trHeight w:val="153"/>
                </w:trPr>
                <w:tc>
                  <w:tcPr>
                    <w:tcW w:w="515" w:type="pct"/>
                  </w:tcPr>
                  <w:p w:rsidR="00E04335" w:rsidRDefault="004429B8">
                    <w:pPr>
                      <w:tabs>
                        <w:tab w:val="left" w:pos="5140"/>
                      </w:tabs>
                      <w:rPr>
                        <w:rFonts w:asciiTheme="minorEastAsia" w:hAnsiTheme="minorEastAsia"/>
                        <w:szCs w:val="21"/>
                      </w:rPr>
                    </w:pPr>
                    <w:r>
                      <w:rPr>
                        <w:rFonts w:asciiTheme="minorEastAsia" w:hAnsiTheme="minorEastAsia" w:hint="eastAsia"/>
                        <w:color w:val="000000" w:themeColor="text1"/>
                        <w:szCs w:val="21"/>
                      </w:rPr>
                      <w:t>新光控股集团有限公司</w:t>
                    </w:r>
                  </w:p>
                </w:tc>
                <w:sdt>
                  <w:sdtPr>
                    <w:rPr>
                      <w:rFonts w:asciiTheme="minorEastAsia" w:hAnsiTheme="minorEastAsia" w:hint="eastAsia"/>
                      <w:color w:val="000000" w:themeColor="text1"/>
                      <w:szCs w:val="21"/>
                    </w:rPr>
                    <w:tag w:val="_GBC_25940c18f63b4fcfb2242ddca6d1902c"/>
                    <w:id w:val="-1320116300"/>
                    <w:lock w:val="sdtLocked"/>
                    <w:comboBox>
                      <w:listItem w:displayText="董事" w:value="董事"/>
                      <w:listItem w:displayText="监事" w:value="监事"/>
                      <w:listItem w:displayText="高级管理人员" w:value="高级管理人员"/>
                      <w:listItem w:displayText="控股股东或实际控制人" w:value="控股股东或实际控制人"/>
                    </w:comboBox>
                  </w:sdtPr>
                  <w:sdtContent>
                    <w:tc>
                      <w:tcPr>
                        <w:tcW w:w="710" w:type="pct"/>
                      </w:tcPr>
                      <w:p w:rsidR="00E04335" w:rsidRDefault="00F20884">
                        <w:pPr>
                          <w:tabs>
                            <w:tab w:val="left" w:pos="5140"/>
                          </w:tabs>
                          <w:rPr>
                            <w:rFonts w:asciiTheme="minorEastAsia" w:hAnsiTheme="minorEastAsia"/>
                            <w:color w:val="000000" w:themeColor="text1"/>
                            <w:szCs w:val="21"/>
                          </w:rPr>
                        </w:pPr>
                        <w:r>
                          <w:rPr>
                            <w:rFonts w:asciiTheme="minorEastAsia" w:hAnsiTheme="minorEastAsia" w:hint="eastAsia"/>
                            <w:szCs w:val="21"/>
                          </w:rPr>
                          <w:t>控股股东或实际控制人</w:t>
                        </w:r>
                      </w:p>
                    </w:tc>
                  </w:sdtContent>
                </w:sdt>
                <w:sdt>
                  <w:sdtPr>
                    <w:rPr>
                      <w:rFonts w:asciiTheme="minorEastAsia" w:hAnsiTheme="minorEastAsia" w:hint="eastAsia"/>
                      <w:color w:val="000000" w:themeColor="text1"/>
                      <w:szCs w:val="21"/>
                    </w:rPr>
                    <w:tag w:val="_GBC_bffdd3f1c33644e7b5bd18080c8e901f"/>
                    <w:id w:val="-1746714711"/>
                    <w:lock w:val="sdtLocked"/>
                    <w:comboBox>
                      <w:listItem w:displayText="未出席" w:value="未出席"/>
                      <w:listItem w:displayText="反对" w:value="反对"/>
                      <w:listItem w:displayText="弃权" w:value="弃权"/>
                      <w:listItem w:displayText="同意" w:value="同意"/>
                      <w:listItem w:displayText="不适用" w:value="不适用"/>
                    </w:comboBox>
                  </w:sdtPr>
                  <w:sdtContent>
                    <w:tc>
                      <w:tcPr>
                        <w:tcW w:w="834" w:type="pct"/>
                      </w:tcPr>
                      <w:p w:rsidR="00E04335" w:rsidRDefault="00F20884">
                        <w:pPr>
                          <w:tabs>
                            <w:tab w:val="left" w:pos="5140"/>
                          </w:tabs>
                          <w:rPr>
                            <w:rFonts w:asciiTheme="minorEastAsia" w:hAnsiTheme="minorEastAsia"/>
                            <w:color w:val="000000" w:themeColor="text1"/>
                            <w:szCs w:val="21"/>
                          </w:rPr>
                        </w:pPr>
                        <w:r>
                          <w:rPr>
                            <w:rFonts w:asciiTheme="minorEastAsia" w:hAnsiTheme="minorEastAsia" w:hint="eastAsia"/>
                            <w:szCs w:val="21"/>
                          </w:rPr>
                          <w:t>不适用</w:t>
                        </w:r>
                      </w:p>
                    </w:tc>
                  </w:sdtContent>
                </w:sdt>
                <w:tc>
                  <w:tcPr>
                    <w:tcW w:w="2941" w:type="pct"/>
                  </w:tcPr>
                  <w:p w:rsidR="00E04335" w:rsidRDefault="004429B8">
                    <w:pPr>
                      <w:tabs>
                        <w:tab w:val="left" w:pos="5140"/>
                      </w:tabs>
                      <w:rPr>
                        <w:rFonts w:asciiTheme="minorEastAsia" w:hAnsiTheme="minorEastAsia"/>
                        <w:szCs w:val="21"/>
                      </w:rPr>
                    </w:pPr>
                    <w:r>
                      <w:rPr>
                        <w:rFonts w:asciiTheme="minorEastAsia" w:hAnsiTheme="minorEastAsia" w:hint="eastAsia"/>
                        <w:szCs w:val="21"/>
                      </w:rPr>
                      <w:t>控股股东新光集团已于2019年4月25日经金华市中级人民法院裁定进入破产程序。鉴于新光圆成经营的独立性，控股股东无法保证新光圆成2022年三季度报告内容真实、准确、完整。</w:t>
                    </w:r>
                  </w:p>
                </w:tc>
              </w:tr>
            </w:sdtContent>
          </w:sdt>
        </w:tbl>
        <w:p w:rsidR="00E04335" w:rsidRDefault="004B3480">
          <w:pPr>
            <w:rPr>
              <w:rFonts w:ascii="宋体" w:hAnsi="宋体"/>
              <w:szCs w:val="21"/>
            </w:rPr>
          </w:pPr>
        </w:p>
      </w:sdtContent>
    </w:sdt>
    <w:sdt>
      <w:sdtPr>
        <w:rPr>
          <w:rFonts w:ascii="Calibri" w:eastAsia="宋体" w:hAnsi="Calibri" w:cs="Times New Roman" w:hint="eastAsia"/>
          <w:b/>
        </w:rPr>
        <w:alias w:val="模块:备查文件目录"/>
        <w:tag w:val="_SEC_23ce638f9cc4484881411bae44a6fb37"/>
        <w:id w:val="-962721730"/>
        <w:lock w:val="sdtLocked"/>
        <w:placeholder>
          <w:docPart w:val="GBC22222222222222222222222222222"/>
        </w:placeholder>
      </w:sdtPr>
      <w:sdtEndPr>
        <w:rPr>
          <w:rFonts w:ascii="宋体" w:eastAsiaTheme="minorEastAsia" w:hAnsi="宋体" w:cstheme="minorBidi"/>
          <w:b w:val="0"/>
        </w:rPr>
      </w:sdtEndPr>
      <w:sdtContent>
        <w:p w:rsidR="00E04335" w:rsidRDefault="004429B8">
          <w:pPr>
            <w:rPr>
              <w:rFonts w:ascii="Calibri" w:eastAsia="宋体" w:hAnsi="Calibri" w:cs="Times New Roman"/>
              <w:b/>
            </w:rPr>
          </w:pPr>
          <w:r>
            <w:rPr>
              <w:rFonts w:ascii="Calibri" w:eastAsia="宋体" w:hAnsi="Calibri" w:cs="Times New Roman" w:hint="eastAsia"/>
              <w:b/>
            </w:rPr>
            <w:t>【备查文件目录】</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2132"/>
            <w:gridCol w:w="7531"/>
          </w:tblGrid>
          <w:tr w:rsidR="00E04335">
            <w:tc>
              <w:tcPr>
                <w:tcW w:w="1103" w:type="pct"/>
              </w:tcPr>
              <w:p w:rsidR="00E04335" w:rsidRDefault="004429B8">
                <w:pPr>
                  <w:jc w:val="center"/>
                  <w:rPr>
                    <w:rFonts w:ascii="宋体" w:eastAsia="宋体" w:hAnsi="宋体" w:cs="Times New Roman"/>
                  </w:rPr>
                </w:pPr>
                <w:r>
                  <w:rPr>
                    <w:rFonts w:ascii="宋体" w:eastAsia="宋体" w:hAnsi="宋体" w:cs="Times New Roman"/>
                  </w:rPr>
                  <w:t>文件存放地点</w:t>
                </w:r>
              </w:p>
            </w:tc>
            <w:tc>
              <w:tcPr>
                <w:tcW w:w="3897" w:type="pct"/>
              </w:tcPr>
              <w:p w:rsidR="00E04335" w:rsidRDefault="004429B8">
                <w:pPr>
                  <w:rPr>
                    <w:rFonts w:ascii="宋体" w:eastAsia="宋体" w:hAnsi="宋体" w:cs="Times New Roman"/>
                  </w:rPr>
                </w:pPr>
                <w:r>
                  <w:rPr>
                    <w:rFonts w:ascii="宋体" w:eastAsia="宋体" w:hAnsi="宋体" w:cs="Times New Roman" w:hint="eastAsia"/>
                  </w:rPr>
                  <w:t>董事会办公室</w:t>
                </w:r>
              </w:p>
            </w:tc>
          </w:tr>
          <w:tr w:rsidR="00E04335">
            <w:tc>
              <w:tcPr>
                <w:tcW w:w="1103" w:type="pct"/>
                <w:vMerge w:val="restart"/>
                <w:vAlign w:val="center"/>
              </w:tcPr>
              <w:p w:rsidR="00E04335" w:rsidRDefault="004429B8">
                <w:pPr>
                  <w:jc w:val="center"/>
                  <w:rPr>
                    <w:rFonts w:ascii="宋体" w:eastAsia="宋体" w:hAnsi="宋体" w:cs="Times New Roman"/>
                  </w:rPr>
                </w:pPr>
                <w:r>
                  <w:rPr>
                    <w:rFonts w:ascii="宋体" w:eastAsia="宋体" w:hAnsi="宋体" w:cs="Times New Roman" w:hint="eastAsia"/>
                  </w:rPr>
                  <w:t>备查文件</w:t>
                </w:r>
              </w:p>
            </w:tc>
            <w:tc>
              <w:tcPr>
                <w:tcW w:w="3897" w:type="pct"/>
              </w:tcPr>
              <w:p w:rsidR="00E04335" w:rsidRDefault="004429B8">
                <w:pPr>
                  <w:rPr>
                    <w:rFonts w:ascii="宋体" w:eastAsia="宋体" w:hAnsi="宋体" w:cs="Times New Roman"/>
                  </w:rPr>
                </w:pPr>
                <w:r>
                  <w:rPr>
                    <w:rFonts w:ascii="宋体" w:eastAsia="宋体" w:hAnsi="宋体" w:cs="Times New Roman" w:hint="eastAsia"/>
                  </w:rPr>
                  <w:t>1．载有公司法定代表人、主管会计工作负责人、会计机构负责人（会计主管人</w:t>
                </w:r>
              </w:p>
              <w:p w:rsidR="00E04335" w:rsidRDefault="004429B8">
                <w:pPr>
                  <w:rPr>
                    <w:rFonts w:ascii="宋体" w:eastAsia="宋体" w:hAnsi="宋体" w:cs="Times New Roman"/>
                  </w:rPr>
                </w:pPr>
                <w:r>
                  <w:rPr>
                    <w:rFonts w:ascii="宋体" w:eastAsia="宋体" w:hAnsi="宋体" w:cs="Times New Roman" w:hint="eastAsia"/>
                  </w:rPr>
                  <w:t>员）签名并盖章的财务报表。</w:t>
                </w:r>
              </w:p>
            </w:tc>
          </w:tr>
          <w:tr w:rsidR="00E04335">
            <w:tc>
              <w:tcPr>
                <w:tcW w:w="1103" w:type="pct"/>
                <w:vMerge/>
              </w:tcPr>
              <w:p w:rsidR="00E04335" w:rsidRDefault="00E04335">
                <w:pPr>
                  <w:rPr>
                    <w:rFonts w:ascii="宋体" w:eastAsia="宋体" w:hAnsi="宋体" w:cs="Times New Roman"/>
                  </w:rPr>
                </w:pPr>
              </w:p>
            </w:tc>
            <w:tc>
              <w:tcPr>
                <w:tcW w:w="3897" w:type="pct"/>
              </w:tcPr>
              <w:p w:rsidR="00E04335" w:rsidRDefault="004429B8">
                <w:pPr>
                  <w:rPr>
                    <w:rFonts w:ascii="宋体" w:eastAsia="宋体" w:hAnsi="宋体" w:cs="Times New Roman"/>
                  </w:rPr>
                </w:pPr>
                <w:r>
                  <w:rPr>
                    <w:rFonts w:ascii="宋体" w:eastAsia="宋体" w:hAnsi="宋体" w:cs="Times New Roman" w:hint="eastAsia"/>
                  </w:rPr>
                  <w:t>2．报告期内在指定信息披露平台上公开披露过的所有公司文件的正本及公告的</w:t>
                </w:r>
              </w:p>
              <w:p w:rsidR="00E04335" w:rsidRDefault="004429B8">
                <w:pPr>
                  <w:rPr>
                    <w:rFonts w:ascii="宋体" w:eastAsia="宋体" w:hAnsi="宋体" w:cs="Times New Roman"/>
                  </w:rPr>
                </w:pPr>
                <w:r>
                  <w:rPr>
                    <w:rFonts w:ascii="宋体" w:eastAsia="宋体" w:hAnsi="宋体" w:cs="Times New Roman" w:hint="eastAsia"/>
                  </w:rPr>
                  <w:t>原稿。</w:t>
                </w:r>
              </w:p>
            </w:tc>
          </w:tr>
        </w:tbl>
        <w:p w:rsidR="00E04335" w:rsidRDefault="004B3480">
          <w:pPr>
            <w:rPr>
              <w:rFonts w:ascii="宋体" w:hAnsi="宋体"/>
            </w:rPr>
          </w:pPr>
        </w:p>
      </w:sdtContent>
    </w:sdt>
    <w:p w:rsidR="00E04335" w:rsidRDefault="00E04335">
      <w:pPr>
        <w:rPr>
          <w:rFonts w:ascii="宋体" w:hAnsi="宋体"/>
        </w:rPr>
      </w:pPr>
    </w:p>
    <w:p w:rsidR="00E04335" w:rsidRDefault="00E04335">
      <w:pPr>
        <w:rPr>
          <w:rFonts w:ascii="宋体" w:hAnsi="宋体"/>
        </w:rPr>
      </w:pPr>
    </w:p>
    <w:p w:rsidR="00E04335" w:rsidRDefault="00E04335"/>
    <w:p w:rsidR="00E04335" w:rsidRDefault="00E04335">
      <w:pPr>
        <w:sectPr w:rsidR="00E04335">
          <w:pgSz w:w="11907" w:h="16839"/>
          <w:pgMar w:top="1440" w:right="1230" w:bottom="1440" w:left="1230" w:header="851" w:footer="992" w:gutter="0"/>
          <w:cols w:space="425"/>
          <w:docGrid w:type="lines" w:linePitch="312"/>
        </w:sectPr>
      </w:pPr>
    </w:p>
    <w:p w:rsidR="00E04335" w:rsidRDefault="004429B8">
      <w:pPr>
        <w:pStyle w:val="1"/>
        <w:numPr>
          <w:ilvl w:val="1"/>
          <w:numId w:val="1"/>
        </w:numPr>
        <w:jc w:val="center"/>
        <w:rPr>
          <w:rFonts w:ascii="黑体" w:hAnsi="黑体"/>
          <w:color w:val="000000" w:themeColor="text1"/>
          <w:szCs w:val="28"/>
        </w:rPr>
      </w:pPr>
      <w:bookmarkStart w:id="1" w:name="_Toc65851989"/>
      <w:r>
        <w:rPr>
          <w:rFonts w:hint="eastAsia"/>
          <w:szCs w:val="28"/>
        </w:rPr>
        <w:lastRenderedPageBreak/>
        <w:t>公司基本情况</w:t>
      </w:r>
      <w:bookmarkEnd w:id="1"/>
    </w:p>
    <w:sdt>
      <w:sdtPr>
        <w:rPr>
          <w:rFonts w:ascii="宋体" w:eastAsia="宋体" w:hAnsi="宋体" w:cstheme="minorBidi"/>
          <w:b w:val="0"/>
          <w:bCs w:val="0"/>
          <w:sz w:val="21"/>
          <w:szCs w:val="24"/>
        </w:rPr>
        <w:alias w:val="模块:基本信息"/>
        <w:tag w:val="_SEC_fccc9e6d28174c48b4153cb37de001a3"/>
        <w:id w:val="-32899990"/>
        <w:lock w:val="sdtLocked"/>
        <w:placeholder>
          <w:docPart w:val="GBC22222222222222222222222222222"/>
        </w:placeholder>
      </w:sdtPr>
      <w:sdtEndPr>
        <w:rPr>
          <w:rFonts w:asciiTheme="minorHAnsi" w:eastAsiaTheme="minorEastAsia" w:hAnsiTheme="minorHAnsi"/>
          <w:szCs w:val="22"/>
        </w:rPr>
      </w:sdtEndPr>
      <w:sdtContent>
        <w:p w:rsidR="00E04335" w:rsidRDefault="004429B8">
          <w:pPr>
            <w:pStyle w:val="2"/>
            <w:numPr>
              <w:ilvl w:val="0"/>
              <w:numId w:val="3"/>
            </w:numPr>
            <w:spacing w:before="156" w:after="156"/>
            <w:rPr>
              <w:rFonts w:ascii="宋体" w:eastAsia="宋体" w:hAnsi="宋体"/>
              <w:szCs w:val="24"/>
            </w:rPr>
          </w:pPr>
          <w:r>
            <w:rPr>
              <w:rFonts w:ascii="宋体" w:eastAsia="宋体" w:hAnsi="宋体"/>
              <w:szCs w:val="24"/>
            </w:rPr>
            <w:t>基本信息</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554"/>
            <w:gridCol w:w="6109"/>
          </w:tblGrid>
          <w:tr w:rsidR="00E04335">
            <w:trPr>
              <w:trHeight w:val="219"/>
            </w:trPr>
            <w:sdt>
              <w:sdtPr>
                <w:rPr>
                  <w:rFonts w:ascii="宋体" w:eastAsia="宋体" w:hAnsi="宋体" w:hint="eastAsia"/>
                  <w:kern w:val="0"/>
                  <w:szCs w:val="21"/>
                </w:rPr>
                <w:tag w:val="_PLD_05d7d4eda4c74b93b560d65d0916d85c"/>
                <w:id w:val="905121613"/>
                <w:lock w:val="sdtContentLocked"/>
              </w:sdtPr>
              <w:sdtContent>
                <w:tc>
                  <w:tcPr>
                    <w:tcW w:w="1839" w:type="pct"/>
                  </w:tcPr>
                  <w:p w:rsidR="00E04335" w:rsidRDefault="004429B8">
                    <w:pPr>
                      <w:jc w:val="left"/>
                      <w:rPr>
                        <w:rFonts w:ascii="宋体" w:eastAsia="宋体" w:hAnsi="宋体"/>
                        <w:kern w:val="0"/>
                        <w:szCs w:val="21"/>
                      </w:rPr>
                    </w:pPr>
                    <w:r>
                      <w:rPr>
                        <w:rFonts w:ascii="宋体" w:eastAsia="宋体" w:hAnsi="宋体" w:hint="eastAsia"/>
                        <w:kern w:val="0"/>
                        <w:szCs w:val="21"/>
                      </w:rPr>
                      <w:t>证券简称</w:t>
                    </w:r>
                  </w:p>
                </w:tc>
              </w:sdtContent>
            </w:sdt>
            <w:sdt>
              <w:sdtPr>
                <w:rPr>
                  <w:rFonts w:ascii="宋体" w:eastAsia="宋体" w:hAnsi="宋体" w:hint="eastAsia"/>
                  <w:color w:val="000000" w:themeColor="text1"/>
                  <w:kern w:val="0"/>
                  <w:szCs w:val="21"/>
                </w:rPr>
                <w:tag w:val="_GBC_b498661910eb4549b185653f0dfc6947"/>
                <w:id w:val="-1104882428"/>
                <w:lock w:val="sdtLocked"/>
                <w:dataBinding w:prefixMappings="xmlns:neeq='neeq'" w:xpath="/*/neeq:ZhengQuanJianCheng[not(@periodRef)]" w:storeItemID="{C4957BA0-8801-4F07-A1BD-F9438C8E5C44}"/>
                <w:text/>
              </w:sdtPr>
              <w:sdtContent>
                <w:tc>
                  <w:tcPr>
                    <w:tcW w:w="3161" w:type="pct"/>
                    <w:tcBorders>
                      <w:right w:val="single" w:sz="4" w:space="0" w:color="5B9BD5" w:themeColor="accent1"/>
                    </w:tcBorders>
                  </w:tcPr>
                  <w:p w:rsidR="00E04335" w:rsidRDefault="00F20884">
                    <w:pPr>
                      <w:jc w:val="left"/>
                      <w:rPr>
                        <w:rFonts w:ascii="宋体" w:eastAsia="宋体" w:hAnsi="宋体"/>
                        <w:color w:val="000000" w:themeColor="text1"/>
                        <w:kern w:val="0"/>
                        <w:szCs w:val="21"/>
                      </w:rPr>
                    </w:pPr>
                    <w:r>
                      <w:rPr>
                        <w:rFonts w:ascii="宋体" w:eastAsia="宋体" w:hAnsi="宋体" w:hint="eastAsia"/>
                        <w:kern w:val="0"/>
                        <w:szCs w:val="21"/>
                      </w:rPr>
                      <w:t>新光5</w:t>
                    </w:r>
                  </w:p>
                </w:tc>
              </w:sdtContent>
            </w:sdt>
          </w:tr>
          <w:tr w:rsidR="00E04335">
            <w:trPr>
              <w:trHeight w:val="219"/>
            </w:trPr>
            <w:sdt>
              <w:sdtPr>
                <w:rPr>
                  <w:rFonts w:ascii="宋体" w:eastAsia="宋体" w:hAnsi="宋体" w:hint="eastAsia"/>
                  <w:kern w:val="0"/>
                  <w:szCs w:val="21"/>
                </w:rPr>
                <w:tag w:val="_PLD_55e205640e97456985603fdc50aa1e49"/>
                <w:id w:val="-1049919488"/>
                <w:lock w:val="sdtContentLocked"/>
              </w:sdtPr>
              <w:sdtContent>
                <w:tc>
                  <w:tcPr>
                    <w:tcW w:w="1839" w:type="pct"/>
                  </w:tcPr>
                  <w:p w:rsidR="00E04335" w:rsidRDefault="004429B8">
                    <w:pPr>
                      <w:jc w:val="left"/>
                      <w:rPr>
                        <w:rFonts w:ascii="宋体" w:eastAsia="宋体" w:hAnsi="宋体"/>
                        <w:kern w:val="0"/>
                        <w:szCs w:val="21"/>
                      </w:rPr>
                    </w:pPr>
                    <w:r>
                      <w:rPr>
                        <w:rFonts w:ascii="宋体" w:eastAsia="宋体" w:hAnsi="宋体" w:hint="eastAsia"/>
                        <w:kern w:val="0"/>
                        <w:szCs w:val="21"/>
                      </w:rPr>
                      <w:t>证券代码</w:t>
                    </w:r>
                  </w:p>
                </w:tc>
              </w:sdtContent>
            </w:sdt>
            <w:sdt>
              <w:sdtPr>
                <w:rPr>
                  <w:rFonts w:ascii="宋体" w:eastAsia="宋体" w:hAnsi="宋体" w:hint="eastAsia"/>
                  <w:color w:val="000000" w:themeColor="text1"/>
                  <w:kern w:val="0"/>
                  <w:szCs w:val="21"/>
                </w:rPr>
                <w:tag w:val="_GBC_d307b4ebcd9c4424b4c1eb7c074b2aba"/>
                <w:id w:val="-287977272"/>
                <w:lock w:val="sdtLocked"/>
                <w:dataBinding w:prefixMappings="xmlns:neeq='neeq'" w:xpath="/*/neeq:ZhengQuanDaiMa[not(@periodRef)]" w:storeItemID="{C4957BA0-8801-4F07-A1BD-F9438C8E5C44}"/>
                <w:text/>
              </w:sdtPr>
              <w:sdtContent>
                <w:tc>
                  <w:tcPr>
                    <w:tcW w:w="3161" w:type="pct"/>
                    <w:tcBorders>
                      <w:right w:val="single" w:sz="4" w:space="0" w:color="5B9BD5" w:themeColor="accent1"/>
                    </w:tcBorders>
                  </w:tcPr>
                  <w:p w:rsidR="00E04335" w:rsidRDefault="00F20884">
                    <w:pPr>
                      <w:jc w:val="left"/>
                      <w:rPr>
                        <w:rFonts w:ascii="宋体" w:eastAsia="宋体" w:hAnsi="宋体"/>
                        <w:color w:val="000000" w:themeColor="text1"/>
                        <w:kern w:val="0"/>
                        <w:szCs w:val="21"/>
                      </w:rPr>
                    </w:pPr>
                    <w:r>
                      <w:rPr>
                        <w:rFonts w:ascii="宋体" w:eastAsia="宋体" w:hAnsi="宋体" w:hint="eastAsia"/>
                        <w:kern w:val="0"/>
                        <w:szCs w:val="21"/>
                      </w:rPr>
                      <w:t>400130</w:t>
                    </w:r>
                  </w:p>
                </w:tc>
              </w:sdtContent>
            </w:sdt>
          </w:tr>
          <w:tr w:rsidR="00E04335">
            <w:trPr>
              <w:trHeight w:val="252"/>
            </w:trPr>
            <w:sdt>
              <w:sdtPr>
                <w:rPr>
                  <w:rFonts w:ascii="宋体" w:eastAsia="宋体" w:hAnsi="宋体" w:hint="eastAsia"/>
                  <w:kern w:val="0"/>
                  <w:szCs w:val="21"/>
                </w:rPr>
                <w:tag w:val="_PLD_33721f31ae1e49ed92c4e64bc61843f0"/>
                <w:id w:val="274685077"/>
                <w:lock w:val="sdtContentLocked"/>
              </w:sdtPr>
              <w:sdtContent>
                <w:tc>
                  <w:tcPr>
                    <w:tcW w:w="1839" w:type="pct"/>
                    <w:shd w:val="clear" w:color="auto" w:fill="auto"/>
                  </w:tcPr>
                  <w:p w:rsidR="00E04335" w:rsidRDefault="004429B8">
                    <w:pPr>
                      <w:rPr>
                        <w:rFonts w:ascii="宋体" w:eastAsia="宋体" w:hAnsi="宋体"/>
                        <w:kern w:val="0"/>
                        <w:szCs w:val="21"/>
                      </w:rPr>
                    </w:pPr>
                    <w:r>
                      <w:rPr>
                        <w:rFonts w:ascii="宋体" w:eastAsia="宋体" w:hAnsi="宋体" w:hint="eastAsia"/>
                        <w:kern w:val="0"/>
                        <w:szCs w:val="21"/>
                      </w:rPr>
                      <w:t>分层情况</w:t>
                    </w:r>
                  </w:p>
                </w:tc>
              </w:sdtContent>
            </w:sdt>
            <w:sdt>
              <w:sdtPr>
                <w:rPr>
                  <w:rFonts w:ascii="宋体" w:eastAsia="宋体" w:hAnsi="宋体" w:hint="eastAsia"/>
                  <w:color w:val="000000" w:themeColor="text1"/>
                  <w:kern w:val="0"/>
                  <w:szCs w:val="21"/>
                </w:rPr>
                <w:tag w:val="_GBC_7f1c7badcfac4b79b2ff889afda1c55b"/>
                <w:id w:val="200682871"/>
                <w:lock w:val="sdtLocked"/>
                <w:comboBox>
                  <w:listItem w:displayText="创新层" w:value="创新层"/>
                  <w:listItem w:displayText="基础层" w:value="基础层"/>
                </w:comboBox>
              </w:sdtPr>
              <w:sdtContent>
                <w:tc>
                  <w:tcPr>
                    <w:tcW w:w="3161" w:type="pct"/>
                    <w:shd w:val="clear" w:color="auto" w:fill="auto"/>
                  </w:tcPr>
                  <w:p w:rsidR="00E04335" w:rsidRDefault="00F20884">
                    <w:pPr>
                      <w:jc w:val="left"/>
                      <w:rPr>
                        <w:rFonts w:ascii="宋体" w:eastAsia="宋体" w:hAnsi="宋体"/>
                        <w:color w:val="000000" w:themeColor="text1"/>
                        <w:kern w:val="0"/>
                        <w:szCs w:val="21"/>
                      </w:rPr>
                    </w:pPr>
                    <w:r>
                      <w:rPr>
                        <w:rFonts w:ascii="宋体" w:eastAsia="宋体" w:hAnsi="宋体" w:hint="eastAsia"/>
                        <w:kern w:val="0"/>
                        <w:szCs w:val="21"/>
                      </w:rPr>
                      <w:t>两网及退市公司</w:t>
                    </w:r>
                  </w:p>
                </w:tc>
              </w:sdtContent>
            </w:sdt>
          </w:tr>
          <w:tr w:rsidR="00E04335">
            <w:trPr>
              <w:trHeight w:val="252"/>
            </w:trPr>
            <w:sdt>
              <w:sdtPr>
                <w:tag w:val="_PLD_5799213c41c34195b782d27e4e31379e"/>
                <w:id w:val="-177195683"/>
                <w:lock w:val="sdtContentLocked"/>
              </w:sdtPr>
              <w:sdtContent>
                <w:tc>
                  <w:tcPr>
                    <w:tcW w:w="1839" w:type="pct"/>
                    <w:shd w:val="clear" w:color="auto" w:fill="auto"/>
                  </w:tcPr>
                  <w:p w:rsidR="00E04335" w:rsidRDefault="004429B8">
                    <w:pPr>
                      <w:rPr>
                        <w:color w:val="000000" w:themeColor="text1"/>
                        <w:kern w:val="0"/>
                        <w:szCs w:val="21"/>
                      </w:rPr>
                    </w:pPr>
                    <w:r>
                      <w:rPr>
                        <w:rFonts w:hint="eastAsia"/>
                        <w:color w:val="000000" w:themeColor="text1"/>
                        <w:kern w:val="0"/>
                        <w:szCs w:val="21"/>
                      </w:rPr>
                      <w:t>行业（挂牌公司管理型行业分类</w:t>
                    </w:r>
                    <w:r>
                      <w:rPr>
                        <w:color w:val="000000" w:themeColor="text1"/>
                        <w:kern w:val="0"/>
                        <w:szCs w:val="21"/>
                      </w:rPr>
                      <w:t>）</w:t>
                    </w:r>
                  </w:p>
                </w:tc>
              </w:sdtContent>
            </w:sdt>
            <w:sdt>
              <w:sdtPr>
                <w:rPr>
                  <w:color w:val="000000" w:themeColor="text1"/>
                  <w:kern w:val="0"/>
                  <w:szCs w:val="21"/>
                </w:rPr>
                <w:tag w:val="_GBC_0a3da1f60bef4d64a337c1f9ce0844d8"/>
                <w:id w:val="1441799697"/>
                <w:lock w:val="sdtLocked"/>
              </w:sdtPr>
              <w:sdtContent>
                <w:tc>
                  <w:tcPr>
                    <w:tcW w:w="3161" w:type="pct"/>
                    <w:shd w:val="clear" w:color="auto" w:fill="auto"/>
                  </w:tcPr>
                  <w:p w:rsidR="00E04335" w:rsidRDefault="004B3480">
                    <w:pPr>
                      <w:jc w:val="left"/>
                      <w:rPr>
                        <w:color w:val="000000" w:themeColor="text1"/>
                        <w:kern w:val="0"/>
                        <w:szCs w:val="21"/>
                      </w:rPr>
                    </w:pPr>
                    <w:sdt>
                      <w:sdtPr>
                        <w:rPr>
                          <w:color w:val="000000" w:themeColor="text1"/>
                          <w:kern w:val="0"/>
                          <w:szCs w:val="21"/>
                        </w:rPr>
                        <w:tag w:val="_GBC_afdbb145bc3442d3b545362ff914e926"/>
                        <w:id w:val="1019739822"/>
                        <w:lock w:val="sdtLocked"/>
                      </w:sdtPr>
                      <w:sdtContent>
                        <w:r w:rsidR="004429B8">
                          <w:rPr>
                            <w:rFonts w:hint="eastAsia"/>
                            <w:color w:val="000000" w:themeColor="text1"/>
                            <w:kern w:val="0"/>
                            <w:szCs w:val="21"/>
                          </w:rPr>
                          <w:t>房地产业（</w:t>
                        </w:r>
                        <w:r w:rsidR="004429B8">
                          <w:rPr>
                            <w:rFonts w:hint="eastAsia"/>
                            <w:color w:val="000000" w:themeColor="text1"/>
                            <w:kern w:val="0"/>
                            <w:szCs w:val="21"/>
                          </w:rPr>
                          <w:t>K</w:t>
                        </w:r>
                        <w:r w:rsidR="004429B8">
                          <w:rPr>
                            <w:rFonts w:hint="eastAsia"/>
                            <w:color w:val="000000" w:themeColor="text1"/>
                            <w:kern w:val="0"/>
                            <w:szCs w:val="21"/>
                          </w:rPr>
                          <w:t>）</w:t>
                        </w:r>
                      </w:sdtContent>
                    </w:sdt>
                    <w:r w:rsidR="004429B8">
                      <w:rPr>
                        <w:rFonts w:hint="eastAsia"/>
                        <w:color w:val="000000" w:themeColor="text1"/>
                        <w:kern w:val="0"/>
                        <w:szCs w:val="21"/>
                      </w:rPr>
                      <w:t>-</w:t>
                    </w:r>
                    <w:sdt>
                      <w:sdtPr>
                        <w:rPr>
                          <w:color w:val="000000" w:themeColor="text1"/>
                          <w:kern w:val="0"/>
                          <w:szCs w:val="21"/>
                        </w:rPr>
                        <w:tag w:val="_GBC_182bc84eecd64c82970380520b6bf3af"/>
                        <w:id w:val="-1255505461"/>
                        <w:lock w:val="sdtLocked"/>
                      </w:sdtPr>
                      <w:sdtContent>
                        <w:r w:rsidR="004429B8">
                          <w:rPr>
                            <w:rFonts w:hint="eastAsia"/>
                            <w:color w:val="000000" w:themeColor="text1"/>
                            <w:kern w:val="0"/>
                            <w:szCs w:val="21"/>
                          </w:rPr>
                          <w:t>房地产业（</w:t>
                        </w:r>
                        <w:r w:rsidR="004429B8">
                          <w:rPr>
                            <w:rFonts w:hint="eastAsia"/>
                            <w:color w:val="000000" w:themeColor="text1"/>
                            <w:kern w:val="0"/>
                            <w:szCs w:val="21"/>
                          </w:rPr>
                          <w:t>K70</w:t>
                        </w:r>
                        <w:r w:rsidR="004429B8">
                          <w:rPr>
                            <w:rFonts w:hint="eastAsia"/>
                            <w:color w:val="000000" w:themeColor="text1"/>
                            <w:kern w:val="0"/>
                            <w:szCs w:val="21"/>
                          </w:rPr>
                          <w:t>）</w:t>
                        </w:r>
                      </w:sdtContent>
                    </w:sdt>
                    <w:r w:rsidR="004429B8">
                      <w:rPr>
                        <w:rFonts w:hint="eastAsia"/>
                        <w:color w:val="000000" w:themeColor="text1"/>
                        <w:kern w:val="0"/>
                        <w:szCs w:val="21"/>
                      </w:rPr>
                      <w:t>-</w:t>
                    </w:r>
                    <w:sdt>
                      <w:sdtPr>
                        <w:rPr>
                          <w:color w:val="000000" w:themeColor="text1"/>
                          <w:kern w:val="0"/>
                          <w:szCs w:val="21"/>
                        </w:rPr>
                        <w:tag w:val="_GBC_9c434ae1539748559adebdb2e0d47e62"/>
                        <w:id w:val="1222017205"/>
                        <w:lock w:val="sdtLocked"/>
                      </w:sdtPr>
                      <w:sdtContent>
                        <w:r w:rsidR="004429B8">
                          <w:rPr>
                            <w:rFonts w:hint="eastAsia"/>
                            <w:color w:val="000000" w:themeColor="text1"/>
                            <w:kern w:val="0"/>
                            <w:szCs w:val="21"/>
                          </w:rPr>
                          <w:t>房地产开发经营（</w:t>
                        </w:r>
                        <w:r w:rsidR="004429B8">
                          <w:rPr>
                            <w:rFonts w:hint="eastAsia"/>
                            <w:color w:val="000000" w:themeColor="text1"/>
                            <w:kern w:val="0"/>
                            <w:szCs w:val="21"/>
                          </w:rPr>
                          <w:t>K701</w:t>
                        </w:r>
                        <w:r w:rsidR="004429B8">
                          <w:rPr>
                            <w:rFonts w:hint="eastAsia"/>
                            <w:color w:val="000000" w:themeColor="text1"/>
                            <w:kern w:val="0"/>
                            <w:szCs w:val="21"/>
                          </w:rPr>
                          <w:t>）</w:t>
                        </w:r>
                      </w:sdtContent>
                    </w:sdt>
                    <w:r w:rsidR="004429B8">
                      <w:rPr>
                        <w:rFonts w:hint="eastAsia"/>
                        <w:color w:val="000000" w:themeColor="text1"/>
                        <w:kern w:val="0"/>
                        <w:szCs w:val="21"/>
                      </w:rPr>
                      <w:t>-</w:t>
                    </w:r>
                    <w:sdt>
                      <w:sdtPr>
                        <w:rPr>
                          <w:color w:val="000000" w:themeColor="text1"/>
                          <w:kern w:val="0"/>
                          <w:szCs w:val="21"/>
                        </w:rPr>
                        <w:tag w:val="_GBC_a2a3f25296e249a4ab9c5124ac40375c"/>
                        <w:id w:val="-383948229"/>
                        <w:lock w:val="sdtLocked"/>
                      </w:sdtPr>
                      <w:sdtContent>
                        <w:r w:rsidR="004429B8">
                          <w:rPr>
                            <w:rFonts w:hint="eastAsia"/>
                            <w:color w:val="000000" w:themeColor="text1"/>
                            <w:kern w:val="0"/>
                            <w:szCs w:val="21"/>
                          </w:rPr>
                          <w:t>房地产开发经营（</w:t>
                        </w:r>
                        <w:r w:rsidR="004429B8">
                          <w:rPr>
                            <w:rFonts w:hint="eastAsia"/>
                            <w:color w:val="000000" w:themeColor="text1"/>
                            <w:kern w:val="0"/>
                            <w:szCs w:val="21"/>
                          </w:rPr>
                          <w:t>K7010</w:t>
                        </w:r>
                        <w:r w:rsidR="004429B8">
                          <w:rPr>
                            <w:rFonts w:hint="eastAsia"/>
                            <w:color w:val="000000" w:themeColor="text1"/>
                            <w:kern w:val="0"/>
                            <w:szCs w:val="21"/>
                          </w:rPr>
                          <w:t>）</w:t>
                        </w:r>
                      </w:sdtContent>
                    </w:sdt>
                  </w:p>
                </w:tc>
              </w:sdtContent>
            </w:sdt>
          </w:tr>
          <w:tr w:rsidR="00E04335">
            <w:trPr>
              <w:trHeight w:val="252"/>
            </w:trPr>
            <w:sdt>
              <w:sdtPr>
                <w:rPr>
                  <w:rFonts w:hint="eastAsia"/>
                  <w:color w:val="000000" w:themeColor="text1"/>
                  <w:kern w:val="0"/>
                  <w:szCs w:val="21"/>
                </w:rPr>
                <w:tag w:val="_GBC_375d421728a347aeae1a21fc964d287d"/>
                <w:id w:val="1911725136"/>
                <w:lock w:val="sdtLocked"/>
                <w:comboBox>
                  <w:listItem w:displayText="董事会秘书" w:value="董事会秘书"/>
                  <w:listItem w:displayText="信息披露事务负责人" w:value="信息披露事务负责人"/>
                </w:comboBox>
              </w:sdtPr>
              <w:sdtContent>
                <w:tc>
                  <w:tcPr>
                    <w:tcW w:w="1839" w:type="pct"/>
                    <w:shd w:val="clear" w:color="auto" w:fill="auto"/>
                  </w:tcPr>
                  <w:p w:rsidR="00E04335" w:rsidRDefault="00F20884">
                    <w:pPr>
                      <w:rPr>
                        <w:color w:val="000000" w:themeColor="text1"/>
                        <w:kern w:val="0"/>
                        <w:szCs w:val="21"/>
                      </w:rPr>
                    </w:pPr>
                    <w:r>
                      <w:rPr>
                        <w:rFonts w:hint="eastAsia"/>
                        <w:kern w:val="0"/>
                        <w:szCs w:val="21"/>
                      </w:rPr>
                      <w:t>董事会秘书</w:t>
                    </w:r>
                  </w:p>
                </w:tc>
              </w:sdtContent>
            </w:sdt>
            <w:sdt>
              <w:sdtPr>
                <w:rPr>
                  <w:color w:val="000000" w:themeColor="text1"/>
                  <w:kern w:val="0"/>
                  <w:szCs w:val="21"/>
                </w:rPr>
                <w:tag w:val="_GBC_e37fd2c058184c02b28533ba7857fd9b"/>
                <w:id w:val="-633101625"/>
                <w:lock w:val="sdtLocked"/>
              </w:sdtPr>
              <w:sdtContent>
                <w:tc>
                  <w:tcPr>
                    <w:tcW w:w="3161" w:type="pct"/>
                    <w:shd w:val="clear" w:color="auto" w:fill="auto"/>
                  </w:tcPr>
                  <w:p w:rsidR="00E04335" w:rsidRDefault="004429B8">
                    <w:pPr>
                      <w:jc w:val="left"/>
                      <w:rPr>
                        <w:color w:val="000000" w:themeColor="text1"/>
                        <w:kern w:val="0"/>
                        <w:szCs w:val="21"/>
                      </w:rPr>
                    </w:pPr>
                    <w:r>
                      <w:rPr>
                        <w:rFonts w:hint="eastAsia"/>
                        <w:color w:val="000000" w:themeColor="text1"/>
                        <w:kern w:val="0"/>
                        <w:szCs w:val="21"/>
                      </w:rPr>
                      <w:t>杨畅生</w:t>
                    </w:r>
                  </w:p>
                </w:tc>
              </w:sdtContent>
            </w:sdt>
          </w:tr>
          <w:tr w:rsidR="00E04335">
            <w:trPr>
              <w:trHeight w:val="227"/>
            </w:trPr>
            <w:sdt>
              <w:sdtPr>
                <w:rPr>
                  <w:rFonts w:ascii="宋体" w:eastAsia="宋体" w:hAnsi="宋体" w:hint="eastAsia"/>
                  <w:kern w:val="0"/>
                  <w:szCs w:val="21"/>
                </w:rPr>
                <w:tag w:val="_PLD_1dc20a5450a64b6eb2f41676e1a19951"/>
                <w:id w:val="1202821551"/>
                <w:lock w:val="sdtContentLocked"/>
              </w:sdtPr>
              <w:sdtContent>
                <w:tc>
                  <w:tcPr>
                    <w:tcW w:w="1839" w:type="pct"/>
                    <w:shd w:val="clear" w:color="auto" w:fill="auto"/>
                  </w:tcPr>
                  <w:p w:rsidR="00E04335" w:rsidRDefault="004429B8">
                    <w:pPr>
                      <w:rPr>
                        <w:rFonts w:ascii="宋体" w:eastAsia="宋体" w:hAnsi="宋体"/>
                        <w:kern w:val="0"/>
                        <w:szCs w:val="21"/>
                      </w:rPr>
                    </w:pPr>
                    <w:r>
                      <w:rPr>
                        <w:rFonts w:ascii="宋体" w:eastAsia="宋体" w:hAnsi="宋体" w:hint="eastAsia"/>
                        <w:kern w:val="0"/>
                        <w:szCs w:val="21"/>
                      </w:rPr>
                      <w:t>注册资本（元）</w:t>
                    </w:r>
                  </w:p>
                </w:tc>
              </w:sdtContent>
            </w:sdt>
            <w:tc>
              <w:tcPr>
                <w:tcW w:w="3161" w:type="pct"/>
                <w:shd w:val="clear" w:color="auto" w:fill="auto"/>
              </w:tcPr>
              <w:p w:rsidR="00E04335" w:rsidRDefault="004429B8">
                <w:pPr>
                  <w:jc w:val="left"/>
                  <w:rPr>
                    <w:rFonts w:ascii="宋体" w:eastAsia="宋体" w:hAnsi="宋体"/>
                    <w:kern w:val="0"/>
                    <w:szCs w:val="21"/>
                  </w:rPr>
                </w:pPr>
                <w:r>
                  <w:rPr>
                    <w:rFonts w:ascii="宋体" w:eastAsia="宋体" w:hAnsi="宋体"/>
                    <w:kern w:val="0"/>
                    <w:szCs w:val="21"/>
                  </w:rPr>
                  <w:t>1,828,076,415</w:t>
                </w:r>
              </w:p>
            </w:tc>
          </w:tr>
          <w:tr w:rsidR="00E04335">
            <w:trPr>
              <w:trHeight w:val="203"/>
            </w:trPr>
            <w:sdt>
              <w:sdtPr>
                <w:rPr>
                  <w:rFonts w:ascii="宋体" w:eastAsia="宋体" w:hAnsi="宋体" w:hint="eastAsia"/>
                  <w:kern w:val="0"/>
                  <w:szCs w:val="21"/>
                </w:rPr>
                <w:tag w:val="_PLD_0213984bb1ca4a3ca02e47f76e827526"/>
                <w:id w:val="1495151483"/>
                <w:lock w:val="sdtContentLocked"/>
              </w:sdtPr>
              <w:sdtContent>
                <w:tc>
                  <w:tcPr>
                    <w:tcW w:w="1839" w:type="pct"/>
                    <w:shd w:val="clear" w:color="auto" w:fill="auto"/>
                  </w:tcPr>
                  <w:p w:rsidR="00E04335" w:rsidRDefault="004429B8">
                    <w:pPr>
                      <w:rPr>
                        <w:rFonts w:ascii="宋体" w:eastAsia="宋体" w:hAnsi="宋体"/>
                        <w:kern w:val="0"/>
                        <w:szCs w:val="21"/>
                      </w:rPr>
                    </w:pPr>
                    <w:r>
                      <w:rPr>
                        <w:rFonts w:ascii="宋体" w:eastAsia="宋体" w:hAnsi="宋体" w:hint="eastAsia"/>
                        <w:kern w:val="0"/>
                        <w:szCs w:val="21"/>
                      </w:rPr>
                      <w:t>注册地址</w:t>
                    </w:r>
                  </w:p>
                </w:tc>
              </w:sdtContent>
            </w:sdt>
            <w:sdt>
              <w:sdtPr>
                <w:rPr>
                  <w:color w:val="000000" w:themeColor="text1"/>
                  <w:kern w:val="0"/>
                  <w:szCs w:val="21"/>
                </w:rPr>
                <w:tag w:val="_GBC_3d267a74c9ca4fbaac8f9035cf47cf57"/>
                <w:id w:val="-522628675"/>
                <w:lock w:val="sdtLocked"/>
              </w:sdtPr>
              <w:sdtContent>
                <w:tc>
                  <w:tcPr>
                    <w:tcW w:w="3161" w:type="pct"/>
                    <w:shd w:val="clear" w:color="auto" w:fill="auto"/>
                  </w:tcPr>
                  <w:p w:rsidR="00E04335" w:rsidRDefault="004B3480">
                    <w:pPr>
                      <w:jc w:val="left"/>
                      <w:rPr>
                        <w:rFonts w:ascii="宋体" w:eastAsia="宋体" w:hAnsi="宋体"/>
                        <w:color w:val="000000" w:themeColor="text1"/>
                        <w:kern w:val="0"/>
                        <w:szCs w:val="21"/>
                      </w:rPr>
                    </w:pPr>
                    <w:sdt>
                      <w:sdtPr>
                        <w:rPr>
                          <w:color w:val="000000" w:themeColor="text1"/>
                          <w:kern w:val="0"/>
                          <w:szCs w:val="21"/>
                        </w:rPr>
                        <w:tag w:val="_GBC_2f1e1f35df6f4c7fa2a2c47e6451b1b1"/>
                        <w:id w:val="896855066"/>
                        <w:lock w:val="sdtLocked"/>
                        <w:comboBox>
                          <w:listItem w:displayText="北京市" w:value="北京市"/>
                          <w:listItem w:displayText="天津市" w:value="天津市"/>
                          <w:listItem w:displayText="河北省" w:value="河北省"/>
                          <w:listItem w:displayText="山西省" w:value="山西省"/>
                          <w:listItem w:displayText="内蒙古自治区" w:value="内蒙古自治区"/>
                          <w:listItem w:displayText="辽宁省" w:value="辽宁省"/>
                          <w:listItem w:displayText="吉林省" w:value="吉林省"/>
                          <w:listItem w:displayText="黑龙江省" w:value="黑龙江省"/>
                          <w:listItem w:displayText="上海市" w:value="上海市"/>
                          <w:listItem w:displayText="江苏省" w:value="江苏省"/>
                          <w:listItem w:displayText="浙江省" w:value="浙江省"/>
                          <w:listItem w:displayText="安徽省" w:value="安徽省"/>
                          <w:listItem w:displayText="福建省" w:value="福建省"/>
                          <w:listItem w:displayText="江西省" w:value="江西省"/>
                          <w:listItem w:displayText="山东省" w:value="山东省"/>
                          <w:listItem w:displayText="河南省" w:value="河南省"/>
                          <w:listItem w:displayText="湖北省" w:value="湖北省"/>
                          <w:listItem w:displayText="湖南省" w:value="湖南省"/>
                          <w:listItem w:displayText="广东省" w:value="广东省"/>
                          <w:listItem w:displayText="广西壮族自治区" w:value="广西壮族自治区"/>
                          <w:listItem w:displayText="海南省" w:value="海南省"/>
                          <w:listItem w:displayText="重庆市" w:value="重庆市"/>
                          <w:listItem w:displayText="四川省" w:value="四川省"/>
                          <w:listItem w:displayText="贵州省" w:value="贵州省"/>
                          <w:listItem w:displayText="云南省" w:value="云南省"/>
                          <w:listItem w:displayText="西藏自治区" w:value="西藏自治区"/>
                          <w:listItem w:displayText="陕西省" w:value="陕西省"/>
                          <w:listItem w:displayText="甘肃省" w:value="甘肃省"/>
                          <w:listItem w:displayText="青海省" w:value="青海省"/>
                          <w:listItem w:displayText="宁夏回族自治区" w:value="宁夏回族自治区"/>
                          <w:listItem w:displayText="新疆维吾尔自治区" w:value="新疆维吾尔自治区"/>
                          <w:listItem w:displayText="台湾省" w:value="台湾省"/>
                          <w:listItem w:displayText="香港特别行政区" w:value="香港特别行政区"/>
                          <w:listItem w:displayText="澳门特别行政区" w:value="澳门特别行政区"/>
                        </w:comboBox>
                      </w:sdtPr>
                      <w:sdtContent>
                        <w:r w:rsidR="00F20884">
                          <w:rPr>
                            <w:rFonts w:hint="eastAsia"/>
                            <w:kern w:val="0"/>
                            <w:szCs w:val="21"/>
                          </w:rPr>
                          <w:t>安徽省</w:t>
                        </w:r>
                      </w:sdtContent>
                    </w:sdt>
                    <w:sdt>
                      <w:sdtPr>
                        <w:rPr>
                          <w:color w:val="000000" w:themeColor="text1"/>
                          <w:kern w:val="0"/>
                          <w:szCs w:val="21"/>
                        </w:rPr>
                        <w:tag w:val="_GBC_a987da2e4df841228c10f0d6405dfdcf"/>
                        <w:id w:val="1790232581"/>
                        <w:lock w:val="sdtLocked"/>
                      </w:sdtPr>
                      <w:sdtContent>
                        <w:r w:rsidR="004429B8">
                          <w:rPr>
                            <w:rFonts w:hint="eastAsia"/>
                            <w:color w:val="000000" w:themeColor="text1"/>
                            <w:kern w:val="0"/>
                            <w:szCs w:val="21"/>
                          </w:rPr>
                          <w:t>马鞍山市</w:t>
                        </w:r>
                      </w:sdtContent>
                    </w:sdt>
                    <w:sdt>
                      <w:sdtPr>
                        <w:rPr>
                          <w:color w:val="000000" w:themeColor="text1"/>
                          <w:kern w:val="0"/>
                          <w:szCs w:val="21"/>
                        </w:rPr>
                        <w:tag w:val="_GBC_84a5023e497e41da9e578e31a3aabecf"/>
                        <w:id w:val="1787846690"/>
                        <w:lock w:val="sdtLocked"/>
                      </w:sdtPr>
                      <w:sdtContent>
                        <w:r w:rsidR="004429B8">
                          <w:rPr>
                            <w:rFonts w:hint="eastAsia"/>
                            <w:color w:val="000000" w:themeColor="text1"/>
                            <w:kern w:val="0"/>
                            <w:szCs w:val="21"/>
                          </w:rPr>
                          <w:t>经济技术开发区</w:t>
                        </w:r>
                      </w:sdtContent>
                    </w:sdt>
                    <w:sdt>
                      <w:sdtPr>
                        <w:rPr>
                          <w:color w:val="000000" w:themeColor="text1"/>
                          <w:kern w:val="0"/>
                          <w:szCs w:val="21"/>
                        </w:rPr>
                        <w:tag w:val="_GBC_210758de270e4c80a40a13a668a31cc4"/>
                        <w:id w:val="1062988703"/>
                        <w:lock w:val="sdtLocked"/>
                      </w:sdtPr>
                      <w:sdtContent>
                        <w:r w:rsidR="004429B8">
                          <w:rPr>
                            <w:rFonts w:hint="eastAsia"/>
                            <w:color w:val="000000" w:themeColor="text1"/>
                            <w:kern w:val="0"/>
                            <w:szCs w:val="21"/>
                          </w:rPr>
                          <w:t>超山西路</w:t>
                        </w:r>
                      </w:sdtContent>
                    </w:sdt>
                  </w:p>
                </w:tc>
              </w:sdtContent>
            </w:sdt>
          </w:tr>
          <w:tr w:rsidR="00E04335">
            <w:trPr>
              <w:trHeight w:val="203"/>
            </w:trPr>
            <w:tc>
              <w:tcPr>
                <w:tcW w:w="1839" w:type="pct"/>
                <w:shd w:val="clear" w:color="auto" w:fill="auto"/>
              </w:tcPr>
              <w:sdt>
                <w:sdtPr>
                  <w:rPr>
                    <w:rFonts w:hint="eastAsia"/>
                  </w:rPr>
                  <w:tag w:val="_PLD_f52dc2348b50426599421894121f2e7c"/>
                  <w:id w:val="-1028098035"/>
                  <w:lock w:val="sdtContentLocked"/>
                </w:sdtPr>
                <w:sdtContent>
                  <w:p w:rsidR="00E04335" w:rsidRDefault="004429B8">
                    <w:r>
                      <w:rPr>
                        <w:rFonts w:hint="eastAsia"/>
                      </w:rPr>
                      <w:t>办公地址</w:t>
                    </w:r>
                  </w:p>
                </w:sdtContent>
              </w:sdt>
            </w:tc>
            <w:tc>
              <w:tcPr>
                <w:tcW w:w="3161" w:type="pct"/>
                <w:shd w:val="clear" w:color="auto" w:fill="auto"/>
              </w:tcPr>
              <w:p w:rsidR="00E04335" w:rsidRDefault="004429B8">
                <w:pPr>
                  <w:jc w:val="left"/>
                  <w:rPr>
                    <w:kern w:val="0"/>
                    <w:szCs w:val="21"/>
                  </w:rPr>
                </w:pPr>
                <w:r>
                  <w:rPr>
                    <w:rFonts w:hint="eastAsia"/>
                    <w:kern w:val="0"/>
                    <w:szCs w:val="21"/>
                  </w:rPr>
                  <w:t>安徽省马鞍山市经济技术开发区超山西路</w:t>
                </w:r>
              </w:p>
            </w:tc>
          </w:tr>
          <w:tr w:rsidR="00E04335">
            <w:trPr>
              <w:trHeight w:val="219"/>
            </w:trPr>
            <w:tc>
              <w:tcPr>
                <w:tcW w:w="1839" w:type="pct"/>
              </w:tcPr>
              <w:sdt>
                <w:sdtPr>
                  <w:rPr>
                    <w:rFonts w:ascii="宋体" w:eastAsia="宋体" w:hAnsi="宋体" w:hint="eastAsia"/>
                  </w:rPr>
                  <w:tag w:val="_PLD_8164c320f3814185bc9ae09fa2cba79d"/>
                  <w:id w:val="-190844575"/>
                  <w:lock w:val="sdtContentLocked"/>
                </w:sdtPr>
                <w:sdtContent>
                  <w:p w:rsidR="00E04335" w:rsidRDefault="004429B8">
                    <w:pPr>
                      <w:jc w:val="left"/>
                      <w:rPr>
                        <w:rFonts w:ascii="宋体" w:eastAsia="宋体" w:hAnsi="宋体"/>
                      </w:rPr>
                    </w:pPr>
                    <w:r>
                      <w:rPr>
                        <w:rFonts w:ascii="宋体" w:eastAsia="宋体" w:hAnsi="宋体" w:hint="eastAsia"/>
                      </w:rPr>
                      <w:t>主办券商</w:t>
                    </w:r>
                  </w:p>
                </w:sdtContent>
              </w:sdt>
            </w:tc>
            <w:tc>
              <w:tcPr>
                <w:tcW w:w="3161" w:type="pct"/>
              </w:tcPr>
              <w:p w:rsidR="00E04335" w:rsidRDefault="004429B8">
                <w:pPr>
                  <w:jc w:val="left"/>
                  <w:rPr>
                    <w:rFonts w:ascii="宋体" w:eastAsia="宋体" w:hAnsi="宋体"/>
                    <w:kern w:val="0"/>
                    <w:szCs w:val="21"/>
                  </w:rPr>
                </w:pPr>
                <w:r>
                  <w:rPr>
                    <w:rFonts w:ascii="宋体" w:eastAsia="宋体" w:hAnsi="宋体" w:hint="eastAsia"/>
                    <w:kern w:val="0"/>
                    <w:szCs w:val="21"/>
                  </w:rPr>
                  <w:t>国都证券股份有限公司</w:t>
                </w:r>
              </w:p>
            </w:tc>
          </w:tr>
        </w:tbl>
        <w:p w:rsidR="00E04335" w:rsidRDefault="004B3480"/>
      </w:sdtContent>
    </w:sdt>
    <w:sdt>
      <w:sdtPr>
        <w:rPr>
          <w:rFonts w:ascii="微软雅黑" w:eastAsia="微软雅黑" w:hAnsi="微软雅黑" w:cstheme="minorBidi" w:hint="eastAsia"/>
          <w:b w:val="0"/>
          <w:bCs w:val="0"/>
          <w:sz w:val="22"/>
          <w:szCs w:val="22"/>
        </w:rPr>
        <w:alias w:val="模块:行业信息"/>
        <w:tag w:val="_SEC_589b849a6ecb4d8aba2d0cf4d90c5075"/>
        <w:id w:val="1172145666"/>
        <w:lock w:val="sdtLocked"/>
        <w:placeholder>
          <w:docPart w:val="GBC22222222222222222222222222222"/>
        </w:placeholder>
      </w:sdtPr>
      <w:sdtEndPr>
        <w:rPr>
          <w:rFonts w:asciiTheme="minorHAnsi" w:eastAsiaTheme="minorEastAsia" w:hAnsiTheme="minorHAnsi" w:hint="default"/>
          <w:sz w:val="21"/>
        </w:rPr>
      </w:sdtEndPr>
      <w:sdtContent>
        <w:p w:rsidR="00E04335" w:rsidRDefault="004429B8">
          <w:pPr>
            <w:pStyle w:val="2"/>
            <w:numPr>
              <w:ilvl w:val="0"/>
              <w:numId w:val="3"/>
            </w:numPr>
            <w:spacing w:before="156" w:after="156"/>
            <w:rPr>
              <w:rFonts w:ascii="宋体" w:eastAsia="宋体" w:hAnsi="宋体"/>
              <w:szCs w:val="24"/>
            </w:rPr>
          </w:pPr>
          <w:r>
            <w:rPr>
              <w:rFonts w:ascii="宋体" w:eastAsia="宋体" w:hAnsi="宋体" w:hint="eastAsia"/>
              <w:szCs w:val="24"/>
            </w:rPr>
            <w:t>行业信息</w:t>
          </w:r>
        </w:p>
        <w:sdt>
          <w:sdtPr>
            <w:rPr>
              <w:rFonts w:hint="eastAsia"/>
            </w:rPr>
            <w:alias w:val="类金融行业信息，是否适用[双击切换]"/>
            <w:tag w:val="_GBC_9656c5d67a0243c3a26790796367f427"/>
            <w:id w:val="2010331580"/>
            <w:lock w:val="sdtContentLocked"/>
            <w:placeholder>
              <w:docPart w:val="GBC22222222222222222222222222222"/>
            </w:placeholder>
          </w:sdtPr>
          <w:sdtContent>
            <w:p w:rsidR="00E04335" w:rsidRDefault="004B3480">
              <w:r>
                <w:rPr>
                  <w:rFonts w:ascii="宋体" w:eastAsia="宋体" w:hAnsi="宋体"/>
                </w:rPr>
                <w:fldChar w:fldCharType="begin"/>
              </w:r>
              <w:r w:rsidR="004429B8">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√不适用</w:instrText>
              </w:r>
              <w:r>
                <w:rPr>
                  <w:rFonts w:ascii="宋体" w:eastAsia="宋体" w:hAnsi="宋体"/>
                </w:rPr>
                <w:fldChar w:fldCharType="end"/>
              </w:r>
            </w:p>
          </w:sdtContent>
        </w:sdt>
      </w:sdtContent>
    </w:sdt>
    <w:bookmarkStart w:id="2" w:name="_Hlk80867804" w:displacedByCustomXml="next"/>
    <w:sdt>
      <w:sdtPr>
        <w:rPr>
          <w:rFonts w:ascii="宋体" w:eastAsia="宋体" w:hAnsi="宋体" w:cs="Times New Roman" w:hint="eastAsia"/>
          <w:b w:val="0"/>
          <w:bCs w:val="0"/>
          <w:sz w:val="21"/>
          <w:szCs w:val="22"/>
        </w:rPr>
        <w:alias w:val="模块:主要财务数据"/>
        <w:tag w:val="_SEC_475546dbb77c4a219cce81fa3330ba28"/>
        <w:id w:val="-1011134931"/>
        <w:lock w:val="sdtLocked"/>
        <w:placeholder>
          <w:docPart w:val="GBC22222222222222222222222222222"/>
        </w:placeholder>
      </w:sdtPr>
      <w:sdtEndPr>
        <w:rPr>
          <w:rFonts w:cstheme="minorBidi"/>
        </w:rPr>
      </w:sdtEndPr>
      <w:sdtContent>
        <w:p w:rsidR="00E04335" w:rsidRDefault="004429B8">
          <w:pPr>
            <w:pStyle w:val="2"/>
            <w:numPr>
              <w:ilvl w:val="0"/>
              <w:numId w:val="3"/>
            </w:numPr>
            <w:spacing w:before="156" w:after="156"/>
            <w:rPr>
              <w:rFonts w:ascii="宋体" w:eastAsia="宋体" w:hAnsi="宋体"/>
              <w:szCs w:val="24"/>
            </w:rPr>
          </w:pPr>
          <w:r>
            <w:rPr>
              <w:rFonts w:ascii="宋体" w:eastAsia="宋体" w:hAnsi="宋体" w:hint="eastAsia"/>
              <w:szCs w:val="24"/>
            </w:rPr>
            <w:t>主要财务数据</w:t>
          </w:r>
        </w:p>
        <w:sdt>
          <w:sdtPr>
            <w:rPr>
              <w:rFonts w:ascii="宋体" w:eastAsia="宋体" w:hAnsi="宋体" w:hint="eastAsia"/>
            </w:rPr>
            <w:tag w:val="_PLD_55ecb2db3c0a4367a04ce7fe1f74a000"/>
            <w:id w:val="650873395"/>
            <w:lock w:val="sdtContentLocked"/>
            <w:placeholder>
              <w:docPart w:val="GBC22222222222222222222222222222"/>
            </w:placeholder>
          </w:sdtPr>
          <w:sdtContent>
            <w:p w:rsidR="00E04335" w:rsidRDefault="004429B8">
              <w:pPr>
                <w:jc w:val="right"/>
                <w:rPr>
                  <w:rFonts w:ascii="宋体" w:eastAsia="宋体" w:hAnsi="宋体"/>
                  <w:b/>
                  <w:sz w:val="22"/>
                  <w:szCs w:val="44"/>
                </w:rPr>
              </w:pPr>
              <w:r>
                <w:rPr>
                  <w:rFonts w:ascii="宋体" w:eastAsia="宋体" w:hAnsi="宋体"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5"/>
            <w:gridCol w:w="2058"/>
            <w:gridCol w:w="2211"/>
            <w:gridCol w:w="1759"/>
          </w:tblGrid>
          <w:tr w:rsidR="000100A0" w:rsidTr="004429B8">
            <w:trPr>
              <w:trHeight w:val="217"/>
            </w:trPr>
            <w:tc>
              <w:tcPr>
                <w:tcW w:w="1881" w:type="pct"/>
                <w:tcBorders>
                  <w:top w:val="single" w:sz="4" w:space="0" w:color="5B9BD5" w:themeColor="accent1"/>
                </w:tcBorders>
                <w:shd w:val="pct10" w:color="auto" w:fill="auto"/>
                <w:vAlign w:val="center"/>
              </w:tcPr>
              <w:sdt>
                <w:sdtPr>
                  <w:rPr>
                    <w:rFonts w:ascii="宋体" w:eastAsia="宋体" w:hAnsi="宋体"/>
                    <w:b/>
                    <w:color w:val="000000" w:themeColor="text1"/>
                    <w:kern w:val="0"/>
                    <w:szCs w:val="21"/>
                  </w:rPr>
                  <w:tag w:val="_PLD_49c20e3756344b89a64e6b09b2c77216"/>
                  <w:id w:val="827720723"/>
                  <w:lock w:val="sdtContentLocked"/>
                </w:sdtPr>
                <w:sdtContent>
                  <w:p w:rsidR="000100A0" w:rsidRDefault="000100A0" w:rsidP="004429B8">
                    <w:pPr>
                      <w:jc w:val="center"/>
                      <w:rPr>
                        <w:rFonts w:ascii="宋体" w:eastAsia="宋体" w:hAnsi="宋体"/>
                        <w:b/>
                        <w:color w:val="000000" w:themeColor="text1"/>
                        <w:kern w:val="0"/>
                        <w:szCs w:val="21"/>
                      </w:rPr>
                    </w:pPr>
                    <w:r>
                      <w:rPr>
                        <w:rFonts w:ascii="宋体" w:eastAsia="宋体" w:hAnsi="宋体"/>
                        <w:b/>
                        <w:color w:val="000000" w:themeColor="text1"/>
                        <w:kern w:val="0"/>
                        <w:szCs w:val="21"/>
                      </w:rPr>
                      <w:t>项目</w:t>
                    </w:r>
                  </w:p>
                </w:sdtContent>
              </w:sdt>
            </w:tc>
            <w:sdt>
              <w:sdtPr>
                <w:rPr>
                  <w:rFonts w:ascii="宋体" w:eastAsia="宋体" w:hAnsi="宋体"/>
                </w:rPr>
                <w:tag w:val="_PLD_84640cc597374967bde2ad380a11dd8f"/>
                <w:id w:val="-1834134998"/>
                <w:lock w:val="sdtContentLocked"/>
              </w:sdtPr>
              <w:sdtContent>
                <w:tc>
                  <w:tcPr>
                    <w:tcW w:w="1065" w:type="pct"/>
                    <w:tcBorders>
                      <w:top w:val="single" w:sz="4" w:space="0" w:color="5B9BD5" w:themeColor="accent1"/>
                      <w:right w:val="single" w:sz="4" w:space="0" w:color="5B9BD5" w:themeColor="accent1"/>
                    </w:tcBorders>
                    <w:shd w:val="pct10" w:color="auto" w:fill="auto"/>
                    <w:vAlign w:val="center"/>
                  </w:tcPr>
                  <w:p w:rsidR="000100A0" w:rsidRDefault="000100A0"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报告期末</w:t>
                    </w:r>
                  </w:p>
                  <w:p w:rsidR="000100A0" w:rsidRDefault="000100A0"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（202</w:t>
                    </w:r>
                    <w:r>
                      <w:rPr>
                        <w:rFonts w:ascii="宋体" w:eastAsia="宋体" w:hAnsi="宋体"/>
                        <w:b/>
                        <w:color w:val="000000" w:themeColor="text1"/>
                        <w:kern w:val="0"/>
                        <w:szCs w:val="21"/>
                      </w:rPr>
                      <w:t>2</w:t>
                    </w:r>
                    <w:r>
                      <w:rPr>
                        <w:rFonts w:ascii="宋体" w:eastAsia="宋体" w:hAnsi="宋体" w:hint="eastAsia"/>
                        <w:b/>
                        <w:color w:val="000000" w:themeColor="text1"/>
                        <w:kern w:val="0"/>
                        <w:szCs w:val="21"/>
                      </w:rPr>
                      <w:t>年9月30日）</w:t>
                    </w:r>
                  </w:p>
                </w:tc>
              </w:sdtContent>
            </w:sdt>
            <w:tc>
              <w:tcPr>
                <w:tcW w:w="1144"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sdt>
                <w:sdtPr>
                  <w:rPr>
                    <w:rFonts w:ascii="宋体" w:eastAsia="宋体" w:hAnsi="宋体" w:hint="eastAsia"/>
                    <w:b/>
                  </w:rPr>
                  <w:tag w:val="_PLD_faf14f02a39943eba1b16c37495d7954"/>
                  <w:id w:val="1977420918"/>
                  <w:lock w:val="sdtContentLocked"/>
                </w:sdtPr>
                <w:sdtEndPr>
                  <w:rPr>
                    <w:color w:val="000000" w:themeColor="text1"/>
                    <w:kern w:val="0"/>
                    <w:szCs w:val="21"/>
                  </w:rPr>
                </w:sdtEndPr>
                <w:sdtContent>
                  <w:p w:rsidR="000100A0" w:rsidRDefault="000100A0"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上年期末</w:t>
                    </w:r>
                  </w:p>
                  <w:p w:rsidR="000100A0" w:rsidRDefault="000100A0"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（202</w:t>
                    </w:r>
                    <w:r>
                      <w:rPr>
                        <w:rFonts w:ascii="宋体" w:eastAsia="宋体" w:hAnsi="宋体"/>
                        <w:b/>
                        <w:color w:val="000000" w:themeColor="text1"/>
                        <w:kern w:val="0"/>
                        <w:szCs w:val="21"/>
                      </w:rPr>
                      <w:t>1</w:t>
                    </w:r>
                    <w:r>
                      <w:rPr>
                        <w:rFonts w:ascii="宋体" w:eastAsia="宋体" w:hAnsi="宋体" w:hint="eastAsia"/>
                        <w:b/>
                        <w:color w:val="000000" w:themeColor="text1"/>
                        <w:kern w:val="0"/>
                        <w:szCs w:val="21"/>
                      </w:rPr>
                      <w:t>年12月31日）</w:t>
                    </w:r>
                  </w:p>
                </w:sdtContent>
              </w:sdt>
            </w:tc>
            <w:tc>
              <w:tcPr>
                <w:tcW w:w="910" w:type="pct"/>
                <w:tcBorders>
                  <w:left w:val="single" w:sz="4" w:space="0" w:color="5B9BD5" w:themeColor="accent1"/>
                </w:tcBorders>
                <w:shd w:val="pct10" w:color="auto" w:fill="auto"/>
                <w:vAlign w:val="center"/>
              </w:tcPr>
              <w:sdt>
                <w:sdtPr>
                  <w:rPr>
                    <w:rFonts w:ascii="宋体" w:eastAsia="宋体" w:hAnsi="宋体" w:hint="eastAsia"/>
                    <w:b/>
                  </w:rPr>
                  <w:tag w:val="_PLD_a7fc79a5bd1a4f8a8fcc5e961b88f5bb"/>
                  <w:id w:val="1214152984"/>
                  <w:lock w:val="sdtContentLocked"/>
                </w:sdtPr>
                <w:sdtContent>
                  <w:p w:rsidR="000100A0" w:rsidRDefault="000100A0"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报告期末比上年期末增减比例%</w:t>
                    </w:r>
                  </w:p>
                </w:sdtContent>
              </w:sdt>
            </w:tc>
          </w:tr>
          <w:tr w:rsidR="000100A0" w:rsidTr="004429B8">
            <w:trPr>
              <w:trHeight w:val="321"/>
            </w:trPr>
            <w:sdt>
              <w:sdtPr>
                <w:rPr>
                  <w:rFonts w:ascii="宋体" w:eastAsia="宋体" w:hAnsi="宋体"/>
                </w:rPr>
                <w:tag w:val="_PLD_dc3a97c09bda4887945c33276223f64f"/>
                <w:id w:val="-696235954"/>
                <w:lock w:val="sdtContentLocked"/>
              </w:sdtPr>
              <w:sdtContent>
                <w:tc>
                  <w:tcPr>
                    <w:tcW w:w="1881"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rPr>
                      <w:t>资产总计</w:t>
                    </w:r>
                  </w:p>
                </w:tc>
              </w:sdtContent>
            </w:sdt>
            <w:sdt>
              <w:sdtPr>
                <w:rPr>
                  <w:rFonts w:ascii="宋体" w:eastAsia="宋体" w:hAnsi="宋体"/>
                  <w:kern w:val="0"/>
                  <w:szCs w:val="21"/>
                </w:rPr>
                <w:tag w:val="_GBC_a84569506a0b428aa47e6354a3672199"/>
                <w:id w:val="438265365"/>
                <w:lock w:val="sdtLocked"/>
                <w:dataBinding w:prefixMappings="xmlns:ifrs-full='ifrs-full'" w:xpath="/*/ifrs-full:Assets[not(@periodRef)]" w:storeItemID="{C4957BA0-8801-4F07-A1BD-F9438C8E5C44}"/>
                <w:text/>
              </w:sdtPr>
              <w:sdtContent>
                <w:tc>
                  <w:tcPr>
                    <w:tcW w:w="1065" w:type="pct"/>
                    <w:tcBorders>
                      <w:right w:val="single" w:sz="4" w:space="0" w:color="5B9BD5" w:themeColor="accent1"/>
                    </w:tcBorders>
                  </w:tcPr>
                  <w:p w:rsidR="000100A0" w:rsidRDefault="00F20884" w:rsidP="004429B8">
                    <w:pPr>
                      <w:jc w:val="right"/>
                      <w:rPr>
                        <w:rFonts w:ascii="宋体" w:eastAsia="宋体" w:hAnsi="宋体"/>
                        <w:kern w:val="0"/>
                        <w:szCs w:val="21"/>
                      </w:rPr>
                    </w:pPr>
                    <w:r>
                      <w:rPr>
                        <w:rFonts w:ascii="宋体" w:eastAsia="宋体" w:hAnsi="宋体" w:hint="eastAsia"/>
                        <w:kern w:val="0"/>
                        <w:szCs w:val="21"/>
                      </w:rPr>
                      <w:t>7,761,444,749.03</w:t>
                    </w:r>
                  </w:p>
                </w:tc>
              </w:sdtContent>
            </w:sdt>
            <w:sdt>
              <w:sdtPr>
                <w:rPr>
                  <w:rFonts w:ascii="宋体" w:eastAsia="宋体" w:hAnsi="宋体"/>
                  <w:kern w:val="0"/>
                  <w:szCs w:val="21"/>
                </w:rPr>
                <w:tag w:val="_GBC_6fe742816409440b83ee6cfd891b3b96"/>
                <w:id w:val="-2095380401"/>
                <w:lock w:val="sdtLocked"/>
                <w:dataBinding w:prefixMappings="xmlns:ifrs-full='ifrs-full'" w:xpath="/*/ifrs-full:Assets[@periodRef='上年期末数']" w:storeItemID="{C4957BA0-8801-4F07-A1BD-F9438C8E5C44}"/>
                <w:text/>
              </w:sdtPr>
              <w:sdtContent>
                <w:tc>
                  <w:tcPr>
                    <w:tcW w:w="1144" w:type="pct"/>
                    <w:tcBorders>
                      <w:left w:val="single" w:sz="4" w:space="0" w:color="5B9BD5" w:themeColor="accent1"/>
                      <w:right w:val="single" w:sz="4" w:space="0" w:color="5B9BD5" w:themeColor="accent1"/>
                    </w:tcBorders>
                  </w:tcPr>
                  <w:p w:rsidR="000100A0" w:rsidRDefault="00F20884" w:rsidP="004429B8">
                    <w:pPr>
                      <w:jc w:val="right"/>
                      <w:rPr>
                        <w:rFonts w:ascii="宋体" w:eastAsia="宋体" w:hAnsi="宋体"/>
                        <w:kern w:val="0"/>
                        <w:szCs w:val="21"/>
                      </w:rPr>
                    </w:pPr>
                    <w:r>
                      <w:rPr>
                        <w:rFonts w:ascii="宋体" w:eastAsia="宋体" w:hAnsi="宋体" w:hint="eastAsia"/>
                        <w:kern w:val="0"/>
                        <w:szCs w:val="21"/>
                      </w:rPr>
                      <w:t>8,678,185,938.33</w:t>
                    </w:r>
                  </w:p>
                </w:tc>
              </w:sdtContent>
            </w:sdt>
            <w:tc>
              <w:tcPr>
                <w:tcW w:w="910" w:type="pct"/>
                <w:tcBorders>
                  <w:left w:val="single" w:sz="4" w:space="0" w:color="5B9BD5" w:themeColor="accent1"/>
                  <w:bottom w:val="single" w:sz="4" w:space="0" w:color="5B9BD5" w:themeColor="accent1"/>
                  <w:right w:val="single" w:sz="4" w:space="0" w:color="5B9BD5" w:themeColor="accent1"/>
                </w:tcBorders>
              </w:tcPr>
              <w:p w:rsidR="000100A0" w:rsidRDefault="000100A0"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10.56%</w:t>
                </w:r>
              </w:p>
            </w:tc>
          </w:tr>
          <w:tr w:rsidR="000100A0" w:rsidTr="004429B8">
            <w:trPr>
              <w:trHeight w:val="213"/>
            </w:trPr>
            <w:tc>
              <w:tcPr>
                <w:tcW w:w="1881" w:type="pct"/>
              </w:tcPr>
              <w:sdt>
                <w:sdtPr>
                  <w:rPr>
                    <w:rFonts w:ascii="宋体" w:eastAsia="宋体" w:hAnsi="宋体" w:hint="eastAsia"/>
                  </w:rPr>
                  <w:tag w:val="_PLD_0f9b2d76f8bd4c53b61ba968ac4bfe9b"/>
                  <w:id w:val="151657185"/>
                  <w:lock w:val="sdtContentLocked"/>
                </w:sdtPr>
                <w:sdtContent>
                  <w:p w:rsidR="000100A0" w:rsidRDefault="000100A0" w:rsidP="004429B8">
                    <w:pPr>
                      <w:jc w:val="left"/>
                      <w:rPr>
                        <w:rFonts w:ascii="宋体" w:eastAsia="宋体" w:hAnsi="宋体"/>
                      </w:rPr>
                    </w:pPr>
                    <w:r>
                      <w:rPr>
                        <w:rFonts w:ascii="宋体" w:eastAsia="宋体" w:hAnsi="宋体" w:hint="eastAsia"/>
                      </w:rPr>
                      <w:t>归属于挂牌公司股东的净资产</w:t>
                    </w:r>
                  </w:p>
                </w:sdtContent>
              </w:sdt>
            </w:tc>
            <w:tc>
              <w:tcPr>
                <w:tcW w:w="1065" w:type="pct"/>
                <w:tcBorders>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-58,779,140.04</w:t>
                </w:r>
              </w:p>
            </w:tc>
            <w:tc>
              <w:tcPr>
                <w:tcW w:w="1144" w:type="pct"/>
                <w:tcBorders>
                  <w:left w:val="single" w:sz="4" w:space="0" w:color="5B9BD5" w:themeColor="accent1"/>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191,951,792.3</w:t>
                </w:r>
              </w:p>
            </w:tc>
            <w:tc>
              <w:tcPr>
                <w:tcW w:w="910" w:type="pct"/>
                <w:tcBorders>
                  <w:left w:val="single" w:sz="4" w:space="0" w:color="5B9BD5" w:themeColor="accent1"/>
                </w:tcBorders>
                <w:vAlign w:val="bottom"/>
              </w:tcPr>
              <w:p w:rsidR="000100A0" w:rsidRDefault="004429B8" w:rsidP="004429B8">
                <w:pPr>
                  <w:jc w:val="right"/>
                  <w:rPr>
                    <w:rFonts w:ascii="宋体" w:eastAsia="宋体" w:hAnsi="宋体"/>
                  </w:rPr>
                </w:pPr>
                <w:r>
                  <w:rPr>
                    <w:rFonts w:ascii="宋体" w:eastAsia="宋体" w:hAnsi="宋体"/>
                  </w:rPr>
                  <w:t>-130.62%</w:t>
                </w:r>
              </w:p>
            </w:tc>
          </w:tr>
          <w:tr w:rsidR="000100A0" w:rsidTr="004429B8">
            <w:trPr>
              <w:trHeight w:val="213"/>
            </w:trPr>
            <w:sdt>
              <w:sdtPr>
                <w:rPr>
                  <w:rFonts w:ascii="宋体" w:eastAsia="宋体" w:hAnsi="宋体"/>
                </w:rPr>
                <w:tag w:val="_PLD_59e4faef7a6449dd8c13b0d3ddbaef0d"/>
                <w:id w:val="1863933489"/>
                <w:lock w:val="sdtContentLocked"/>
              </w:sdtPr>
              <w:sdtContent>
                <w:tc>
                  <w:tcPr>
                    <w:tcW w:w="1881"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资产负债率%（母公司）</w:t>
                    </w:r>
                  </w:p>
                </w:tc>
              </w:sdtContent>
            </w:sdt>
            <w:tc>
              <w:tcPr>
                <w:tcW w:w="1065" w:type="pct"/>
                <w:tcBorders>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94.</w:t>
                </w:r>
                <w:r w:rsidRPr="001818DB">
                  <w:rPr>
                    <w:rFonts w:asciiTheme="minorEastAsia" w:hAnsiTheme="minorEastAsia"/>
                    <w:kern w:val="0"/>
                    <w:szCs w:val="21"/>
                  </w:rPr>
                  <w:t>67</w:t>
                </w:r>
                <w:r w:rsidRPr="001818DB">
                  <w:rPr>
                    <w:rFonts w:asciiTheme="minorEastAsia" w:hAnsiTheme="minorEastAsia"/>
                  </w:rPr>
                  <w:t>%</w:t>
                </w:r>
              </w:p>
            </w:tc>
            <w:tc>
              <w:tcPr>
                <w:tcW w:w="1144" w:type="pct"/>
                <w:tcBorders>
                  <w:left w:val="single" w:sz="4" w:space="0" w:color="5B9BD5" w:themeColor="accent1"/>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134.50%</w:t>
                </w:r>
              </w:p>
            </w:tc>
            <w:sdt>
              <w:sdtPr>
                <w:rPr>
                  <w:rFonts w:ascii="宋体" w:eastAsia="宋体" w:hAnsi="宋体"/>
                </w:rPr>
                <w:tag w:val="_PLD_ed6003289154487d9d7cfe5ba128015c"/>
                <w:id w:val="-634565464"/>
                <w:lock w:val="sdtContentLocked"/>
              </w:sdtPr>
              <w:sdtContent>
                <w:tc>
                  <w:tcPr>
                    <w:tcW w:w="910" w:type="pct"/>
                    <w:tcBorders>
                      <w:left w:val="single" w:sz="4" w:space="0" w:color="5B9BD5" w:themeColor="accent1"/>
                    </w:tcBorders>
                  </w:tcPr>
                  <w:p w:rsidR="000100A0" w:rsidRDefault="000100A0" w:rsidP="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w:t>
                    </w:r>
                  </w:p>
                </w:tc>
              </w:sdtContent>
            </w:sdt>
          </w:tr>
          <w:tr w:rsidR="000100A0" w:rsidTr="004429B8">
            <w:trPr>
              <w:trHeight w:val="175"/>
            </w:trPr>
            <w:sdt>
              <w:sdtPr>
                <w:rPr>
                  <w:rFonts w:ascii="宋体" w:eastAsia="宋体" w:hAnsi="宋体"/>
                </w:rPr>
                <w:tag w:val="_PLD_7100271c12d14ca6b6d59309a3e7e908"/>
                <w:id w:val="760719744"/>
                <w:lock w:val="sdtContentLocked"/>
              </w:sdtPr>
              <w:sdtContent>
                <w:tc>
                  <w:tcPr>
                    <w:tcW w:w="1881"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资产负债率%（合并）</w:t>
                    </w:r>
                  </w:p>
                </w:tc>
              </w:sdtContent>
            </w:sdt>
            <w:tc>
              <w:tcPr>
                <w:tcW w:w="1065" w:type="pct"/>
                <w:tcBorders>
                  <w:right w:val="single" w:sz="4" w:space="0" w:color="5B9BD5" w:themeColor="accent1"/>
                </w:tcBorders>
                <w:vAlign w:val="center"/>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99.60%</w:t>
                </w:r>
              </w:p>
            </w:tc>
            <w:tc>
              <w:tcPr>
                <w:tcW w:w="1144" w:type="pct"/>
                <w:tcBorders>
                  <w:left w:val="single" w:sz="4" w:space="0" w:color="5B9BD5" w:themeColor="accent1"/>
                  <w:right w:val="single" w:sz="4" w:space="0" w:color="5B9BD5" w:themeColor="accent1"/>
                </w:tcBorders>
                <w:vAlign w:val="center"/>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95.05%</w:t>
                </w:r>
              </w:p>
            </w:tc>
            <w:sdt>
              <w:sdtPr>
                <w:rPr>
                  <w:rFonts w:ascii="宋体" w:eastAsia="宋体" w:hAnsi="宋体"/>
                </w:rPr>
                <w:tag w:val="_PLD_cce2078e4c7c49a0910d56064c96cacf"/>
                <w:id w:val="-480467209"/>
                <w:lock w:val="sdtContentLocked"/>
              </w:sdtPr>
              <w:sdtContent>
                <w:tc>
                  <w:tcPr>
                    <w:tcW w:w="910" w:type="pct"/>
                    <w:tcBorders>
                      <w:left w:val="single" w:sz="4" w:space="0" w:color="5B9BD5" w:themeColor="accent1"/>
                    </w:tcBorders>
                  </w:tcPr>
                  <w:p w:rsidR="000100A0" w:rsidRDefault="000100A0" w:rsidP="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w:t>
                    </w:r>
                  </w:p>
                </w:tc>
              </w:sdtContent>
            </w:sdt>
          </w:tr>
        </w:tbl>
        <w:p w:rsidR="007456C5" w:rsidRDefault="007456C5">
          <w:pPr>
            <w:rPr>
              <w:rFonts w:ascii="宋体" w:eastAsia="宋体" w:hAnsi="宋体"/>
            </w:rPr>
          </w:pPr>
        </w:p>
        <w:tbl>
          <w:tblPr>
            <w:tblW w:w="4999"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52"/>
            <w:gridCol w:w="1930"/>
            <w:gridCol w:w="1930"/>
            <w:gridCol w:w="2149"/>
          </w:tblGrid>
          <w:tr w:rsidR="000100A0" w:rsidTr="004429B8">
            <w:trPr>
              <w:trHeight w:val="157"/>
            </w:trPr>
            <w:tc>
              <w:tcPr>
                <w:tcW w:w="1890" w:type="pct"/>
                <w:tcBorders>
                  <w:top w:val="single" w:sz="4" w:space="0" w:color="5B9BD5" w:themeColor="accent1"/>
                </w:tcBorders>
                <w:shd w:val="pct10" w:color="auto" w:fill="auto"/>
                <w:vAlign w:val="center"/>
              </w:tcPr>
              <w:sdt>
                <w:sdtPr>
                  <w:rPr>
                    <w:rFonts w:ascii="宋体" w:eastAsia="宋体" w:hAnsi="宋体"/>
                    <w:b/>
                    <w:color w:val="000000" w:themeColor="text1"/>
                    <w:kern w:val="0"/>
                    <w:szCs w:val="21"/>
                  </w:rPr>
                  <w:tag w:val="_PLD_48e85e6ed90d40669849ecaa8088d903"/>
                  <w:id w:val="-1203395984"/>
                  <w:lock w:val="sdtContentLocked"/>
                </w:sdtPr>
                <w:sdtContent>
                  <w:p w:rsidR="000100A0" w:rsidRDefault="000100A0" w:rsidP="004429B8">
                    <w:pPr>
                      <w:jc w:val="center"/>
                      <w:rPr>
                        <w:rFonts w:ascii="宋体" w:eastAsia="宋体" w:hAnsi="宋体"/>
                        <w:color w:val="000000" w:themeColor="text1"/>
                        <w:kern w:val="0"/>
                        <w:szCs w:val="21"/>
                      </w:rPr>
                    </w:pPr>
                    <w:r>
                      <w:rPr>
                        <w:rFonts w:ascii="宋体" w:eastAsia="宋体" w:hAnsi="宋体"/>
                        <w:b/>
                        <w:color w:val="000000" w:themeColor="text1"/>
                        <w:kern w:val="0"/>
                        <w:szCs w:val="21"/>
                      </w:rPr>
                      <w:t>项目</w:t>
                    </w:r>
                  </w:p>
                </w:sdtContent>
              </w:sdt>
            </w:tc>
            <w:sdt>
              <w:sdtPr>
                <w:rPr>
                  <w:rFonts w:ascii="宋体" w:eastAsia="宋体" w:hAnsi="宋体"/>
                </w:rPr>
                <w:tag w:val="_PLD_dbf5a30c30c94471b9892889daef48ed"/>
                <w:id w:val="-12378805"/>
                <w:lock w:val="sdtContentLocked"/>
              </w:sdtPr>
              <w:sdtContent>
                <w:tc>
                  <w:tcPr>
                    <w:tcW w:w="999"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p w:rsidR="000100A0" w:rsidRDefault="000100A0"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年初至报告期末（202</w:t>
                    </w:r>
                    <w:r>
                      <w:rPr>
                        <w:rFonts w:ascii="宋体" w:eastAsia="宋体" w:hAnsi="宋体"/>
                        <w:b/>
                        <w:color w:val="000000" w:themeColor="text1"/>
                        <w:kern w:val="0"/>
                        <w:szCs w:val="21"/>
                      </w:rPr>
                      <w:t>2</w:t>
                    </w:r>
                    <w:r>
                      <w:rPr>
                        <w:rFonts w:ascii="宋体" w:eastAsia="宋体" w:hAnsi="宋体" w:hint="eastAsia"/>
                        <w:b/>
                        <w:color w:val="000000" w:themeColor="text1"/>
                        <w:kern w:val="0"/>
                        <w:szCs w:val="21"/>
                      </w:rPr>
                      <w:t>年1-9月）</w:t>
                    </w:r>
                  </w:p>
                </w:tc>
              </w:sdtContent>
            </w:sdt>
            <w:tc>
              <w:tcPr>
                <w:tcW w:w="999" w:type="pct"/>
                <w:tcBorders>
                  <w:top w:val="single" w:sz="4" w:space="0" w:color="5B9BD5" w:themeColor="accent1"/>
                </w:tcBorders>
                <w:shd w:val="pct10" w:color="auto" w:fill="auto"/>
                <w:vAlign w:val="center"/>
              </w:tcPr>
              <w:sdt>
                <w:sdtPr>
                  <w:rPr>
                    <w:rFonts w:ascii="宋体" w:eastAsia="宋体" w:hAnsi="宋体" w:hint="eastAsia"/>
                    <w:b/>
                  </w:rPr>
                  <w:tag w:val="_PLD_bed563d8a5c64737a53d58405fe0af99"/>
                  <w:id w:val="450371094"/>
                  <w:lock w:val="sdtContentLocked"/>
                </w:sdtPr>
                <w:sdtContent>
                  <w:p w:rsidR="000100A0" w:rsidRDefault="000100A0" w:rsidP="004429B8">
                    <w:pPr>
                      <w:jc w:val="center"/>
                      <w:rPr>
                        <w:rFonts w:ascii="宋体" w:eastAsia="宋体" w:hAnsi="宋体"/>
                        <w:b/>
                      </w:rPr>
                    </w:pPr>
                    <w:r>
                      <w:rPr>
                        <w:rFonts w:ascii="宋体" w:eastAsia="宋体" w:hAnsi="宋体" w:hint="eastAsia"/>
                        <w:b/>
                      </w:rPr>
                      <w:t>上年同期</w:t>
                    </w:r>
                  </w:p>
                  <w:p w:rsidR="000100A0" w:rsidRDefault="000100A0" w:rsidP="004429B8">
                    <w:pPr>
                      <w:jc w:val="center"/>
                      <w:rPr>
                        <w:rFonts w:ascii="宋体" w:eastAsia="宋体" w:hAnsi="宋体"/>
                        <w:b/>
                      </w:rPr>
                    </w:pPr>
                    <w:r>
                      <w:rPr>
                        <w:rFonts w:ascii="宋体" w:eastAsia="宋体" w:hAnsi="宋体" w:hint="eastAsia"/>
                        <w:b/>
                      </w:rPr>
                      <w:t>（202</w:t>
                    </w:r>
                    <w:r>
                      <w:rPr>
                        <w:rFonts w:ascii="宋体" w:eastAsia="宋体" w:hAnsi="宋体"/>
                        <w:b/>
                      </w:rPr>
                      <w:t>1</w:t>
                    </w:r>
                    <w:r>
                      <w:rPr>
                        <w:rFonts w:ascii="宋体" w:eastAsia="宋体" w:hAnsi="宋体" w:hint="eastAsia"/>
                        <w:b/>
                      </w:rPr>
                      <w:t>年1-9月）</w:t>
                    </w:r>
                  </w:p>
                </w:sdtContent>
              </w:sdt>
            </w:tc>
            <w:tc>
              <w:tcPr>
                <w:tcW w:w="1112" w:type="pct"/>
                <w:tcBorders>
                  <w:top w:val="single" w:sz="4" w:space="0" w:color="5B9BD5" w:themeColor="accent1"/>
                </w:tcBorders>
                <w:shd w:val="pct10" w:color="auto" w:fill="auto"/>
                <w:vAlign w:val="center"/>
              </w:tcPr>
              <w:sdt>
                <w:sdtPr>
                  <w:rPr>
                    <w:rFonts w:ascii="宋体" w:eastAsia="宋体" w:hAnsi="宋体" w:hint="eastAsia"/>
                    <w:b/>
                  </w:rPr>
                  <w:tag w:val="_PLD_5362fbb431ed4ef49af43b1d687145de"/>
                  <w:id w:val="1953821442"/>
                  <w:lock w:val="sdtContentLocked"/>
                </w:sdtPr>
                <w:sdtContent>
                  <w:p w:rsidR="000100A0" w:rsidRDefault="000100A0" w:rsidP="004429B8">
                    <w:pPr>
                      <w:jc w:val="center"/>
                      <w:rPr>
                        <w:rFonts w:ascii="宋体" w:eastAsia="宋体" w:hAnsi="宋体"/>
                        <w:b/>
                      </w:rPr>
                    </w:pPr>
                    <w:r>
                      <w:rPr>
                        <w:rFonts w:ascii="宋体" w:eastAsia="宋体" w:hAnsi="宋体" w:hint="eastAsia"/>
                        <w:b/>
                      </w:rPr>
                      <w:t>年初至报告期末比上年同期增减比例%</w:t>
                    </w:r>
                  </w:p>
                </w:sdtContent>
              </w:sdt>
            </w:tc>
          </w:tr>
          <w:tr w:rsidR="000100A0" w:rsidTr="004429B8">
            <w:trPr>
              <w:trHeight w:val="251"/>
            </w:trPr>
            <w:sdt>
              <w:sdtPr>
                <w:rPr>
                  <w:rFonts w:ascii="宋体" w:eastAsia="宋体" w:hAnsi="宋体"/>
                  <w:szCs w:val="21"/>
                </w:rPr>
                <w:tag w:val="_PLD_6a2e8321f9a1465eb24dd00cd463e32c"/>
                <w:id w:val="-128554969"/>
                <w:lock w:val="sdtContentLocked"/>
              </w:sdtPr>
              <w:sdtContent>
                <w:tc>
                  <w:tcPr>
                    <w:tcW w:w="1890"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营业收入</w:t>
                    </w:r>
                  </w:p>
                </w:tc>
              </w:sdtContent>
            </w:sdt>
            <w:sdt>
              <w:sdtPr>
                <w:rPr>
                  <w:rFonts w:asciiTheme="minorEastAsia" w:hAnsiTheme="minorEastAsia"/>
                  <w:kern w:val="0"/>
                  <w:szCs w:val="21"/>
                </w:rPr>
                <w:tag w:val="_GBC_ee2a9302b310499ab1526301dbeca674"/>
                <w:id w:val="-17927779"/>
                <w:lock w:val="sdtLocked"/>
                <w:dataBinding w:prefixMappings="xmlns:cas='cas'" w:xpath="/*/cas:OperatingRevenue[not(@periodRef)]" w:storeItemID="{C4957BA0-8801-4F07-A1BD-F9438C8E5C44}"/>
                <w:text/>
              </w:sdtPr>
              <w:sdtContent>
                <w:tc>
                  <w:tcPr>
                    <w:tcW w:w="999" w:type="pct"/>
                    <w:tcBorders>
                      <w:left w:val="single" w:sz="4" w:space="0" w:color="5B9BD5" w:themeColor="accent1"/>
                      <w:right w:val="single" w:sz="4" w:space="0" w:color="5B9BD5" w:themeColor="accent1"/>
                    </w:tcBorders>
                  </w:tcPr>
                  <w:p w:rsidR="000100A0" w:rsidRPr="001818DB" w:rsidRDefault="00F20884" w:rsidP="004429B8">
                    <w:pPr>
                      <w:jc w:val="right"/>
                      <w:rPr>
                        <w:rFonts w:asciiTheme="minorEastAsia" w:hAnsiTheme="minorEastAsia"/>
                        <w:kern w:val="0"/>
                        <w:szCs w:val="21"/>
                      </w:rPr>
                    </w:pPr>
                    <w:r>
                      <w:rPr>
                        <w:rFonts w:asciiTheme="minorEastAsia" w:hAnsiTheme="minorEastAsia" w:hint="eastAsia"/>
                        <w:kern w:val="0"/>
                        <w:szCs w:val="21"/>
                      </w:rPr>
                      <w:t>716,701,482.29</w:t>
                    </w:r>
                  </w:p>
                </w:tc>
              </w:sdtContent>
            </w:sdt>
            <w:tc>
              <w:tcPr>
                <w:tcW w:w="999" w:type="pct"/>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1,339,766,089.43</w:t>
                </w:r>
              </w:p>
            </w:tc>
            <w:tc>
              <w:tcPr>
                <w:tcW w:w="1112" w:type="pct"/>
              </w:tcPr>
              <w:p w:rsidR="000100A0" w:rsidRDefault="000100A0"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46.51%</w:t>
                </w:r>
              </w:p>
            </w:tc>
          </w:tr>
          <w:tr w:rsidR="000100A0" w:rsidTr="004429B8">
            <w:trPr>
              <w:trHeight w:val="243"/>
            </w:trPr>
            <w:sdt>
              <w:sdtPr>
                <w:rPr>
                  <w:rFonts w:ascii="宋体" w:eastAsia="宋体" w:hAnsi="宋体"/>
                </w:rPr>
                <w:tag w:val="_PLD_8243032d409444f3a7e0f4576f1c15e7"/>
                <w:id w:val="-283425420"/>
                <w:lock w:val="sdtContentLocked"/>
              </w:sdtPr>
              <w:sdtContent>
                <w:tc>
                  <w:tcPr>
                    <w:tcW w:w="1890"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归属于</w:t>
                    </w:r>
                    <w:r>
                      <w:rPr>
                        <w:rFonts w:ascii="宋体" w:eastAsia="宋体" w:hAnsi="宋体"/>
                        <w:color w:val="000000" w:themeColor="text1"/>
                        <w:kern w:val="0"/>
                        <w:szCs w:val="21"/>
                      </w:rPr>
                      <w:t>挂牌公司股东的净利润</w:t>
                    </w:r>
                  </w:p>
                </w:tc>
              </w:sdtContent>
            </w:sdt>
            <w:sdt>
              <w:sdtPr>
                <w:rPr>
                  <w:rFonts w:asciiTheme="minorEastAsia" w:hAnsiTheme="minorEastAsia"/>
                  <w:color w:val="000000" w:themeColor="text1"/>
                  <w:kern w:val="0"/>
                  <w:szCs w:val="21"/>
                </w:rPr>
                <w:tag w:val="_GBC_e3b9cb1fff2f426abc8b0e212044f459"/>
                <w:id w:val="-669172411"/>
                <w:lock w:val="sdtLocked"/>
                <w:dataBinding w:prefixMappings="xmlns:ifrs-full='ifrs-full'" w:xpath="/*/ifrs-full:ProfitLossAttributableToOwnersOfParent[not(@periodRef)]" w:storeItemID="{C4957BA0-8801-4F07-A1BD-F9438C8E5C44}"/>
                <w:text/>
              </w:sdtPr>
              <w:sdtContent>
                <w:tc>
                  <w:tcPr>
                    <w:tcW w:w="999" w:type="pct"/>
                    <w:tcBorders>
                      <w:top w:val="single" w:sz="4" w:space="0" w:color="5B9BD5" w:themeColor="accent1"/>
                      <w:left w:val="single" w:sz="4" w:space="0" w:color="5B9BD5" w:themeColor="accent1"/>
                      <w:right w:val="single" w:sz="4" w:space="0" w:color="5B9BD5" w:themeColor="accent1"/>
                    </w:tcBorders>
                  </w:tcPr>
                  <w:p w:rsidR="000100A0" w:rsidRPr="001818DB" w:rsidRDefault="00F20884" w:rsidP="004429B8">
                    <w:pPr>
                      <w:jc w:val="right"/>
                      <w:rPr>
                        <w:rFonts w:asciiTheme="minorEastAsia" w:hAnsiTheme="minorEastAsia"/>
                        <w:color w:val="000000" w:themeColor="text1"/>
                        <w:kern w:val="0"/>
                        <w:szCs w:val="21"/>
                      </w:rPr>
                    </w:pPr>
                    <w:r>
                      <w:rPr>
                        <w:rFonts w:asciiTheme="minorEastAsia" w:hAnsiTheme="minorEastAsia" w:hint="eastAsia"/>
                        <w:kern w:val="0"/>
                        <w:szCs w:val="21"/>
                      </w:rPr>
                      <w:t>-223,469,510.02</w:t>
                    </w:r>
                  </w:p>
                </w:tc>
              </w:sdtContent>
            </w:sdt>
            <w:tc>
              <w:tcPr>
                <w:tcW w:w="999" w:type="pct"/>
              </w:tcPr>
              <w:p w:rsidR="000100A0" w:rsidRPr="001818DB" w:rsidRDefault="000100A0" w:rsidP="004429B8">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 xml:space="preserve">964,931,725.49 </w:t>
                </w:r>
              </w:p>
            </w:tc>
            <w:tc>
              <w:tcPr>
                <w:tcW w:w="1112" w:type="pct"/>
              </w:tcPr>
              <w:p w:rsidR="000100A0" w:rsidRDefault="000100A0"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123.16%</w:t>
                </w:r>
              </w:p>
            </w:tc>
          </w:tr>
          <w:tr w:rsidR="000100A0" w:rsidTr="004429B8">
            <w:trPr>
              <w:trHeight w:val="389"/>
            </w:trPr>
            <w:sdt>
              <w:sdtPr>
                <w:rPr>
                  <w:rFonts w:ascii="宋体" w:eastAsia="宋体" w:hAnsi="宋体"/>
                </w:rPr>
                <w:tag w:val="_PLD_bda3f9d2946a4b42bdfe714bf2f99fe2"/>
                <w:id w:val="-884859778"/>
                <w:lock w:val="sdtContentLocked"/>
              </w:sdtPr>
              <w:sdtContent>
                <w:tc>
                  <w:tcPr>
                    <w:tcW w:w="1890"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归属于挂牌公司股东的扣除非经常性损益后的净利润</w:t>
                    </w:r>
                  </w:p>
                </w:tc>
              </w:sdtContent>
            </w:sdt>
            <w:tc>
              <w:tcPr>
                <w:tcW w:w="999" w:type="pct"/>
                <w:tcBorders>
                  <w:left w:val="single" w:sz="4" w:space="0" w:color="5B9BD5" w:themeColor="accent1"/>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kern w:val="0"/>
                    <w:szCs w:val="21"/>
                  </w:rPr>
                  <w:t>-416,268,711.65</w:t>
                </w:r>
              </w:p>
            </w:tc>
            <w:tc>
              <w:tcPr>
                <w:tcW w:w="999" w:type="pct"/>
              </w:tcPr>
              <w:p w:rsidR="000100A0" w:rsidRPr="001818DB" w:rsidRDefault="004F55CA" w:rsidP="004429B8">
                <w:pPr>
                  <w:jc w:val="right"/>
                  <w:rPr>
                    <w:rFonts w:asciiTheme="minorEastAsia" w:hAnsiTheme="minorEastAsia"/>
                    <w:kern w:val="0"/>
                    <w:szCs w:val="21"/>
                  </w:rPr>
                </w:pPr>
                <w:r w:rsidRPr="001818DB">
                  <w:rPr>
                    <w:rFonts w:asciiTheme="minorEastAsia" w:hAnsiTheme="minorEastAsia"/>
                    <w:kern w:val="0"/>
                    <w:szCs w:val="21"/>
                  </w:rPr>
                  <w:t>-322,970,649.60</w:t>
                </w:r>
              </w:p>
            </w:tc>
            <w:tc>
              <w:tcPr>
                <w:tcW w:w="1112" w:type="pct"/>
              </w:tcPr>
              <w:p w:rsidR="000100A0" w:rsidRDefault="00340F3A" w:rsidP="004429B8">
                <w:pPr>
                  <w:jc w:val="right"/>
                  <w:rPr>
                    <w:rFonts w:ascii="宋体" w:eastAsia="宋体" w:hAnsi="宋体"/>
                    <w:kern w:val="0"/>
                    <w:szCs w:val="21"/>
                  </w:rPr>
                </w:pPr>
                <w:r>
                  <w:rPr>
                    <w:rFonts w:ascii="宋体" w:eastAsia="宋体" w:hAnsi="宋体" w:hint="eastAsia"/>
                    <w:kern w:val="0"/>
                    <w:szCs w:val="21"/>
                  </w:rPr>
                  <w:t>-</w:t>
                </w:r>
                <w:r w:rsidR="004F55CA">
                  <w:rPr>
                    <w:rFonts w:ascii="宋体" w:eastAsia="宋体" w:hAnsi="宋体" w:hint="eastAsia"/>
                    <w:kern w:val="0"/>
                    <w:szCs w:val="21"/>
                  </w:rPr>
                  <w:t>2</w:t>
                </w:r>
                <w:r w:rsidR="004F55CA">
                  <w:rPr>
                    <w:rFonts w:ascii="宋体" w:eastAsia="宋体" w:hAnsi="宋体"/>
                    <w:kern w:val="0"/>
                    <w:szCs w:val="21"/>
                  </w:rPr>
                  <w:t>8.89%</w:t>
                </w:r>
              </w:p>
            </w:tc>
          </w:tr>
          <w:tr w:rsidR="000100A0" w:rsidTr="004429B8">
            <w:trPr>
              <w:trHeight w:val="312"/>
            </w:trPr>
            <w:tc>
              <w:tcPr>
                <w:tcW w:w="1890" w:type="pct"/>
              </w:tcPr>
              <w:sdt>
                <w:sdtPr>
                  <w:rPr>
                    <w:rFonts w:ascii="宋体" w:eastAsia="宋体" w:hAnsi="宋体" w:hint="eastAsia"/>
                  </w:rPr>
                  <w:tag w:val="_PLD_feed86c515884cd198ad0c391fb273ea"/>
                  <w:id w:val="1488827137"/>
                  <w:lock w:val="sdtContentLocked"/>
                </w:sdtPr>
                <w:sdtContent>
                  <w:p w:rsidR="000100A0" w:rsidRDefault="000100A0" w:rsidP="004429B8">
                    <w:pPr>
                      <w:jc w:val="left"/>
                      <w:rPr>
                        <w:rFonts w:ascii="宋体" w:eastAsia="宋体" w:hAnsi="宋体"/>
                      </w:rPr>
                    </w:pPr>
                    <w:r>
                      <w:rPr>
                        <w:rFonts w:ascii="宋体" w:eastAsia="宋体" w:hAnsi="宋体" w:hint="eastAsia"/>
                      </w:rPr>
                      <w:t>经营活动产生的现金流量净额</w:t>
                    </w:r>
                  </w:p>
                </w:sdtContent>
              </w:sdt>
            </w:tc>
            <w:tc>
              <w:tcPr>
                <w:tcW w:w="999" w:type="pct"/>
                <w:tcBorders>
                  <w:left w:val="single" w:sz="4" w:space="0" w:color="5B9BD5" w:themeColor="accent1"/>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99,772,258.46</w:t>
                </w:r>
              </w:p>
            </w:tc>
            <w:tc>
              <w:tcPr>
                <w:tcW w:w="999" w:type="pct"/>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435,256,942.32</w:t>
                </w:r>
              </w:p>
            </w:tc>
            <w:tc>
              <w:tcPr>
                <w:tcW w:w="1112" w:type="pct"/>
              </w:tcPr>
              <w:p w:rsidR="000100A0" w:rsidRDefault="000100A0"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77.08%</w:t>
                </w:r>
              </w:p>
            </w:tc>
          </w:tr>
          <w:tr w:rsidR="000100A0" w:rsidTr="004429B8">
            <w:trPr>
              <w:trHeight w:val="247"/>
            </w:trPr>
            <w:sdt>
              <w:sdtPr>
                <w:rPr>
                  <w:rFonts w:ascii="宋体" w:eastAsia="宋体" w:hAnsi="宋体"/>
                </w:rPr>
                <w:tag w:val="_PLD_84c407cd9a8746b59088034c6b05cf2a"/>
                <w:id w:val="-2031406184"/>
                <w:lock w:val="sdtContentLocked"/>
              </w:sdtPr>
              <w:sdtContent>
                <w:tc>
                  <w:tcPr>
                    <w:tcW w:w="1890"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基本每股收益（元/股）</w:t>
                    </w:r>
                  </w:p>
                </w:tc>
              </w:sdtContent>
            </w:sdt>
            <w:sdt>
              <w:sdtPr>
                <w:rPr>
                  <w:rFonts w:asciiTheme="minorEastAsia" w:hAnsiTheme="minorEastAsia"/>
                  <w:kern w:val="0"/>
                  <w:szCs w:val="21"/>
                </w:rPr>
                <w:tag w:val="_GBC_0a63c37553234b799a510c6370eb6ab5"/>
                <w:id w:val="-1426958461"/>
                <w:lock w:val="sdtLocked"/>
                <w:dataBinding w:prefixMappings="xmlns:ifrs-full='ifrs-full'" w:xpath="/*/ifrs-full:BasicEarningsLossPerShare[not(@periodRef)]" w:storeItemID="{C4957BA0-8801-4F07-A1BD-F9438C8E5C44}"/>
                <w:text/>
              </w:sdtPr>
              <w:sdtContent>
                <w:tc>
                  <w:tcPr>
                    <w:tcW w:w="999" w:type="pct"/>
                    <w:tcBorders>
                      <w:left w:val="single" w:sz="4" w:space="0" w:color="5B9BD5" w:themeColor="accent1"/>
                      <w:right w:val="single" w:sz="4" w:space="0" w:color="5B9BD5" w:themeColor="accent1"/>
                    </w:tcBorders>
                  </w:tcPr>
                  <w:p w:rsidR="000100A0" w:rsidRPr="001818DB" w:rsidRDefault="00F20884" w:rsidP="004429B8">
                    <w:pPr>
                      <w:jc w:val="right"/>
                      <w:rPr>
                        <w:rFonts w:asciiTheme="minorEastAsia" w:hAnsiTheme="minorEastAsia"/>
                        <w:kern w:val="0"/>
                        <w:szCs w:val="21"/>
                      </w:rPr>
                    </w:pPr>
                    <w:r>
                      <w:rPr>
                        <w:rFonts w:asciiTheme="minorEastAsia" w:hAnsiTheme="minorEastAsia" w:hint="eastAsia"/>
                        <w:kern w:val="0"/>
                        <w:szCs w:val="21"/>
                      </w:rPr>
                      <w:t>-0.1222</w:t>
                    </w:r>
                  </w:p>
                </w:tc>
              </w:sdtContent>
            </w:sdt>
            <w:tc>
              <w:tcPr>
                <w:tcW w:w="999" w:type="pct"/>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rPr>
                  <w:t>0.5278</w:t>
                </w:r>
              </w:p>
            </w:tc>
            <w:tc>
              <w:tcPr>
                <w:tcW w:w="1112" w:type="pct"/>
              </w:tcPr>
              <w:p w:rsidR="000100A0" w:rsidRDefault="000100A0"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123.15%</w:t>
                </w:r>
              </w:p>
            </w:tc>
          </w:tr>
          <w:tr w:rsidR="000100A0" w:rsidTr="004429B8">
            <w:trPr>
              <w:trHeight w:val="234"/>
            </w:trPr>
            <w:sdt>
              <w:sdtPr>
                <w:rPr>
                  <w:rFonts w:ascii="宋体" w:eastAsia="宋体" w:hAnsi="宋体"/>
                </w:rPr>
                <w:tag w:val="_PLD_e2da50a00b364ee6a3cb78e21ac841ab"/>
                <w:id w:val="-1825731904"/>
                <w:lock w:val="sdtContentLocked"/>
              </w:sdtPr>
              <w:sdtContent>
                <w:tc>
                  <w:tcPr>
                    <w:tcW w:w="1890"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加权平均净资产收益率%（依据归属于</w:t>
                    </w:r>
                    <w:r>
                      <w:rPr>
                        <w:rFonts w:ascii="宋体" w:eastAsia="宋体" w:hAnsi="宋体"/>
                        <w:color w:val="000000" w:themeColor="text1"/>
                        <w:kern w:val="0"/>
                        <w:szCs w:val="21"/>
                      </w:rPr>
                      <w:t>挂牌公司股东的净利润计算</w:t>
                    </w:r>
                    <w:r>
                      <w:rPr>
                        <w:rFonts w:ascii="宋体" w:eastAsia="宋体" w:hAnsi="宋体" w:hint="eastAsia"/>
                        <w:color w:val="000000" w:themeColor="text1"/>
                        <w:kern w:val="0"/>
                        <w:szCs w:val="21"/>
                      </w:rPr>
                      <w:t>）</w:t>
                    </w:r>
                  </w:p>
                </w:tc>
              </w:sdtContent>
            </w:sdt>
            <w:tc>
              <w:tcPr>
                <w:tcW w:w="999" w:type="pct"/>
                <w:tcBorders>
                  <w:left w:val="single" w:sz="4" w:space="0" w:color="5B9BD5" w:themeColor="accent1"/>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hint="eastAsia"/>
                    <w:kern w:val="0"/>
                    <w:szCs w:val="21"/>
                  </w:rPr>
                  <w:t>-</w:t>
                </w:r>
                <w:r w:rsidRPr="001818DB">
                  <w:rPr>
                    <w:rFonts w:asciiTheme="minorEastAsia" w:hAnsiTheme="minorEastAsia"/>
                    <w:kern w:val="0"/>
                    <w:szCs w:val="21"/>
                  </w:rPr>
                  <w:t>343.03</w:t>
                </w:r>
                <w:r w:rsidRPr="001818DB">
                  <w:rPr>
                    <w:rFonts w:asciiTheme="minorEastAsia" w:hAnsiTheme="minorEastAsia" w:hint="eastAsia"/>
                    <w:kern w:val="0"/>
                    <w:szCs w:val="21"/>
                  </w:rPr>
                  <w:t>%</w:t>
                </w:r>
              </w:p>
            </w:tc>
            <w:tc>
              <w:tcPr>
                <w:tcW w:w="999" w:type="pct"/>
              </w:tcPr>
              <w:p w:rsidR="000100A0" w:rsidRPr="001818DB" w:rsidRDefault="004F55CA" w:rsidP="004F55CA">
                <w:pPr>
                  <w:ind w:right="105"/>
                  <w:jc w:val="right"/>
                  <w:rPr>
                    <w:rFonts w:asciiTheme="minorEastAsia" w:hAnsiTheme="minorEastAsia"/>
                  </w:rPr>
                </w:pPr>
                <w:r w:rsidRPr="001818DB">
                  <w:rPr>
                    <w:rFonts w:asciiTheme="minorEastAsia" w:hAnsiTheme="minorEastAsia"/>
                  </w:rPr>
                  <w:t>-2,169.35%</w:t>
                </w:r>
              </w:p>
            </w:tc>
            <w:sdt>
              <w:sdtPr>
                <w:rPr>
                  <w:rFonts w:ascii="宋体" w:eastAsia="宋体" w:hAnsi="宋体"/>
                </w:rPr>
                <w:tag w:val="_PLD_7bc57d72005443f989891e6c7dca3411"/>
                <w:id w:val="964547280"/>
                <w:lock w:val="sdtContentLocked"/>
              </w:sdtPr>
              <w:sdtContent>
                <w:tc>
                  <w:tcPr>
                    <w:tcW w:w="1112" w:type="pct"/>
                  </w:tcPr>
                  <w:p w:rsidR="000100A0" w:rsidRDefault="000100A0" w:rsidP="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w:t>
                    </w:r>
                  </w:p>
                </w:tc>
              </w:sdtContent>
            </w:sdt>
          </w:tr>
          <w:tr w:rsidR="000100A0" w:rsidTr="004429B8">
            <w:trPr>
              <w:trHeight w:val="234"/>
            </w:trPr>
            <w:sdt>
              <w:sdtPr>
                <w:rPr>
                  <w:rFonts w:ascii="宋体" w:eastAsia="宋体" w:hAnsi="宋体"/>
                </w:rPr>
                <w:tag w:val="_PLD_a239b87f16c5477ca9cb49f9f653abab"/>
                <w:id w:val="-568198189"/>
                <w:lock w:val="sdtContentLocked"/>
              </w:sdtPr>
              <w:sdtContent>
                <w:tc>
                  <w:tcPr>
                    <w:tcW w:w="1890" w:type="pct"/>
                  </w:tcPr>
                  <w:p w:rsidR="000100A0" w:rsidRDefault="000100A0"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加权平均净资产收益率%（依据归属于</w:t>
                    </w:r>
                    <w:r>
                      <w:rPr>
                        <w:rFonts w:ascii="宋体" w:eastAsia="宋体" w:hAnsi="宋体"/>
                        <w:color w:val="000000" w:themeColor="text1"/>
                        <w:kern w:val="0"/>
                        <w:szCs w:val="21"/>
                      </w:rPr>
                      <w:t>挂牌公司股东的扣</w:t>
                    </w:r>
                    <w:r>
                      <w:rPr>
                        <w:rFonts w:ascii="宋体" w:eastAsia="宋体" w:hAnsi="宋体" w:hint="eastAsia"/>
                        <w:color w:val="000000" w:themeColor="text1"/>
                        <w:kern w:val="0"/>
                        <w:szCs w:val="21"/>
                      </w:rPr>
                      <w:t>除非经常性</w:t>
                    </w:r>
                    <w:r>
                      <w:rPr>
                        <w:rFonts w:ascii="宋体" w:eastAsia="宋体" w:hAnsi="宋体"/>
                        <w:color w:val="000000" w:themeColor="text1"/>
                        <w:kern w:val="0"/>
                        <w:szCs w:val="21"/>
                      </w:rPr>
                      <w:t>损益后的净利润计算</w:t>
                    </w:r>
                    <w:r>
                      <w:rPr>
                        <w:rFonts w:ascii="宋体" w:eastAsia="宋体" w:hAnsi="宋体" w:hint="eastAsia"/>
                        <w:color w:val="000000" w:themeColor="text1"/>
                        <w:kern w:val="0"/>
                        <w:szCs w:val="21"/>
                      </w:rPr>
                      <w:t>）</w:t>
                    </w:r>
                  </w:p>
                </w:tc>
              </w:sdtContent>
            </w:sdt>
            <w:tc>
              <w:tcPr>
                <w:tcW w:w="999" w:type="pct"/>
                <w:tcBorders>
                  <w:left w:val="single" w:sz="4" w:space="0" w:color="5B9BD5" w:themeColor="accent1"/>
                  <w:right w:val="single" w:sz="4" w:space="0" w:color="5B9BD5" w:themeColor="accent1"/>
                </w:tcBorders>
              </w:tcPr>
              <w:p w:rsidR="000100A0" w:rsidRPr="001818DB" w:rsidRDefault="000100A0" w:rsidP="004429B8">
                <w:pPr>
                  <w:jc w:val="right"/>
                  <w:rPr>
                    <w:rFonts w:asciiTheme="minorEastAsia" w:hAnsiTheme="minorEastAsia"/>
                    <w:kern w:val="0"/>
                    <w:szCs w:val="21"/>
                  </w:rPr>
                </w:pPr>
                <w:r w:rsidRPr="001818DB">
                  <w:rPr>
                    <w:rFonts w:asciiTheme="minorEastAsia" w:hAnsiTheme="minorEastAsia" w:hint="eastAsia"/>
                    <w:kern w:val="0"/>
                    <w:szCs w:val="21"/>
                  </w:rPr>
                  <w:t>-</w:t>
                </w:r>
                <w:r w:rsidRPr="001818DB">
                  <w:rPr>
                    <w:rFonts w:asciiTheme="minorEastAsia" w:hAnsiTheme="minorEastAsia"/>
                    <w:kern w:val="0"/>
                    <w:szCs w:val="21"/>
                  </w:rPr>
                  <w:t>638.99</w:t>
                </w:r>
                <w:r w:rsidRPr="001818DB">
                  <w:rPr>
                    <w:rFonts w:asciiTheme="minorEastAsia" w:hAnsiTheme="minorEastAsia" w:hint="eastAsia"/>
                    <w:kern w:val="0"/>
                    <w:szCs w:val="21"/>
                  </w:rPr>
                  <w:t>%</w:t>
                </w:r>
              </w:p>
            </w:tc>
            <w:tc>
              <w:tcPr>
                <w:tcW w:w="999" w:type="pct"/>
              </w:tcPr>
              <w:p w:rsidR="000100A0" w:rsidRPr="001818DB" w:rsidRDefault="004F55CA" w:rsidP="004429B8">
                <w:pPr>
                  <w:jc w:val="right"/>
                  <w:rPr>
                    <w:rFonts w:asciiTheme="minorEastAsia" w:hAnsiTheme="minorEastAsia"/>
                  </w:rPr>
                </w:pPr>
                <w:r w:rsidRPr="001818DB">
                  <w:rPr>
                    <w:rFonts w:asciiTheme="minorEastAsia" w:hAnsiTheme="minorEastAsia"/>
                  </w:rPr>
                  <w:t>726.10%</w:t>
                </w:r>
              </w:p>
            </w:tc>
            <w:sdt>
              <w:sdtPr>
                <w:rPr>
                  <w:rFonts w:ascii="宋体" w:eastAsia="宋体" w:hAnsi="宋体"/>
                </w:rPr>
                <w:tag w:val="_PLD_8e1dd9e9c57d491fa155736cc924b6ab"/>
                <w:id w:val="728807963"/>
                <w:lock w:val="sdtContentLocked"/>
              </w:sdtPr>
              <w:sdtContent>
                <w:tc>
                  <w:tcPr>
                    <w:tcW w:w="1112" w:type="pct"/>
                  </w:tcPr>
                  <w:p w:rsidR="000100A0" w:rsidRDefault="000100A0" w:rsidP="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w:t>
                    </w:r>
                  </w:p>
                </w:tc>
              </w:sdtContent>
            </w:sdt>
          </w:tr>
        </w:tbl>
        <w:p w:rsidR="000100A0" w:rsidRDefault="000100A0"/>
        <w:p w:rsidR="000100A0" w:rsidRDefault="000100A0">
          <w:pPr>
            <w:rPr>
              <w:rFonts w:ascii="宋体" w:eastAsia="宋体" w:hAnsi="宋体"/>
            </w:rPr>
          </w:pPr>
        </w:p>
        <w:tbl>
          <w:tblPr>
            <w:tblW w:w="4999"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52"/>
            <w:gridCol w:w="1930"/>
            <w:gridCol w:w="1930"/>
            <w:gridCol w:w="2149"/>
          </w:tblGrid>
          <w:tr w:rsidR="004F55CA" w:rsidTr="004429B8">
            <w:trPr>
              <w:trHeight w:val="157"/>
            </w:trPr>
            <w:tc>
              <w:tcPr>
                <w:tcW w:w="1890" w:type="pct"/>
                <w:tcBorders>
                  <w:top w:val="single" w:sz="4" w:space="0" w:color="5B9BD5" w:themeColor="accent1"/>
                </w:tcBorders>
                <w:shd w:val="pct10" w:color="auto" w:fill="auto"/>
                <w:vAlign w:val="center"/>
              </w:tcPr>
              <w:sdt>
                <w:sdtPr>
                  <w:rPr>
                    <w:rFonts w:ascii="宋体" w:eastAsia="宋体" w:hAnsi="宋体"/>
                    <w:b/>
                    <w:color w:val="000000" w:themeColor="text1"/>
                    <w:kern w:val="0"/>
                    <w:szCs w:val="21"/>
                  </w:rPr>
                  <w:tag w:val="_PLD_dea76d242a76471e9f913423a67f5fa1"/>
                  <w:id w:val="-869999993"/>
                  <w:lock w:val="sdtContentLocked"/>
                </w:sdtPr>
                <w:sdtContent>
                  <w:p w:rsidR="004F55CA" w:rsidRDefault="004F55CA" w:rsidP="004429B8">
                    <w:pPr>
                      <w:jc w:val="center"/>
                      <w:rPr>
                        <w:rFonts w:ascii="宋体" w:eastAsia="宋体" w:hAnsi="宋体"/>
                        <w:color w:val="000000" w:themeColor="text1"/>
                        <w:kern w:val="0"/>
                        <w:szCs w:val="21"/>
                      </w:rPr>
                    </w:pPr>
                    <w:r>
                      <w:rPr>
                        <w:rFonts w:ascii="宋体" w:eastAsia="宋体" w:hAnsi="宋体"/>
                        <w:b/>
                        <w:color w:val="000000" w:themeColor="text1"/>
                        <w:kern w:val="0"/>
                        <w:szCs w:val="21"/>
                      </w:rPr>
                      <w:t>项目</w:t>
                    </w:r>
                  </w:p>
                </w:sdtContent>
              </w:sdt>
            </w:tc>
            <w:sdt>
              <w:sdtPr>
                <w:rPr>
                  <w:rFonts w:ascii="宋体" w:eastAsia="宋体" w:hAnsi="宋体"/>
                </w:rPr>
                <w:tag w:val="_PLD_24c327aca9014bef8bbc0f0452f15231"/>
                <w:id w:val="-879171727"/>
                <w:lock w:val="sdtContentLocked"/>
              </w:sdtPr>
              <w:sdtContent>
                <w:tc>
                  <w:tcPr>
                    <w:tcW w:w="999"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p w:rsidR="004F55CA" w:rsidRDefault="004F55CA"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本报告期</w:t>
                    </w:r>
                  </w:p>
                  <w:p w:rsidR="004F55CA" w:rsidRDefault="004F55CA" w:rsidP="004429B8">
                    <w:pPr>
                      <w:jc w:val="center"/>
                      <w:rPr>
                        <w:rFonts w:ascii="宋体" w:eastAsia="宋体" w:hAnsi="宋体"/>
                        <w:b/>
                        <w:color w:val="000000" w:themeColor="text1"/>
                        <w:kern w:val="0"/>
                        <w:szCs w:val="21"/>
                      </w:rPr>
                    </w:pPr>
                    <w:r>
                      <w:rPr>
                        <w:rFonts w:ascii="宋体" w:eastAsia="宋体" w:hAnsi="宋体" w:hint="eastAsia"/>
                        <w:b/>
                        <w:color w:val="000000" w:themeColor="text1"/>
                        <w:kern w:val="0"/>
                        <w:szCs w:val="21"/>
                      </w:rPr>
                      <w:t>（202</w:t>
                    </w:r>
                    <w:r>
                      <w:rPr>
                        <w:rFonts w:ascii="宋体" w:eastAsia="宋体" w:hAnsi="宋体"/>
                        <w:b/>
                        <w:color w:val="000000" w:themeColor="text1"/>
                        <w:kern w:val="0"/>
                        <w:szCs w:val="21"/>
                      </w:rPr>
                      <w:t>2</w:t>
                    </w:r>
                    <w:r>
                      <w:rPr>
                        <w:rFonts w:ascii="宋体" w:eastAsia="宋体" w:hAnsi="宋体" w:hint="eastAsia"/>
                        <w:b/>
                        <w:color w:val="000000" w:themeColor="text1"/>
                        <w:kern w:val="0"/>
                        <w:szCs w:val="21"/>
                      </w:rPr>
                      <w:t>年</w:t>
                    </w:r>
                    <w:r>
                      <w:rPr>
                        <w:rFonts w:ascii="宋体" w:eastAsia="宋体" w:hAnsi="宋体"/>
                        <w:b/>
                        <w:color w:val="000000" w:themeColor="text1"/>
                        <w:kern w:val="0"/>
                        <w:szCs w:val="21"/>
                      </w:rPr>
                      <w:t>7</w:t>
                    </w:r>
                    <w:r>
                      <w:rPr>
                        <w:rFonts w:ascii="宋体" w:eastAsia="宋体" w:hAnsi="宋体" w:hint="eastAsia"/>
                        <w:b/>
                        <w:color w:val="000000" w:themeColor="text1"/>
                        <w:kern w:val="0"/>
                        <w:szCs w:val="21"/>
                      </w:rPr>
                      <w:t>-</w:t>
                    </w:r>
                    <w:r>
                      <w:rPr>
                        <w:rFonts w:ascii="宋体" w:eastAsia="宋体" w:hAnsi="宋体"/>
                        <w:b/>
                        <w:color w:val="000000" w:themeColor="text1"/>
                        <w:kern w:val="0"/>
                        <w:szCs w:val="21"/>
                      </w:rPr>
                      <w:t>9</w:t>
                    </w:r>
                    <w:r>
                      <w:rPr>
                        <w:rFonts w:ascii="宋体" w:eastAsia="宋体" w:hAnsi="宋体" w:hint="eastAsia"/>
                        <w:b/>
                        <w:color w:val="000000" w:themeColor="text1"/>
                        <w:kern w:val="0"/>
                        <w:szCs w:val="21"/>
                      </w:rPr>
                      <w:t>月）</w:t>
                    </w:r>
                  </w:p>
                </w:tc>
              </w:sdtContent>
            </w:sdt>
            <w:tc>
              <w:tcPr>
                <w:tcW w:w="999" w:type="pct"/>
                <w:tcBorders>
                  <w:top w:val="single" w:sz="4" w:space="0" w:color="5B9BD5" w:themeColor="accent1"/>
                </w:tcBorders>
                <w:shd w:val="pct10" w:color="auto" w:fill="auto"/>
                <w:vAlign w:val="center"/>
              </w:tcPr>
              <w:sdt>
                <w:sdtPr>
                  <w:rPr>
                    <w:rFonts w:ascii="宋体" w:eastAsia="宋体" w:hAnsi="宋体" w:hint="eastAsia"/>
                    <w:b/>
                  </w:rPr>
                  <w:tag w:val="_PLD_60159655d9144747aec56661655f10a7"/>
                  <w:id w:val="981964929"/>
                  <w:lock w:val="sdtContentLocked"/>
                </w:sdtPr>
                <w:sdtContent>
                  <w:p w:rsidR="004F55CA" w:rsidRDefault="004F55CA" w:rsidP="004429B8">
                    <w:pPr>
                      <w:jc w:val="center"/>
                      <w:rPr>
                        <w:rFonts w:ascii="宋体" w:eastAsia="宋体" w:hAnsi="宋体"/>
                        <w:b/>
                      </w:rPr>
                    </w:pPr>
                    <w:r>
                      <w:rPr>
                        <w:rFonts w:ascii="宋体" w:eastAsia="宋体" w:hAnsi="宋体" w:hint="eastAsia"/>
                        <w:b/>
                      </w:rPr>
                      <w:t>上年同期</w:t>
                    </w:r>
                  </w:p>
                  <w:p w:rsidR="004F55CA" w:rsidRDefault="004F55CA" w:rsidP="004429B8">
                    <w:pPr>
                      <w:jc w:val="center"/>
                      <w:rPr>
                        <w:rFonts w:ascii="宋体" w:eastAsia="宋体" w:hAnsi="宋体"/>
                        <w:b/>
                      </w:rPr>
                    </w:pPr>
                    <w:r>
                      <w:rPr>
                        <w:rFonts w:ascii="宋体" w:eastAsia="宋体" w:hAnsi="宋体" w:hint="eastAsia"/>
                        <w:b/>
                      </w:rPr>
                      <w:t>（202</w:t>
                    </w:r>
                    <w:r>
                      <w:rPr>
                        <w:rFonts w:ascii="宋体" w:eastAsia="宋体" w:hAnsi="宋体"/>
                        <w:b/>
                      </w:rPr>
                      <w:t>1</w:t>
                    </w:r>
                    <w:r>
                      <w:rPr>
                        <w:rFonts w:ascii="宋体" w:eastAsia="宋体" w:hAnsi="宋体" w:hint="eastAsia"/>
                        <w:b/>
                      </w:rPr>
                      <w:t>年</w:t>
                    </w:r>
                    <w:r>
                      <w:rPr>
                        <w:rFonts w:ascii="宋体" w:eastAsia="宋体" w:hAnsi="宋体"/>
                        <w:b/>
                      </w:rPr>
                      <w:t>7</w:t>
                    </w:r>
                    <w:r>
                      <w:rPr>
                        <w:rFonts w:ascii="宋体" w:eastAsia="宋体" w:hAnsi="宋体" w:hint="eastAsia"/>
                        <w:b/>
                      </w:rPr>
                      <w:t>-</w:t>
                    </w:r>
                    <w:r>
                      <w:rPr>
                        <w:rFonts w:ascii="宋体" w:eastAsia="宋体" w:hAnsi="宋体"/>
                        <w:b/>
                      </w:rPr>
                      <w:t>9</w:t>
                    </w:r>
                    <w:r>
                      <w:rPr>
                        <w:rFonts w:ascii="宋体" w:eastAsia="宋体" w:hAnsi="宋体" w:hint="eastAsia"/>
                        <w:b/>
                      </w:rPr>
                      <w:t>月）</w:t>
                    </w:r>
                  </w:p>
                </w:sdtContent>
              </w:sdt>
            </w:tc>
            <w:tc>
              <w:tcPr>
                <w:tcW w:w="1112" w:type="pct"/>
                <w:tcBorders>
                  <w:top w:val="single" w:sz="4" w:space="0" w:color="5B9BD5" w:themeColor="accent1"/>
                </w:tcBorders>
                <w:shd w:val="pct10" w:color="auto" w:fill="auto"/>
                <w:vAlign w:val="center"/>
              </w:tcPr>
              <w:sdt>
                <w:sdtPr>
                  <w:rPr>
                    <w:rFonts w:ascii="宋体" w:eastAsia="宋体" w:hAnsi="宋体" w:hint="eastAsia"/>
                    <w:b/>
                  </w:rPr>
                  <w:tag w:val="_PLD_a3bf140f28704dff9dd48a19984285b2"/>
                  <w:id w:val="-111757793"/>
                  <w:lock w:val="sdtContentLocked"/>
                </w:sdtPr>
                <w:sdtContent>
                  <w:p w:rsidR="004F55CA" w:rsidRDefault="004F55CA" w:rsidP="004429B8">
                    <w:pPr>
                      <w:jc w:val="center"/>
                      <w:rPr>
                        <w:rFonts w:ascii="宋体" w:eastAsia="宋体" w:hAnsi="宋体"/>
                        <w:b/>
                      </w:rPr>
                    </w:pPr>
                    <w:r>
                      <w:rPr>
                        <w:rFonts w:ascii="宋体" w:eastAsia="宋体" w:hAnsi="宋体" w:hint="eastAsia"/>
                        <w:b/>
                      </w:rPr>
                      <w:t>本报告期比上年同期增减比例%</w:t>
                    </w:r>
                  </w:p>
                </w:sdtContent>
              </w:sdt>
            </w:tc>
          </w:tr>
          <w:tr w:rsidR="004F55CA" w:rsidTr="004429B8">
            <w:trPr>
              <w:trHeight w:val="251"/>
            </w:trPr>
            <w:sdt>
              <w:sdtPr>
                <w:rPr>
                  <w:rFonts w:ascii="宋体" w:eastAsia="宋体" w:hAnsi="宋体"/>
                  <w:szCs w:val="21"/>
                </w:rPr>
                <w:tag w:val="_PLD_fbd78215c41f44099520fad38ad259a5"/>
                <w:id w:val="890846963"/>
                <w:lock w:val="sdtContentLocked"/>
              </w:sdtPr>
              <w:sdtContent>
                <w:tc>
                  <w:tcPr>
                    <w:tcW w:w="1890" w:type="pct"/>
                  </w:tcPr>
                  <w:p w:rsidR="004F55CA" w:rsidRDefault="004F55CA"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营业收入</w:t>
                    </w:r>
                  </w:p>
                </w:tc>
              </w:sdtContent>
            </w:sdt>
            <w:sdt>
              <w:sdtPr>
                <w:rPr>
                  <w:rFonts w:asciiTheme="minorEastAsia" w:hAnsiTheme="minorEastAsia"/>
                  <w:color w:val="000000" w:themeColor="text1"/>
                  <w:kern w:val="0"/>
                  <w:szCs w:val="21"/>
                </w:rPr>
                <w:tag w:val="_GBC_09e0e3e608df4e599f3a3f364d20428a"/>
                <w:id w:val="908354724"/>
                <w:lock w:val="sdtLocked"/>
                <w:dataBinding w:prefixMappings="xmlns:cas='cas'" w:xpath="/*/cas:OperatingRevenue[@periodRef='第三季度数']" w:storeItemID="{C4957BA0-8801-4F07-A1BD-F9438C8E5C44}"/>
                <w:text/>
              </w:sdtPr>
              <w:sdtContent>
                <w:tc>
                  <w:tcPr>
                    <w:tcW w:w="999" w:type="pct"/>
                    <w:tcBorders>
                      <w:left w:val="single" w:sz="4" w:space="0" w:color="5B9BD5" w:themeColor="accent1"/>
                      <w:right w:val="single" w:sz="4" w:space="0" w:color="5B9BD5" w:themeColor="accent1"/>
                    </w:tcBorders>
                  </w:tcPr>
                  <w:p w:rsidR="004F55CA" w:rsidRPr="001818DB" w:rsidRDefault="00F20884" w:rsidP="004429B8">
                    <w:pPr>
                      <w:jc w:val="right"/>
                      <w:rPr>
                        <w:rFonts w:asciiTheme="minorEastAsia" w:hAnsiTheme="minorEastAsia"/>
                        <w:color w:val="000000" w:themeColor="text1"/>
                        <w:kern w:val="0"/>
                        <w:szCs w:val="21"/>
                      </w:rPr>
                    </w:pPr>
                    <w:r>
                      <w:rPr>
                        <w:rFonts w:asciiTheme="minorEastAsia" w:hAnsiTheme="minorEastAsia" w:hint="eastAsia"/>
                        <w:kern w:val="0"/>
                        <w:szCs w:val="21"/>
                      </w:rPr>
                      <w:t>288,585,520.54</w:t>
                    </w:r>
                  </w:p>
                </w:tc>
              </w:sdtContent>
            </w:sdt>
            <w:tc>
              <w:tcPr>
                <w:tcW w:w="999" w:type="pct"/>
              </w:tcPr>
              <w:p w:rsidR="004F55CA" w:rsidRPr="001818DB" w:rsidRDefault="004F55CA" w:rsidP="004429B8">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388,599,710.22</w:t>
                </w:r>
              </w:p>
            </w:tc>
            <w:tc>
              <w:tcPr>
                <w:tcW w:w="1112" w:type="pct"/>
              </w:tcPr>
              <w:p w:rsidR="004F55CA" w:rsidRDefault="004F55CA"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25.74%</w:t>
                </w:r>
              </w:p>
            </w:tc>
          </w:tr>
          <w:tr w:rsidR="004F55CA" w:rsidTr="004429B8">
            <w:trPr>
              <w:trHeight w:val="243"/>
            </w:trPr>
            <w:sdt>
              <w:sdtPr>
                <w:rPr>
                  <w:rFonts w:ascii="宋体" w:eastAsia="宋体" w:hAnsi="宋体"/>
                </w:rPr>
                <w:tag w:val="_PLD_1964fcac5a234b2e8192fa8abc0b6640"/>
                <w:id w:val="1063830369"/>
                <w:lock w:val="sdtContentLocked"/>
              </w:sdtPr>
              <w:sdtContent>
                <w:tc>
                  <w:tcPr>
                    <w:tcW w:w="1890" w:type="pct"/>
                  </w:tcPr>
                  <w:p w:rsidR="004F55CA" w:rsidRDefault="004F55CA"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归属于</w:t>
                    </w:r>
                    <w:r>
                      <w:rPr>
                        <w:rFonts w:ascii="宋体" w:eastAsia="宋体" w:hAnsi="宋体"/>
                        <w:color w:val="000000" w:themeColor="text1"/>
                        <w:kern w:val="0"/>
                        <w:szCs w:val="21"/>
                      </w:rPr>
                      <w:t>挂牌公司股东的净利润</w:t>
                    </w:r>
                  </w:p>
                </w:tc>
              </w:sdtContent>
            </w:sdt>
            <w:sdt>
              <w:sdtPr>
                <w:rPr>
                  <w:rFonts w:asciiTheme="minorEastAsia" w:hAnsiTheme="minorEastAsia"/>
                  <w:color w:val="000000" w:themeColor="text1"/>
                  <w:kern w:val="0"/>
                  <w:szCs w:val="21"/>
                </w:rPr>
                <w:tag w:val="_GBC_ffce193e6a4b482684e85080280081fc"/>
                <w:id w:val="-768777145"/>
                <w:lock w:val="sdtLocked"/>
                <w:dataBinding w:prefixMappings="xmlns:ifrs-full='ifrs-full'" w:xpath="/*/ifrs-full:ProfitLossAttributableToOwnersOfParent[@periodRef='第三季度数']" w:storeItemID="{C4957BA0-8801-4F07-A1BD-F9438C8E5C44}"/>
                <w:text/>
              </w:sdtPr>
              <w:sdtContent>
                <w:tc>
                  <w:tcPr>
                    <w:tcW w:w="999" w:type="pct"/>
                    <w:tcBorders>
                      <w:top w:val="single" w:sz="4" w:space="0" w:color="5B9BD5" w:themeColor="accent1"/>
                      <w:left w:val="single" w:sz="4" w:space="0" w:color="5B9BD5" w:themeColor="accent1"/>
                      <w:right w:val="single" w:sz="4" w:space="0" w:color="5B9BD5" w:themeColor="accent1"/>
                    </w:tcBorders>
                  </w:tcPr>
                  <w:p w:rsidR="004F55CA" w:rsidRPr="001818DB" w:rsidRDefault="00F20884" w:rsidP="004429B8">
                    <w:pPr>
                      <w:jc w:val="right"/>
                      <w:rPr>
                        <w:rFonts w:asciiTheme="minorEastAsia" w:hAnsiTheme="minorEastAsia"/>
                        <w:color w:val="000000" w:themeColor="text1"/>
                        <w:kern w:val="0"/>
                        <w:szCs w:val="21"/>
                      </w:rPr>
                    </w:pPr>
                    <w:r>
                      <w:rPr>
                        <w:rFonts w:asciiTheme="minorEastAsia" w:hAnsiTheme="minorEastAsia" w:hint="eastAsia"/>
                        <w:kern w:val="0"/>
                        <w:szCs w:val="21"/>
                      </w:rPr>
                      <w:t>-31,289,442.80</w:t>
                    </w:r>
                  </w:p>
                </w:tc>
              </w:sdtContent>
            </w:sdt>
            <w:tc>
              <w:tcPr>
                <w:tcW w:w="999" w:type="pct"/>
              </w:tcPr>
              <w:p w:rsidR="004F55CA" w:rsidRPr="001818DB" w:rsidRDefault="004F55CA" w:rsidP="004429B8">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 xml:space="preserve">700,756,025.16 </w:t>
                </w:r>
              </w:p>
            </w:tc>
            <w:tc>
              <w:tcPr>
                <w:tcW w:w="1112" w:type="pct"/>
              </w:tcPr>
              <w:p w:rsidR="004F55CA" w:rsidRDefault="004F55CA"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104.47%</w:t>
                </w:r>
              </w:p>
            </w:tc>
          </w:tr>
          <w:tr w:rsidR="004F55CA" w:rsidTr="004429B8">
            <w:trPr>
              <w:trHeight w:val="389"/>
            </w:trPr>
            <w:sdt>
              <w:sdtPr>
                <w:rPr>
                  <w:rFonts w:ascii="宋体" w:eastAsia="宋体" w:hAnsi="宋体"/>
                </w:rPr>
                <w:tag w:val="_PLD_348bcae08b154b5b8679843f1421d596"/>
                <w:id w:val="1238207927"/>
                <w:lock w:val="sdtContentLocked"/>
              </w:sdtPr>
              <w:sdtContent>
                <w:tc>
                  <w:tcPr>
                    <w:tcW w:w="1890" w:type="pct"/>
                  </w:tcPr>
                  <w:p w:rsidR="004F55CA" w:rsidRDefault="004F55CA"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归属于挂牌公司股东的扣除非经常性损益后的净利润</w:t>
                    </w:r>
                  </w:p>
                </w:tc>
              </w:sdtContent>
            </w:sdt>
            <w:tc>
              <w:tcPr>
                <w:tcW w:w="999" w:type="pct"/>
                <w:tcBorders>
                  <w:left w:val="single" w:sz="4" w:space="0" w:color="5B9BD5" w:themeColor="accent1"/>
                  <w:right w:val="single" w:sz="4" w:space="0" w:color="5B9BD5" w:themeColor="accent1"/>
                </w:tcBorders>
              </w:tcPr>
              <w:p w:rsidR="004F55CA" w:rsidRPr="001818DB" w:rsidRDefault="004F55CA" w:rsidP="004429B8">
                <w:pPr>
                  <w:jc w:val="right"/>
                  <w:rPr>
                    <w:rFonts w:asciiTheme="minorEastAsia" w:hAnsiTheme="minorEastAsia"/>
                    <w:kern w:val="0"/>
                    <w:szCs w:val="21"/>
                  </w:rPr>
                </w:pPr>
                <w:r w:rsidRPr="001818DB">
                  <w:rPr>
                    <w:rFonts w:asciiTheme="minorEastAsia" w:hAnsiTheme="minorEastAsia"/>
                    <w:kern w:val="0"/>
                    <w:szCs w:val="21"/>
                  </w:rPr>
                  <w:t>-176,349,296.94</w:t>
                </w:r>
              </w:p>
            </w:tc>
            <w:tc>
              <w:tcPr>
                <w:tcW w:w="999" w:type="pct"/>
              </w:tcPr>
              <w:p w:rsidR="004F55CA" w:rsidRPr="001818DB" w:rsidRDefault="004F55CA" w:rsidP="004429B8">
                <w:pPr>
                  <w:jc w:val="right"/>
                  <w:rPr>
                    <w:rFonts w:asciiTheme="minorEastAsia" w:hAnsiTheme="minorEastAsia"/>
                    <w:kern w:val="0"/>
                    <w:szCs w:val="21"/>
                  </w:rPr>
                </w:pPr>
                <w:r w:rsidRPr="001818DB">
                  <w:rPr>
                    <w:rFonts w:asciiTheme="minorEastAsia" w:hAnsiTheme="minorEastAsia"/>
                    <w:kern w:val="0"/>
                    <w:szCs w:val="21"/>
                  </w:rPr>
                  <w:t>-182,909,824.24</w:t>
                </w:r>
              </w:p>
            </w:tc>
            <w:tc>
              <w:tcPr>
                <w:tcW w:w="1112" w:type="pct"/>
              </w:tcPr>
              <w:p w:rsidR="004F55CA" w:rsidRDefault="004F55CA" w:rsidP="004429B8">
                <w:pPr>
                  <w:jc w:val="right"/>
                  <w:rPr>
                    <w:rFonts w:ascii="宋体" w:eastAsia="宋体" w:hAnsi="宋体"/>
                    <w:kern w:val="0"/>
                    <w:szCs w:val="21"/>
                  </w:rPr>
                </w:pPr>
                <w:r>
                  <w:rPr>
                    <w:rFonts w:ascii="宋体" w:eastAsia="宋体" w:hAnsi="宋体"/>
                    <w:kern w:val="0"/>
                    <w:szCs w:val="21"/>
                  </w:rPr>
                  <w:t>3.59%</w:t>
                </w:r>
              </w:p>
            </w:tc>
          </w:tr>
          <w:tr w:rsidR="004F55CA" w:rsidTr="004429B8">
            <w:trPr>
              <w:trHeight w:val="312"/>
            </w:trPr>
            <w:tc>
              <w:tcPr>
                <w:tcW w:w="1890" w:type="pct"/>
              </w:tcPr>
              <w:sdt>
                <w:sdtPr>
                  <w:rPr>
                    <w:rFonts w:ascii="宋体" w:eastAsia="宋体" w:hAnsi="宋体" w:hint="eastAsia"/>
                  </w:rPr>
                  <w:tag w:val="_PLD_17cce01a74e44b89ad525e7b255eb866"/>
                  <w:id w:val="57685329"/>
                  <w:lock w:val="sdtContentLocked"/>
                </w:sdtPr>
                <w:sdtContent>
                  <w:p w:rsidR="004F55CA" w:rsidRDefault="004F55CA" w:rsidP="004429B8">
                    <w:pPr>
                      <w:jc w:val="left"/>
                      <w:rPr>
                        <w:rFonts w:ascii="宋体" w:eastAsia="宋体" w:hAnsi="宋体"/>
                      </w:rPr>
                    </w:pPr>
                    <w:r>
                      <w:rPr>
                        <w:rFonts w:ascii="宋体" w:eastAsia="宋体" w:hAnsi="宋体" w:hint="eastAsia"/>
                      </w:rPr>
                      <w:t>经营活动产生的现金流量净额</w:t>
                    </w:r>
                  </w:p>
                </w:sdtContent>
              </w:sdt>
            </w:tc>
            <w:tc>
              <w:tcPr>
                <w:tcW w:w="999" w:type="pct"/>
                <w:tcBorders>
                  <w:left w:val="single" w:sz="4" w:space="0" w:color="5B9BD5" w:themeColor="accent1"/>
                  <w:right w:val="single" w:sz="4" w:space="0" w:color="5B9BD5" w:themeColor="accent1"/>
                </w:tcBorders>
              </w:tcPr>
              <w:p w:rsidR="004F55CA" w:rsidRPr="001818DB" w:rsidRDefault="004F55CA" w:rsidP="004429B8">
                <w:pPr>
                  <w:widowControl/>
                  <w:jc w:val="right"/>
                  <w:rPr>
                    <w:rFonts w:asciiTheme="minorEastAsia" w:hAnsiTheme="minorEastAsia" w:cs="Times New Roman"/>
                    <w:color w:val="000000"/>
                    <w:kern w:val="0"/>
                    <w:sz w:val="18"/>
                    <w:szCs w:val="18"/>
                  </w:rPr>
                </w:pPr>
                <w:r w:rsidRPr="001818DB">
                  <w:rPr>
                    <w:rFonts w:asciiTheme="minorEastAsia" w:hAnsiTheme="minorEastAsia" w:cs="Times New Roman"/>
                    <w:color w:val="000000"/>
                    <w:sz w:val="18"/>
                    <w:szCs w:val="18"/>
                  </w:rPr>
                  <w:t>61,618,550.26</w:t>
                </w:r>
              </w:p>
            </w:tc>
            <w:tc>
              <w:tcPr>
                <w:tcW w:w="999" w:type="pct"/>
              </w:tcPr>
              <w:p w:rsidR="004F55CA" w:rsidRPr="001818DB" w:rsidRDefault="004F55CA" w:rsidP="004429B8">
                <w:pPr>
                  <w:widowControl/>
                  <w:jc w:val="right"/>
                  <w:rPr>
                    <w:rFonts w:asciiTheme="minorEastAsia" w:hAnsiTheme="minorEastAsia" w:cs="Times New Roman"/>
                    <w:color w:val="000000"/>
                    <w:kern w:val="0"/>
                    <w:sz w:val="18"/>
                    <w:szCs w:val="18"/>
                  </w:rPr>
                </w:pPr>
                <w:r w:rsidRPr="001818DB">
                  <w:rPr>
                    <w:rFonts w:asciiTheme="minorEastAsia" w:hAnsiTheme="minorEastAsia" w:cs="Times New Roman"/>
                    <w:color w:val="000000"/>
                    <w:sz w:val="18"/>
                    <w:szCs w:val="18"/>
                  </w:rPr>
                  <w:t>180,155,391.5</w:t>
                </w:r>
                <w:r w:rsidR="00E3351C" w:rsidRPr="001818DB">
                  <w:rPr>
                    <w:rFonts w:asciiTheme="minorEastAsia" w:hAnsiTheme="minorEastAsia" w:cs="Times New Roman"/>
                    <w:color w:val="000000"/>
                    <w:sz w:val="18"/>
                    <w:szCs w:val="18"/>
                  </w:rPr>
                  <w:t>2</w:t>
                </w:r>
                <w:bookmarkStart w:id="3" w:name="_GoBack"/>
                <w:bookmarkEnd w:id="3"/>
              </w:p>
            </w:tc>
            <w:tc>
              <w:tcPr>
                <w:tcW w:w="1112" w:type="pct"/>
              </w:tcPr>
              <w:p w:rsidR="004F55CA" w:rsidRDefault="004F55CA" w:rsidP="004429B8">
                <w:pPr>
                  <w:jc w:val="right"/>
                  <w:rPr>
                    <w:rFonts w:ascii="宋体" w:eastAsia="宋体" w:hAnsi="宋体"/>
                    <w:kern w:val="0"/>
                    <w:szCs w:val="21"/>
                  </w:rPr>
                </w:pPr>
                <w:r>
                  <w:rPr>
                    <w:rFonts w:ascii="宋体" w:eastAsia="宋体" w:hAnsi="宋体" w:hint="eastAsia"/>
                    <w:kern w:val="0"/>
                    <w:szCs w:val="21"/>
                  </w:rPr>
                  <w:t>-</w:t>
                </w:r>
                <w:r>
                  <w:rPr>
                    <w:rFonts w:ascii="宋体" w:eastAsia="宋体" w:hAnsi="宋体"/>
                    <w:kern w:val="0"/>
                    <w:szCs w:val="21"/>
                  </w:rPr>
                  <w:t>65.80%</w:t>
                </w:r>
              </w:p>
            </w:tc>
          </w:tr>
          <w:tr w:rsidR="004F55CA" w:rsidTr="004429B8">
            <w:trPr>
              <w:trHeight w:val="247"/>
            </w:trPr>
            <w:sdt>
              <w:sdtPr>
                <w:rPr>
                  <w:rFonts w:ascii="宋体" w:eastAsia="宋体" w:hAnsi="宋体"/>
                </w:rPr>
                <w:tag w:val="_PLD_82e4fd668d8149418dbdc9271c706da1"/>
                <w:id w:val="-1395426139"/>
                <w:lock w:val="sdtContentLocked"/>
              </w:sdtPr>
              <w:sdtContent>
                <w:tc>
                  <w:tcPr>
                    <w:tcW w:w="1890" w:type="pct"/>
                  </w:tcPr>
                  <w:p w:rsidR="004F55CA" w:rsidRDefault="004F55CA"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基本每股收益（元/股）</w:t>
                    </w:r>
                  </w:p>
                </w:tc>
              </w:sdtContent>
            </w:sdt>
            <w:sdt>
              <w:sdtPr>
                <w:rPr>
                  <w:rFonts w:asciiTheme="minorEastAsia" w:hAnsiTheme="minorEastAsia"/>
                  <w:color w:val="000000" w:themeColor="text1"/>
                  <w:kern w:val="0"/>
                  <w:szCs w:val="21"/>
                </w:rPr>
                <w:tag w:val="_GBC_1cf79090754b465da3b130979a5a9c56"/>
                <w:id w:val="814452955"/>
                <w:lock w:val="sdtLocked"/>
                <w:dataBinding w:prefixMappings="xmlns:ifrs-full='ifrs-full'" w:xpath="/*/ifrs-full:BasicEarningsLossPerShare[@periodRef='第三季度数']" w:storeItemID="{C4957BA0-8801-4F07-A1BD-F9438C8E5C44}"/>
                <w:text/>
              </w:sdtPr>
              <w:sdtContent>
                <w:tc>
                  <w:tcPr>
                    <w:tcW w:w="999" w:type="pct"/>
                    <w:tcBorders>
                      <w:left w:val="single" w:sz="4" w:space="0" w:color="5B9BD5" w:themeColor="accent1"/>
                      <w:right w:val="single" w:sz="4" w:space="0" w:color="5B9BD5" w:themeColor="accent1"/>
                    </w:tcBorders>
                  </w:tcPr>
                  <w:p w:rsidR="004F55CA" w:rsidRPr="001818DB" w:rsidRDefault="00F20884" w:rsidP="004429B8">
                    <w:pPr>
                      <w:jc w:val="right"/>
                      <w:rPr>
                        <w:rFonts w:asciiTheme="minorEastAsia" w:hAnsiTheme="minorEastAsia"/>
                        <w:color w:val="000000" w:themeColor="text1"/>
                        <w:kern w:val="0"/>
                        <w:szCs w:val="21"/>
                      </w:rPr>
                    </w:pPr>
                    <w:r>
                      <w:rPr>
                        <w:rFonts w:asciiTheme="minorEastAsia" w:hAnsiTheme="minorEastAsia" w:hint="eastAsia"/>
                        <w:kern w:val="0"/>
                        <w:szCs w:val="21"/>
                      </w:rPr>
                      <w:t>-0.0171</w:t>
                    </w:r>
                  </w:p>
                </w:tc>
              </w:sdtContent>
            </w:sdt>
            <w:tc>
              <w:tcPr>
                <w:tcW w:w="999" w:type="pct"/>
              </w:tcPr>
              <w:p w:rsidR="004F55CA" w:rsidRPr="001818DB" w:rsidRDefault="004F55CA" w:rsidP="004429B8">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 xml:space="preserve">0.3833 </w:t>
                </w:r>
              </w:p>
            </w:tc>
            <w:tc>
              <w:tcPr>
                <w:tcW w:w="1112" w:type="pct"/>
              </w:tcPr>
              <w:p w:rsidR="004F55CA" w:rsidRDefault="00340F3A" w:rsidP="004429B8">
                <w:pPr>
                  <w:jc w:val="right"/>
                  <w:rPr>
                    <w:rFonts w:ascii="宋体" w:eastAsia="宋体" w:hAnsi="宋体"/>
                    <w:kern w:val="0"/>
                    <w:szCs w:val="21"/>
                  </w:rPr>
                </w:pPr>
                <w:r>
                  <w:rPr>
                    <w:rFonts w:ascii="宋体" w:eastAsia="宋体" w:hAnsi="宋体" w:hint="eastAsia"/>
                    <w:kern w:val="0"/>
                    <w:szCs w:val="21"/>
                  </w:rPr>
                  <w:t>-</w:t>
                </w:r>
                <w:r w:rsidR="004F55CA">
                  <w:rPr>
                    <w:rFonts w:ascii="宋体" w:eastAsia="宋体" w:hAnsi="宋体" w:hint="eastAsia"/>
                    <w:kern w:val="0"/>
                    <w:szCs w:val="21"/>
                  </w:rPr>
                  <w:t>1</w:t>
                </w:r>
                <w:r w:rsidR="004F55CA">
                  <w:rPr>
                    <w:rFonts w:ascii="宋体" w:eastAsia="宋体" w:hAnsi="宋体"/>
                    <w:kern w:val="0"/>
                    <w:szCs w:val="21"/>
                  </w:rPr>
                  <w:t>04.46%</w:t>
                </w:r>
              </w:p>
            </w:tc>
          </w:tr>
          <w:tr w:rsidR="004F55CA" w:rsidTr="004429B8">
            <w:trPr>
              <w:trHeight w:val="234"/>
            </w:trPr>
            <w:sdt>
              <w:sdtPr>
                <w:rPr>
                  <w:rFonts w:ascii="宋体" w:eastAsia="宋体" w:hAnsi="宋体"/>
                </w:rPr>
                <w:tag w:val="_PLD_09859fddf11f4a03a7acb7c4a402d66f"/>
                <w:id w:val="-2118132455"/>
                <w:lock w:val="sdtContentLocked"/>
              </w:sdtPr>
              <w:sdtContent>
                <w:tc>
                  <w:tcPr>
                    <w:tcW w:w="1890" w:type="pct"/>
                  </w:tcPr>
                  <w:p w:rsidR="004F55CA" w:rsidRDefault="004F55CA"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加权平均净资产收益率%（依据归属于</w:t>
                    </w:r>
                    <w:r>
                      <w:rPr>
                        <w:rFonts w:ascii="宋体" w:eastAsia="宋体" w:hAnsi="宋体"/>
                        <w:color w:val="000000" w:themeColor="text1"/>
                        <w:kern w:val="0"/>
                        <w:szCs w:val="21"/>
                      </w:rPr>
                      <w:t>挂牌公司股东的净利润计算</w:t>
                    </w:r>
                    <w:r>
                      <w:rPr>
                        <w:rFonts w:ascii="宋体" w:eastAsia="宋体" w:hAnsi="宋体" w:hint="eastAsia"/>
                        <w:color w:val="000000" w:themeColor="text1"/>
                        <w:kern w:val="0"/>
                        <w:szCs w:val="21"/>
                      </w:rPr>
                      <w:t>）</w:t>
                    </w:r>
                  </w:p>
                </w:tc>
              </w:sdtContent>
            </w:sdt>
            <w:tc>
              <w:tcPr>
                <w:tcW w:w="999" w:type="pct"/>
                <w:tcBorders>
                  <w:left w:val="single" w:sz="4" w:space="0" w:color="5B9BD5" w:themeColor="accent1"/>
                  <w:right w:val="single" w:sz="4" w:space="0" w:color="5B9BD5" w:themeColor="accent1"/>
                </w:tcBorders>
              </w:tcPr>
              <w:p w:rsidR="004F55CA" w:rsidRPr="001818DB" w:rsidRDefault="004F55CA" w:rsidP="004429B8">
                <w:pPr>
                  <w:jc w:val="right"/>
                  <w:rPr>
                    <w:rFonts w:asciiTheme="minorEastAsia" w:hAnsiTheme="minorEastAsia"/>
                    <w:kern w:val="0"/>
                    <w:szCs w:val="21"/>
                  </w:rPr>
                </w:pPr>
                <w:r w:rsidRPr="001818DB">
                  <w:rPr>
                    <w:rFonts w:asciiTheme="minorEastAsia" w:hAnsiTheme="minorEastAsia" w:hint="eastAsia"/>
                    <w:kern w:val="0"/>
                    <w:szCs w:val="21"/>
                  </w:rPr>
                  <w:t>7</w:t>
                </w:r>
                <w:r w:rsidRPr="001818DB">
                  <w:rPr>
                    <w:rFonts w:asciiTheme="minorEastAsia" w:hAnsiTheme="minorEastAsia"/>
                    <w:kern w:val="0"/>
                    <w:szCs w:val="21"/>
                  </w:rPr>
                  <w:t>2.54</w:t>
                </w:r>
                <w:r w:rsidRPr="001818DB">
                  <w:rPr>
                    <w:rFonts w:asciiTheme="minorEastAsia" w:hAnsiTheme="minorEastAsia" w:hint="eastAsia"/>
                    <w:kern w:val="0"/>
                    <w:szCs w:val="21"/>
                  </w:rPr>
                  <w:t>%</w:t>
                </w:r>
              </w:p>
            </w:tc>
            <w:tc>
              <w:tcPr>
                <w:tcW w:w="999" w:type="pct"/>
              </w:tcPr>
              <w:p w:rsidR="004F55CA" w:rsidRPr="001818DB" w:rsidRDefault="004F55CA" w:rsidP="004429B8">
                <w:pPr>
                  <w:jc w:val="right"/>
                  <w:rPr>
                    <w:rFonts w:asciiTheme="minorEastAsia" w:hAnsiTheme="minorEastAsia"/>
                  </w:rPr>
                </w:pPr>
                <w:r w:rsidRPr="001818DB">
                  <w:rPr>
                    <w:rFonts w:asciiTheme="minorEastAsia" w:hAnsiTheme="minorEastAsia"/>
                  </w:rPr>
                  <w:t>798.33%</w:t>
                </w:r>
              </w:p>
            </w:tc>
            <w:sdt>
              <w:sdtPr>
                <w:rPr>
                  <w:rFonts w:ascii="宋体" w:eastAsia="宋体" w:hAnsi="宋体"/>
                </w:rPr>
                <w:tag w:val="_PLD_c8acdb159a484bd3a240add2df251d64"/>
                <w:id w:val="1805963249"/>
                <w:lock w:val="sdtContentLocked"/>
              </w:sdtPr>
              <w:sdtContent>
                <w:tc>
                  <w:tcPr>
                    <w:tcW w:w="1112" w:type="pct"/>
                  </w:tcPr>
                  <w:p w:rsidR="004F55CA" w:rsidRDefault="004F55CA" w:rsidP="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w:t>
                    </w:r>
                  </w:p>
                </w:tc>
              </w:sdtContent>
            </w:sdt>
          </w:tr>
          <w:tr w:rsidR="004F55CA" w:rsidTr="004429B8">
            <w:trPr>
              <w:trHeight w:val="234"/>
            </w:trPr>
            <w:sdt>
              <w:sdtPr>
                <w:rPr>
                  <w:rFonts w:ascii="宋体" w:eastAsia="宋体" w:hAnsi="宋体"/>
                </w:rPr>
                <w:tag w:val="_PLD_df0d8ffa708c461e842a5af07dfd807a"/>
                <w:id w:val="-1197386526"/>
                <w:lock w:val="sdtContentLocked"/>
              </w:sdtPr>
              <w:sdtContent>
                <w:tc>
                  <w:tcPr>
                    <w:tcW w:w="1890" w:type="pct"/>
                  </w:tcPr>
                  <w:p w:rsidR="004F55CA" w:rsidRDefault="004F55CA" w:rsidP="004429B8">
                    <w:pPr>
                      <w:jc w:val="left"/>
                      <w:rPr>
                        <w:rFonts w:ascii="宋体" w:eastAsia="宋体" w:hAnsi="宋体"/>
                        <w:color w:val="000000" w:themeColor="text1"/>
                        <w:kern w:val="0"/>
                        <w:szCs w:val="21"/>
                      </w:rPr>
                    </w:pPr>
                    <w:r>
                      <w:rPr>
                        <w:rFonts w:ascii="宋体" w:eastAsia="宋体" w:hAnsi="宋体" w:hint="eastAsia"/>
                        <w:color w:val="000000" w:themeColor="text1"/>
                        <w:kern w:val="0"/>
                        <w:szCs w:val="21"/>
                      </w:rPr>
                      <w:t>加权平均净资产收益率%（依据归属于</w:t>
                    </w:r>
                    <w:r>
                      <w:rPr>
                        <w:rFonts w:ascii="宋体" w:eastAsia="宋体" w:hAnsi="宋体"/>
                        <w:color w:val="000000" w:themeColor="text1"/>
                        <w:kern w:val="0"/>
                        <w:szCs w:val="21"/>
                      </w:rPr>
                      <w:t>挂牌公司股东的扣</w:t>
                    </w:r>
                    <w:r>
                      <w:rPr>
                        <w:rFonts w:ascii="宋体" w:eastAsia="宋体" w:hAnsi="宋体" w:hint="eastAsia"/>
                        <w:color w:val="000000" w:themeColor="text1"/>
                        <w:kern w:val="0"/>
                        <w:szCs w:val="21"/>
                      </w:rPr>
                      <w:t>除非经常性</w:t>
                    </w:r>
                    <w:r>
                      <w:rPr>
                        <w:rFonts w:ascii="宋体" w:eastAsia="宋体" w:hAnsi="宋体"/>
                        <w:color w:val="000000" w:themeColor="text1"/>
                        <w:kern w:val="0"/>
                        <w:szCs w:val="21"/>
                      </w:rPr>
                      <w:t>损益后的净利润计算</w:t>
                    </w:r>
                    <w:r>
                      <w:rPr>
                        <w:rFonts w:ascii="宋体" w:eastAsia="宋体" w:hAnsi="宋体" w:hint="eastAsia"/>
                        <w:color w:val="000000" w:themeColor="text1"/>
                        <w:kern w:val="0"/>
                        <w:szCs w:val="21"/>
                      </w:rPr>
                      <w:t>）</w:t>
                    </w:r>
                  </w:p>
                </w:tc>
              </w:sdtContent>
            </w:sdt>
            <w:tc>
              <w:tcPr>
                <w:tcW w:w="999" w:type="pct"/>
                <w:tcBorders>
                  <w:left w:val="single" w:sz="4" w:space="0" w:color="5B9BD5" w:themeColor="accent1"/>
                  <w:right w:val="single" w:sz="4" w:space="0" w:color="5B9BD5" w:themeColor="accent1"/>
                </w:tcBorders>
              </w:tcPr>
              <w:p w:rsidR="004F55CA" w:rsidRPr="001818DB" w:rsidRDefault="004F55CA" w:rsidP="004429B8">
                <w:pPr>
                  <w:jc w:val="right"/>
                  <w:rPr>
                    <w:rFonts w:asciiTheme="minorEastAsia" w:hAnsiTheme="minorEastAsia"/>
                    <w:kern w:val="0"/>
                    <w:szCs w:val="21"/>
                  </w:rPr>
                </w:pPr>
                <w:r w:rsidRPr="001818DB">
                  <w:rPr>
                    <w:rFonts w:asciiTheme="minorEastAsia" w:hAnsiTheme="minorEastAsia" w:hint="eastAsia"/>
                    <w:kern w:val="0"/>
                    <w:szCs w:val="21"/>
                  </w:rPr>
                  <w:t>4</w:t>
                </w:r>
                <w:r w:rsidRPr="001818DB">
                  <w:rPr>
                    <w:rFonts w:asciiTheme="minorEastAsia" w:hAnsiTheme="minorEastAsia"/>
                    <w:kern w:val="0"/>
                    <w:szCs w:val="21"/>
                  </w:rPr>
                  <w:t>08.84</w:t>
                </w:r>
                <w:r w:rsidRPr="001818DB">
                  <w:rPr>
                    <w:rFonts w:asciiTheme="minorEastAsia" w:hAnsiTheme="minorEastAsia" w:hint="eastAsia"/>
                    <w:kern w:val="0"/>
                    <w:szCs w:val="21"/>
                  </w:rPr>
                  <w:t>%</w:t>
                </w:r>
              </w:p>
            </w:tc>
            <w:tc>
              <w:tcPr>
                <w:tcW w:w="999" w:type="pct"/>
              </w:tcPr>
              <w:p w:rsidR="004F55CA" w:rsidRPr="001818DB" w:rsidRDefault="004F55CA" w:rsidP="004429B8">
                <w:pPr>
                  <w:jc w:val="right"/>
                  <w:rPr>
                    <w:rFonts w:asciiTheme="minorEastAsia" w:hAnsiTheme="minorEastAsia"/>
                  </w:rPr>
                </w:pPr>
                <w:r w:rsidRPr="001818DB">
                  <w:rPr>
                    <w:rFonts w:asciiTheme="minorEastAsia" w:hAnsiTheme="minorEastAsia"/>
                  </w:rPr>
                  <w:t>-208.38%</w:t>
                </w:r>
              </w:p>
            </w:tc>
            <w:sdt>
              <w:sdtPr>
                <w:rPr>
                  <w:rFonts w:ascii="宋体" w:eastAsia="宋体" w:hAnsi="宋体"/>
                </w:rPr>
                <w:tag w:val="_PLD_5abfdf3c7cc245d6a7d0cab576df4f16"/>
                <w:id w:val="-1504114989"/>
                <w:lock w:val="sdtContentLocked"/>
              </w:sdtPr>
              <w:sdtContent>
                <w:tc>
                  <w:tcPr>
                    <w:tcW w:w="1112" w:type="pct"/>
                  </w:tcPr>
                  <w:p w:rsidR="004F55CA" w:rsidRDefault="004F55CA" w:rsidP="004429B8">
                    <w:pPr>
                      <w:jc w:val="center"/>
                      <w:rPr>
                        <w:rFonts w:ascii="宋体" w:eastAsia="宋体" w:hAnsi="宋体"/>
                        <w:color w:val="000000" w:themeColor="text1"/>
                        <w:kern w:val="0"/>
                        <w:szCs w:val="21"/>
                      </w:rPr>
                    </w:pPr>
                    <w:r>
                      <w:rPr>
                        <w:rFonts w:ascii="宋体" w:eastAsia="宋体" w:hAnsi="宋体" w:hint="eastAsia"/>
                        <w:color w:val="000000" w:themeColor="text1"/>
                        <w:kern w:val="0"/>
                        <w:szCs w:val="21"/>
                      </w:rPr>
                      <w:t>-</w:t>
                    </w:r>
                  </w:p>
                </w:tc>
              </w:sdtContent>
            </w:sdt>
          </w:tr>
        </w:tbl>
        <w:p w:rsidR="00E04335" w:rsidRDefault="004B3480">
          <w:pPr>
            <w:rPr>
              <w:rFonts w:ascii="宋体" w:eastAsia="宋体" w:hAnsi="宋体"/>
            </w:rPr>
          </w:pPr>
        </w:p>
      </w:sdtContent>
    </w:sdt>
    <w:bookmarkEnd w:id="2" w:displacedByCustomXml="next"/>
    <w:sdt>
      <w:sdtPr>
        <w:rPr>
          <w:rFonts w:ascii="宋体" w:eastAsia="宋体" w:hAnsi="宋体" w:hint="eastAsia"/>
        </w:rPr>
        <w:alias w:val="模块:财务数据重大变动原因："/>
        <w:tag w:val="_SEC_19432703f43e415fab7d973a7efeec2d"/>
        <w:id w:val="-587467332"/>
        <w:lock w:val="sdtLocked"/>
        <w:placeholder>
          <w:docPart w:val="GBC22222222222222222222222222222"/>
        </w:placeholder>
      </w:sdtPr>
      <w:sdtEndPr>
        <w:rPr>
          <w:rFonts w:hint="default"/>
        </w:rPr>
      </w:sdtEndPr>
      <w:sdtContent>
        <w:p w:rsidR="00E04335" w:rsidRDefault="004429B8">
          <w:pPr>
            <w:rPr>
              <w:rFonts w:ascii="宋体" w:eastAsia="宋体" w:hAnsi="宋体"/>
              <w:b/>
            </w:rPr>
          </w:pPr>
          <w:r>
            <w:rPr>
              <w:rFonts w:ascii="宋体" w:eastAsia="宋体" w:hAnsi="宋体" w:hint="eastAsia"/>
              <w:b/>
            </w:rPr>
            <w:t>财务数据重大变动原因：</w:t>
          </w:r>
        </w:p>
        <w:sdt>
          <w:sdtPr>
            <w:rPr>
              <w:rFonts w:ascii="宋体" w:eastAsia="宋体" w:hAnsi="宋体" w:hint="eastAsia"/>
            </w:rPr>
            <w:alias w:val="财务数据重大变动原因，是否适用[双击切换]"/>
            <w:tag w:val="_GBC_bce3e7bf9a154fb6903f071c9a8d8260"/>
            <w:id w:val="-1836683356"/>
            <w:lock w:val="sdtContentLocked"/>
            <w:placeholder>
              <w:docPart w:val="GBC22222222222222222222222222222"/>
            </w:placeholder>
          </w:sdtPr>
          <w:sdtContent>
            <w:p w:rsidR="00E04335" w:rsidRDefault="004B3480">
              <w:pPr>
                <w:rPr>
                  <w:rFonts w:ascii="宋体" w:eastAsia="宋体" w:hAnsi="宋体"/>
                </w:rPr>
              </w:pPr>
              <w:r>
                <w:rPr>
                  <w:rFonts w:ascii="宋体" w:eastAsia="宋体" w:hAnsi="宋体"/>
                </w:rPr>
                <w:fldChar w:fldCharType="begin"/>
              </w:r>
              <w:r w:rsidR="004429B8">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□不适用</w:instrText>
              </w:r>
              <w:r>
                <w:rPr>
                  <w:rFonts w:ascii="宋体" w:eastAsia="宋体" w:hAnsi="宋体"/>
                </w:rPr>
                <w:fldChar w:fldCharType="end"/>
              </w:r>
            </w:p>
          </w:sdtContent>
        </w:sdt>
        <w:tbl>
          <w:tblPr>
            <w:tblStyle w:val="afa"/>
            <w:tblW w:w="0" w:type="auto"/>
            <w:tblLook w:val="04A0"/>
          </w:tblPr>
          <w:tblGrid>
            <w:gridCol w:w="9663"/>
          </w:tblGrid>
          <w:tr w:rsidR="00E04335">
            <w:sdt>
              <w:sdtPr>
                <w:rPr>
                  <w:rFonts w:ascii="宋体" w:eastAsia="宋体" w:hAnsi="宋体"/>
                </w:rPr>
                <w:tag w:val="_GBC_d0e80d13bc6c4ec4a7e23eb4ac027608"/>
                <w:id w:val="-1482537178"/>
                <w:lock w:val="sdtLocked"/>
              </w:sdtPr>
              <w:sdtContent>
                <w:tc>
                  <w:tcPr>
                    <w:tcW w:w="966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4429B8" w:rsidRDefault="004429B8" w:rsidP="001818DB">
                    <w:pPr>
                      <w:ind w:firstLineChars="200" w:firstLine="420"/>
                      <w:rPr>
                        <w:rFonts w:ascii="宋体" w:eastAsia="宋体" w:hAnsi="宋体"/>
                      </w:rPr>
                    </w:pPr>
                    <w:r w:rsidRPr="004429B8">
                      <w:rPr>
                        <w:rFonts w:ascii="宋体" w:eastAsia="宋体" w:hAnsi="宋体" w:hint="eastAsia"/>
                      </w:rPr>
                      <w:t>归属于挂牌公司股东的净资产</w:t>
                    </w:r>
                    <w:r>
                      <w:rPr>
                        <w:rFonts w:ascii="宋体" w:eastAsia="宋体" w:hAnsi="宋体" w:hint="eastAsia"/>
                      </w:rPr>
                      <w:t>本报告期较上年同期下降，主要原因是</w:t>
                    </w:r>
                    <w:r w:rsidR="00D23B62">
                      <w:rPr>
                        <w:rFonts w:ascii="宋体" w:eastAsia="宋体" w:hAnsi="宋体" w:hint="eastAsia"/>
                      </w:rPr>
                      <w:t>本报告期</w:t>
                    </w:r>
                    <w:r w:rsidR="00504608">
                      <w:rPr>
                        <w:rFonts w:ascii="宋体" w:eastAsia="宋体" w:hAnsi="宋体" w:hint="eastAsia"/>
                      </w:rPr>
                      <w:t>净利润</w:t>
                    </w:r>
                    <w:r w:rsidR="008E7234">
                      <w:rPr>
                        <w:rFonts w:ascii="宋体" w:eastAsia="宋体" w:hAnsi="宋体" w:hint="eastAsia"/>
                      </w:rPr>
                      <w:t>亏损所致；</w:t>
                    </w:r>
                  </w:p>
                  <w:p w:rsidR="004429B8" w:rsidRDefault="004429B8" w:rsidP="001818DB">
                    <w:pPr>
                      <w:ind w:firstLineChars="200" w:firstLine="420"/>
                      <w:rPr>
                        <w:rFonts w:ascii="宋体" w:eastAsia="宋体" w:hAnsi="宋体"/>
                      </w:rPr>
                    </w:pPr>
                    <w:r w:rsidRPr="004429B8">
                      <w:rPr>
                        <w:rFonts w:ascii="宋体" w:eastAsia="宋体" w:hAnsi="宋体" w:hint="eastAsia"/>
                      </w:rPr>
                      <w:t>归属于挂牌公司股东的净利润本报告期较上年同期下降</w:t>
                    </w:r>
                    <w:r>
                      <w:rPr>
                        <w:rFonts w:ascii="宋体" w:eastAsia="宋体" w:hAnsi="宋体" w:hint="eastAsia"/>
                      </w:rPr>
                      <w:t>，主要原因是</w:t>
                    </w:r>
                    <w:r w:rsidR="008E7234">
                      <w:rPr>
                        <w:rFonts w:ascii="宋体" w:eastAsia="宋体" w:hAnsi="宋体" w:hint="eastAsia"/>
                      </w:rPr>
                      <w:t>本报告期</w:t>
                    </w:r>
                    <w:r w:rsidR="00504608">
                      <w:rPr>
                        <w:rFonts w:ascii="宋体" w:eastAsia="宋体" w:hAnsi="宋体" w:hint="eastAsia"/>
                      </w:rPr>
                      <w:t>较上年同期</w:t>
                    </w:r>
                    <w:r w:rsidR="008E7234">
                      <w:rPr>
                        <w:rFonts w:ascii="宋体" w:eastAsia="宋体" w:hAnsi="宋体" w:hint="eastAsia"/>
                      </w:rPr>
                      <w:t>债务重组收益及担保房产被司法拍卖收益减少</w:t>
                    </w:r>
                    <w:r w:rsidR="00D23B62" w:rsidRPr="00D23B62">
                      <w:rPr>
                        <w:rFonts w:ascii="宋体" w:eastAsia="宋体" w:hAnsi="宋体" w:hint="eastAsia"/>
                      </w:rPr>
                      <w:t>所致</w:t>
                    </w:r>
                    <w:r w:rsidR="00D23B62">
                      <w:rPr>
                        <w:rFonts w:ascii="宋体" w:eastAsia="宋体" w:hAnsi="宋体" w:hint="eastAsia"/>
                      </w:rPr>
                      <w:t>；</w:t>
                    </w:r>
                  </w:p>
                  <w:p w:rsidR="00E04335" w:rsidRDefault="004429B8" w:rsidP="001818DB">
                    <w:pPr>
                      <w:ind w:firstLineChars="200" w:firstLine="420"/>
                      <w:rPr>
                        <w:rFonts w:ascii="宋体" w:eastAsia="宋体" w:hAnsi="宋体"/>
                      </w:rPr>
                    </w:pPr>
                    <w:r w:rsidRPr="004429B8">
                      <w:rPr>
                        <w:rFonts w:ascii="宋体" w:eastAsia="宋体" w:hAnsi="宋体" w:hint="eastAsia"/>
                      </w:rPr>
                      <w:t>经营活动产生的现金流量净额本报告期较上年同期下降</w:t>
                    </w:r>
                    <w:r>
                      <w:rPr>
                        <w:rFonts w:ascii="宋体" w:eastAsia="宋体" w:hAnsi="宋体"/>
                      </w:rPr>
                      <w:t>，主要原因是</w:t>
                    </w:r>
                    <w:r w:rsidR="008E7234">
                      <w:rPr>
                        <w:rFonts w:ascii="宋体" w:eastAsia="宋体" w:hAnsi="宋体"/>
                      </w:rPr>
                      <w:t>本报告期</w:t>
                    </w:r>
                    <w:r w:rsidRPr="004429B8">
                      <w:rPr>
                        <w:rFonts w:ascii="宋体" w:eastAsia="宋体" w:hAnsi="宋体" w:hint="eastAsia"/>
                      </w:rPr>
                      <w:t>房地产业务商品房销售收到的现金减少</w:t>
                    </w:r>
                    <w:r>
                      <w:rPr>
                        <w:rFonts w:ascii="宋体" w:eastAsia="宋体" w:hAnsi="宋体" w:hint="eastAsia"/>
                      </w:rPr>
                      <w:t>。</w:t>
                    </w:r>
                  </w:p>
                </w:tc>
              </w:sdtContent>
            </w:sdt>
          </w:tr>
        </w:tbl>
        <w:p w:rsidR="00E04335" w:rsidRDefault="004B3480">
          <w:pPr>
            <w:rPr>
              <w:rFonts w:ascii="宋体" w:eastAsia="宋体" w:hAnsi="宋体"/>
            </w:rPr>
          </w:pPr>
        </w:p>
      </w:sdtContent>
    </w:sdt>
    <w:sdt>
      <w:sdtPr>
        <w:rPr>
          <w:rFonts w:cs="Times New Roman" w:hint="eastAsia"/>
          <w:b/>
          <w:bCs/>
          <w:szCs w:val="44"/>
        </w:rPr>
        <w:alias w:val="模块:非经常性损益"/>
        <w:tag w:val="_SEC_cf8d1c04937b40838ce960fd5c8de4d7"/>
        <w:id w:val="1545872181"/>
        <w:lock w:val="sdtLocked"/>
        <w:placeholder>
          <w:docPart w:val="GBC22222222222222222222222222222"/>
        </w:placeholder>
      </w:sdtPr>
      <w:sdtEndPr>
        <w:rPr>
          <w:rFonts w:cstheme="minorBidi"/>
          <w:b w:val="0"/>
          <w:bCs w:val="0"/>
          <w:szCs w:val="22"/>
        </w:rPr>
      </w:sdtEndPr>
      <w:sdtContent>
        <w:p w:rsidR="00E04335" w:rsidRDefault="004429B8">
          <w:pPr>
            <w:rPr>
              <w:b/>
            </w:rPr>
          </w:pPr>
          <w:r>
            <w:rPr>
              <w:rFonts w:hint="eastAsia"/>
              <w:b/>
            </w:rPr>
            <w:t>年初至报告期末（</w:t>
          </w:r>
          <w:r>
            <w:rPr>
              <w:rFonts w:hint="eastAsia"/>
              <w:b/>
            </w:rPr>
            <w:t>1-9</w:t>
          </w:r>
          <w:r>
            <w:rPr>
              <w:rFonts w:hint="eastAsia"/>
              <w:b/>
            </w:rPr>
            <w:t>月）非经常性损益项目和金额：</w:t>
          </w:r>
        </w:p>
        <w:sdt>
          <w:sdtPr>
            <w:alias w:val="非经常性损益，是否适用[双击切换]"/>
            <w:tag w:val="_GBC_cb62d87c6b9f4cf3a154d97ee6710de4"/>
            <w:id w:val="91060123"/>
            <w:lock w:val="sdtContentLocked"/>
            <w:placeholder>
              <w:docPart w:val="GBC22222222222222222222222222222"/>
            </w:placeholder>
          </w:sdtPr>
          <w:sdtContent>
            <w:p w:rsidR="00E04335" w:rsidRDefault="004B3480">
              <w:r>
                <w:rPr>
                  <w:rFonts w:ascii="宋体" w:eastAsia="宋体" w:hAnsi="宋体"/>
                </w:rPr>
                <w:fldChar w:fldCharType="begin"/>
              </w:r>
              <w:r w:rsidR="004429B8">
                <w:rPr>
                  <w:rFonts w:ascii="宋体" w:eastAsia="宋体" w:hAnsi="宋体"/>
                </w:rPr>
                <w:instrText xml:space="preserve"> MACROBUTTON  SnrToggleCheckbox √适用</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□不适用</w:instrText>
              </w:r>
              <w:r>
                <w:rPr>
                  <w:rFonts w:ascii="宋体" w:eastAsia="宋体" w:hAnsi="宋体"/>
                </w:rPr>
                <w:fldChar w:fldCharType="end"/>
              </w:r>
            </w:p>
          </w:sdtContent>
        </w:sdt>
        <w:sdt>
          <w:sdtPr>
            <w:rPr>
              <w:rFonts w:hint="eastAsia"/>
            </w:rPr>
            <w:tag w:val="_PLD_9e69f9130e8043bf95e728e250b05a64"/>
            <w:id w:val="-704868219"/>
            <w:lock w:val="sdtContentLocked"/>
            <w:placeholder>
              <w:docPart w:val="GBC22222222222222222222222222222"/>
            </w:placeholder>
          </w:sdtPr>
          <w:sdtContent>
            <w:p w:rsidR="00E04335" w:rsidRDefault="004429B8">
              <w:pPr>
                <w:jc w:val="right"/>
                <w:rPr>
                  <w:rFonts w:ascii="微软雅黑" w:eastAsia="微软雅黑" w:hAnsi="微软雅黑"/>
                  <w:b/>
                  <w:sz w:val="22"/>
                  <w:szCs w:val="44"/>
                </w:rPr>
              </w:pPr>
              <w:r>
                <w:rPr>
                  <w:rFonts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4186"/>
            <w:gridCol w:w="2868"/>
            <w:gridCol w:w="2609"/>
          </w:tblGrid>
          <w:tr w:rsidR="007456C5" w:rsidTr="007456C5">
            <w:trPr>
              <w:trHeight w:val="90"/>
            </w:trPr>
            <w:sdt>
              <w:sdtPr>
                <w:tag w:val="_PLD_35f443d2853543069d2a787161e90204"/>
                <w:id w:val="1942486914"/>
                <w:lock w:val="sdtContentLocked"/>
              </w:sdtPr>
              <w:sdtContent>
                <w:tc>
                  <w:tcPr>
                    <w:tcW w:w="2166" w:type="pct"/>
                    <w:tcBorders>
                      <w:top w:val="single" w:sz="4" w:space="0" w:color="5B9BD5" w:themeColor="accent1"/>
                    </w:tcBorders>
                    <w:shd w:val="pct10" w:color="auto" w:fill="auto"/>
                    <w:vAlign w:val="center"/>
                  </w:tcPr>
                  <w:p w:rsidR="007456C5" w:rsidRDefault="007456C5" w:rsidP="004429B8">
                    <w:pPr>
                      <w:jc w:val="center"/>
                      <w:rPr>
                        <w:rFonts w:asciiTheme="minorEastAsia" w:hAnsiTheme="minorEastAsia"/>
                        <w:b/>
                        <w:color w:val="000000" w:themeColor="text1"/>
                        <w:kern w:val="0"/>
                        <w:szCs w:val="21"/>
                      </w:rPr>
                    </w:pPr>
                    <w:r>
                      <w:rPr>
                        <w:rFonts w:asciiTheme="minorEastAsia" w:hAnsiTheme="minorEastAsia" w:hint="eastAsia"/>
                        <w:b/>
                        <w:color w:val="000000" w:themeColor="text1"/>
                        <w:kern w:val="0"/>
                        <w:szCs w:val="21"/>
                      </w:rPr>
                      <w:t>项目</w:t>
                    </w:r>
                  </w:p>
                </w:tc>
              </w:sdtContent>
            </w:sdt>
            <w:sdt>
              <w:sdtPr>
                <w:tag w:val="_PLD_eba3837a7c554df5bdf40bfb5b55d561"/>
                <w:id w:val="-1754273777"/>
                <w:lock w:val="sdtContentLocked"/>
              </w:sdtPr>
              <w:sdtContent>
                <w:tc>
                  <w:tcPr>
                    <w:tcW w:w="1484" w:type="pct"/>
                    <w:tcBorders>
                      <w:top w:val="single" w:sz="4" w:space="0" w:color="5B9BD5" w:themeColor="accent1"/>
                      <w:right w:val="single" w:sz="4" w:space="0" w:color="5B9BD5" w:themeColor="accent1"/>
                    </w:tcBorders>
                    <w:shd w:val="pct10" w:color="auto" w:fill="auto"/>
                    <w:vAlign w:val="center"/>
                  </w:tcPr>
                  <w:p w:rsidR="007456C5" w:rsidRDefault="007456C5" w:rsidP="004429B8">
                    <w:pPr>
                      <w:jc w:val="center"/>
                      <w:rPr>
                        <w:rFonts w:asciiTheme="minorEastAsia" w:hAnsiTheme="minorEastAsia"/>
                        <w:b/>
                        <w:color w:val="000000" w:themeColor="text1"/>
                        <w:kern w:val="0"/>
                        <w:szCs w:val="21"/>
                      </w:rPr>
                    </w:pPr>
                    <w:r>
                      <w:rPr>
                        <w:rFonts w:asciiTheme="minorEastAsia" w:hAnsiTheme="minorEastAsia" w:hint="eastAsia"/>
                        <w:b/>
                        <w:color w:val="000000" w:themeColor="text1"/>
                        <w:kern w:val="0"/>
                        <w:szCs w:val="21"/>
                      </w:rPr>
                      <w:t>金额</w:t>
                    </w:r>
                  </w:p>
                </w:tc>
              </w:sdtContent>
            </w:sdt>
            <w:tc>
              <w:tcPr>
                <w:tcW w:w="1350" w:type="pct"/>
                <w:tcBorders>
                  <w:top w:val="single" w:sz="4" w:space="0" w:color="5B9BD5" w:themeColor="accent1"/>
                  <w:right w:val="single" w:sz="4" w:space="0" w:color="5B9BD5" w:themeColor="accent1"/>
                </w:tcBorders>
                <w:shd w:val="pct10" w:color="auto" w:fill="auto"/>
                <w:vAlign w:val="center"/>
              </w:tcPr>
              <w:p w:rsidR="007456C5" w:rsidRDefault="007456C5" w:rsidP="004429B8">
                <w:pPr>
                  <w:jc w:val="center"/>
                  <w:rPr>
                    <w:rFonts w:asciiTheme="minorEastAsia" w:hAnsiTheme="minorEastAsia"/>
                    <w:b/>
                    <w:kern w:val="0"/>
                    <w:szCs w:val="21"/>
                  </w:rPr>
                </w:pPr>
                <w:r>
                  <w:rPr>
                    <w:rFonts w:asciiTheme="minorEastAsia" w:hAnsiTheme="minorEastAsia" w:hint="eastAsia"/>
                    <w:b/>
                    <w:kern w:val="0"/>
                    <w:szCs w:val="21"/>
                  </w:rPr>
                  <w:t>说明</w:t>
                </w:r>
              </w:p>
            </w:tc>
          </w:tr>
          <w:sdt>
            <w:sdtPr>
              <w:rPr>
                <w:rFonts w:asciiTheme="minorEastAsia" w:hAnsiTheme="minorEastAsia"/>
                <w:color w:val="000000" w:themeColor="text1"/>
                <w:kern w:val="0"/>
                <w:szCs w:val="21"/>
              </w:rPr>
              <w:tag w:val="_TUP_83445a9e8e8f4ac8986d7a2d91b87003"/>
              <w:id w:val="-1354647379"/>
              <w:lock w:val="sdtLocked"/>
            </w:sdtPr>
            <w:sdtContent>
              <w:tr w:rsidR="007456C5" w:rsidTr="007456C5">
                <w:trPr>
                  <w:trHeight w:val="316"/>
                </w:trPr>
                <w:tc>
                  <w:tcPr>
                    <w:tcW w:w="2166" w:type="pct"/>
                  </w:tcPr>
                  <w:p w:rsidR="007456C5" w:rsidRDefault="007456C5" w:rsidP="004429B8">
                    <w:pPr>
                      <w:jc w:val="left"/>
                      <w:rPr>
                        <w:rFonts w:asciiTheme="minorEastAsia" w:hAnsiTheme="minorEastAsia"/>
                        <w:kern w:val="0"/>
                        <w:szCs w:val="21"/>
                      </w:rPr>
                    </w:pPr>
                    <w:r>
                      <w:rPr>
                        <w:rFonts w:asciiTheme="minorEastAsia" w:hAnsiTheme="minorEastAsia" w:hint="eastAsia"/>
                        <w:color w:val="000000" w:themeColor="text1"/>
                        <w:kern w:val="0"/>
                        <w:szCs w:val="21"/>
                      </w:rPr>
                      <w:t>非流动性资产处置损益，包括已计提资产减值准备的冲销部分</w:t>
                    </w:r>
                  </w:p>
                </w:tc>
                <w:tc>
                  <w:tcPr>
                    <w:tcW w:w="1484"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32,804,881.10</w:t>
                    </w:r>
                  </w:p>
                </w:tc>
                <w:sdt>
                  <w:sdtPr>
                    <w:alias w:val="说明"/>
                    <w:tag w:val="_GBC_a2b2a41b116f4806baca175637f7c317"/>
                    <w:id w:val="1635598931"/>
                    <w:lock w:val="sdtLocked"/>
                    <w:showingPlcHdr/>
                  </w:sdtPr>
                  <w:sdtContent>
                    <w:tc>
                      <w:tcPr>
                        <w:tcW w:w="1350"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 xml:space="preserve">　</w:t>
                        </w:r>
                      </w:p>
                    </w:tc>
                  </w:sdtContent>
                </w:sdt>
              </w:tr>
            </w:sdtContent>
          </w:sdt>
          <w:sdt>
            <w:sdtPr>
              <w:rPr>
                <w:rFonts w:asciiTheme="minorEastAsia" w:hAnsiTheme="minorEastAsia"/>
                <w:color w:val="000000" w:themeColor="text1"/>
                <w:kern w:val="0"/>
                <w:szCs w:val="21"/>
              </w:rPr>
              <w:tag w:val="_TUP_83445a9e8e8f4ac8986d7a2d91b87003"/>
              <w:id w:val="-1174958488"/>
              <w:lock w:val="sdtLocked"/>
            </w:sdtPr>
            <w:sdtContent>
              <w:tr w:rsidR="007456C5" w:rsidTr="007456C5">
                <w:trPr>
                  <w:trHeight w:val="316"/>
                </w:trPr>
                <w:tc>
                  <w:tcPr>
                    <w:tcW w:w="2166" w:type="pct"/>
                  </w:tcPr>
                  <w:p w:rsidR="007456C5" w:rsidRDefault="007456C5" w:rsidP="004429B8">
                    <w:pPr>
                      <w:jc w:val="left"/>
                      <w:rPr>
                        <w:rFonts w:asciiTheme="minorEastAsia" w:hAnsiTheme="minorEastAsia"/>
                        <w:kern w:val="0"/>
                        <w:szCs w:val="21"/>
                      </w:rPr>
                    </w:pPr>
                    <w:r>
                      <w:rPr>
                        <w:rFonts w:asciiTheme="minorEastAsia" w:hAnsiTheme="minorEastAsia" w:hint="eastAsia"/>
                        <w:color w:val="000000" w:themeColor="text1"/>
                        <w:kern w:val="0"/>
                        <w:szCs w:val="21"/>
                      </w:rPr>
                      <w:t>计入当期损益的政府补助，但与企业业务密切相关，符合国家政策规定、按照一定标准定额或定量持续享受的政府补助除外</w:t>
                    </w:r>
                  </w:p>
                </w:tc>
                <w:tc>
                  <w:tcPr>
                    <w:tcW w:w="1484"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11,084,117.10</w:t>
                    </w:r>
                  </w:p>
                </w:tc>
                <w:sdt>
                  <w:sdtPr>
                    <w:alias w:val="说明"/>
                    <w:tag w:val="_GBC_a2b2a41b116f4806baca175637f7c317"/>
                    <w:id w:val="1458071109"/>
                    <w:lock w:val="sdtLocked"/>
                    <w:showingPlcHdr/>
                  </w:sdtPr>
                  <w:sdtContent>
                    <w:tc>
                      <w:tcPr>
                        <w:tcW w:w="1350"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 xml:space="preserve">　</w:t>
                        </w:r>
                      </w:p>
                    </w:tc>
                  </w:sdtContent>
                </w:sdt>
              </w:tr>
            </w:sdtContent>
          </w:sdt>
          <w:sdt>
            <w:sdtPr>
              <w:rPr>
                <w:rFonts w:asciiTheme="minorEastAsia" w:hAnsiTheme="minorEastAsia"/>
                <w:color w:val="000000" w:themeColor="text1"/>
                <w:kern w:val="0"/>
                <w:szCs w:val="21"/>
              </w:rPr>
              <w:tag w:val="_TUP_83445a9e8e8f4ac8986d7a2d91b87003"/>
              <w:id w:val="-400989199"/>
              <w:lock w:val="sdtLocked"/>
            </w:sdtPr>
            <w:sdtContent>
              <w:tr w:rsidR="007456C5" w:rsidTr="007456C5">
                <w:trPr>
                  <w:trHeight w:val="316"/>
                </w:trPr>
                <w:tc>
                  <w:tcPr>
                    <w:tcW w:w="2166" w:type="pct"/>
                  </w:tcPr>
                  <w:p w:rsidR="007456C5" w:rsidRDefault="007456C5" w:rsidP="004429B8">
                    <w:pPr>
                      <w:jc w:val="left"/>
                      <w:rPr>
                        <w:rFonts w:asciiTheme="minorEastAsia" w:hAnsiTheme="minorEastAsia"/>
                        <w:color w:val="000000" w:themeColor="text1"/>
                        <w:kern w:val="0"/>
                        <w:szCs w:val="21"/>
                      </w:rPr>
                    </w:pPr>
                    <w:r>
                      <w:rPr>
                        <w:rFonts w:asciiTheme="minorEastAsia" w:hAnsiTheme="minorEastAsia" w:hint="eastAsia"/>
                        <w:color w:val="000000" w:themeColor="text1"/>
                        <w:kern w:val="0"/>
                        <w:szCs w:val="21"/>
                      </w:rPr>
                      <w:t>债务重组损益</w:t>
                    </w:r>
                  </w:p>
                </w:tc>
                <w:tc>
                  <w:tcPr>
                    <w:tcW w:w="1484" w:type="pct"/>
                    <w:tcBorders>
                      <w:right w:val="single" w:sz="4" w:space="0" w:color="5B9BD5" w:themeColor="accent1"/>
                    </w:tcBorders>
                  </w:tcPr>
                  <w:p w:rsidR="007456C5" w:rsidRDefault="007456C5" w:rsidP="004429B8">
                    <w:pPr>
                      <w:jc w:val="right"/>
                      <w:rPr>
                        <w:rFonts w:asciiTheme="minorEastAsia" w:hAnsiTheme="minorEastAsia"/>
                        <w:color w:val="000000" w:themeColor="text1"/>
                        <w:kern w:val="0"/>
                        <w:szCs w:val="21"/>
                      </w:rPr>
                    </w:pPr>
                    <w:r>
                      <w:rPr>
                        <w:rFonts w:asciiTheme="minorEastAsia" w:hAnsiTheme="minorEastAsia"/>
                        <w:color w:val="000000" w:themeColor="text1"/>
                        <w:kern w:val="0"/>
                        <w:szCs w:val="21"/>
                      </w:rPr>
                      <w:t>32,455,000.00</w:t>
                    </w:r>
                  </w:p>
                </w:tc>
                <w:sdt>
                  <w:sdtPr>
                    <w:alias w:val="说明"/>
                    <w:tag w:val="_GBC_a2b2a41b116f4806baca175637f7c317"/>
                    <w:id w:val="-1503575248"/>
                    <w:lock w:val="sdtLocked"/>
                    <w:showingPlcHdr/>
                  </w:sdtPr>
                  <w:sdtContent>
                    <w:tc>
                      <w:tcPr>
                        <w:tcW w:w="1350"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 xml:space="preserve">　</w:t>
                        </w:r>
                      </w:p>
                    </w:tc>
                  </w:sdtContent>
                </w:sdt>
              </w:tr>
            </w:sdtContent>
          </w:sdt>
          <w:sdt>
            <w:sdtPr>
              <w:rPr>
                <w:rFonts w:asciiTheme="minorEastAsia" w:hAnsiTheme="minorEastAsia"/>
                <w:color w:val="000000" w:themeColor="text1"/>
                <w:kern w:val="0"/>
                <w:szCs w:val="21"/>
              </w:rPr>
              <w:tag w:val="_TUP_83445a9e8e8f4ac8986d7a2d91b87003"/>
              <w:id w:val="1561439174"/>
              <w:lock w:val="sdtLocked"/>
            </w:sdtPr>
            <w:sdtContent>
              <w:tr w:rsidR="007456C5" w:rsidTr="007456C5">
                <w:trPr>
                  <w:trHeight w:val="316"/>
                </w:trPr>
                <w:tc>
                  <w:tcPr>
                    <w:tcW w:w="2166" w:type="pct"/>
                  </w:tcPr>
                  <w:p w:rsidR="007456C5" w:rsidRDefault="007456C5" w:rsidP="004429B8">
                    <w:pPr>
                      <w:jc w:val="left"/>
                      <w:rPr>
                        <w:rFonts w:asciiTheme="minorEastAsia" w:hAnsiTheme="minorEastAsia"/>
                        <w:color w:val="000000" w:themeColor="text1"/>
                        <w:kern w:val="0"/>
                        <w:szCs w:val="21"/>
                      </w:rPr>
                    </w:pPr>
                    <w:r>
                      <w:rPr>
                        <w:rFonts w:asciiTheme="minorEastAsia" w:hAnsiTheme="minorEastAsia" w:hint="eastAsia"/>
                        <w:color w:val="000000" w:themeColor="text1"/>
                        <w:kern w:val="0"/>
                        <w:szCs w:val="21"/>
                      </w:rPr>
                      <w:t>与公司正常经营业务无关的或有事项产生的损益</w:t>
                    </w:r>
                  </w:p>
                </w:tc>
                <w:tc>
                  <w:tcPr>
                    <w:tcW w:w="1484" w:type="pct"/>
                    <w:tcBorders>
                      <w:right w:val="single" w:sz="4" w:space="0" w:color="5B9BD5" w:themeColor="accent1"/>
                    </w:tcBorders>
                  </w:tcPr>
                  <w:p w:rsidR="007456C5" w:rsidRDefault="007456C5" w:rsidP="004429B8">
                    <w:pPr>
                      <w:jc w:val="right"/>
                      <w:rPr>
                        <w:rFonts w:asciiTheme="minorEastAsia" w:hAnsiTheme="minorEastAsia"/>
                        <w:color w:val="000000" w:themeColor="text1"/>
                        <w:kern w:val="0"/>
                        <w:szCs w:val="21"/>
                      </w:rPr>
                    </w:pPr>
                    <w:r>
                      <w:rPr>
                        <w:rFonts w:asciiTheme="minorEastAsia" w:hAnsiTheme="minorEastAsia"/>
                        <w:color w:val="000000" w:themeColor="text1"/>
                        <w:kern w:val="0"/>
                        <w:szCs w:val="21"/>
                      </w:rPr>
                      <w:t>-71,901,449.77</w:t>
                    </w:r>
                  </w:p>
                </w:tc>
                <w:sdt>
                  <w:sdtPr>
                    <w:alias w:val="说明"/>
                    <w:tag w:val="_GBC_a2b2a41b116f4806baca175637f7c317"/>
                    <w:id w:val="-323362065"/>
                    <w:lock w:val="sdtLocked"/>
                  </w:sdtPr>
                  <w:sdtContent>
                    <w:tc>
                      <w:tcPr>
                        <w:tcW w:w="1350" w:type="pct"/>
                        <w:tcBorders>
                          <w:right w:val="single" w:sz="4" w:space="0" w:color="5B9BD5" w:themeColor="accent1"/>
                        </w:tcBorders>
                      </w:tcPr>
                      <w:p w:rsidR="007456C5" w:rsidRDefault="007456C5" w:rsidP="007456C5">
                        <w:pPr>
                          <w:jc w:val="left"/>
                          <w:rPr>
                            <w:rFonts w:asciiTheme="minorEastAsia" w:hAnsiTheme="minorEastAsia"/>
                            <w:kern w:val="0"/>
                            <w:szCs w:val="21"/>
                          </w:rPr>
                        </w:pPr>
                        <w:r>
                          <w:rPr>
                            <w:rFonts w:hint="eastAsia"/>
                          </w:rPr>
                          <w:t>对外担保计提的担保损失</w:t>
                        </w:r>
                      </w:p>
                    </w:tc>
                  </w:sdtContent>
                </w:sdt>
              </w:tr>
            </w:sdtContent>
          </w:sdt>
          <w:sdt>
            <w:sdtPr>
              <w:rPr>
                <w:rFonts w:asciiTheme="minorEastAsia" w:hAnsiTheme="minorEastAsia"/>
                <w:color w:val="000000" w:themeColor="text1"/>
                <w:kern w:val="0"/>
                <w:szCs w:val="21"/>
              </w:rPr>
              <w:tag w:val="_TUP_83445a9e8e8f4ac8986d7a2d91b87003"/>
              <w:id w:val="-279106287"/>
              <w:lock w:val="sdtLocked"/>
            </w:sdtPr>
            <w:sdtContent>
              <w:tr w:rsidR="007456C5" w:rsidTr="007456C5">
                <w:trPr>
                  <w:trHeight w:val="316"/>
                </w:trPr>
                <w:tc>
                  <w:tcPr>
                    <w:tcW w:w="2166" w:type="pct"/>
                  </w:tcPr>
                  <w:p w:rsidR="007456C5" w:rsidRDefault="007456C5" w:rsidP="004429B8">
                    <w:pPr>
                      <w:jc w:val="left"/>
                      <w:rPr>
                        <w:rFonts w:asciiTheme="minorEastAsia" w:hAnsiTheme="minorEastAsia"/>
                        <w:color w:val="000000" w:themeColor="text1"/>
                        <w:kern w:val="0"/>
                        <w:szCs w:val="21"/>
                      </w:rPr>
                    </w:pPr>
                    <w:r>
                      <w:rPr>
                        <w:rFonts w:asciiTheme="minorEastAsia" w:hAnsiTheme="minorEastAsia" w:hint="eastAsia"/>
                        <w:color w:val="000000" w:themeColor="text1"/>
                        <w:kern w:val="0"/>
                        <w:szCs w:val="21"/>
                      </w:rPr>
                      <w:t>单独进行减值测试的应收款项减值准备转回</w:t>
                    </w:r>
                  </w:p>
                </w:tc>
                <w:tc>
                  <w:tcPr>
                    <w:tcW w:w="1484" w:type="pct"/>
                    <w:tcBorders>
                      <w:right w:val="single" w:sz="4" w:space="0" w:color="5B9BD5" w:themeColor="accent1"/>
                    </w:tcBorders>
                  </w:tcPr>
                  <w:p w:rsidR="007456C5" w:rsidRDefault="007456C5" w:rsidP="004429B8">
                    <w:pPr>
                      <w:jc w:val="right"/>
                      <w:rPr>
                        <w:rFonts w:asciiTheme="minorEastAsia" w:hAnsiTheme="minorEastAsia"/>
                        <w:color w:val="000000" w:themeColor="text1"/>
                        <w:kern w:val="0"/>
                        <w:szCs w:val="21"/>
                      </w:rPr>
                    </w:pPr>
                    <w:r>
                      <w:rPr>
                        <w:rFonts w:asciiTheme="minorEastAsia" w:hAnsiTheme="minorEastAsia"/>
                        <w:color w:val="000000" w:themeColor="text1"/>
                        <w:kern w:val="0"/>
                        <w:szCs w:val="21"/>
                      </w:rPr>
                      <w:t>1,484,936.10</w:t>
                    </w:r>
                  </w:p>
                </w:tc>
                <w:sdt>
                  <w:sdtPr>
                    <w:alias w:val="说明"/>
                    <w:tag w:val="_GBC_a2b2a41b116f4806baca175637f7c317"/>
                    <w:id w:val="2138063157"/>
                    <w:lock w:val="sdtLocked"/>
                    <w:showingPlcHdr/>
                  </w:sdtPr>
                  <w:sdtContent>
                    <w:tc>
                      <w:tcPr>
                        <w:tcW w:w="1350"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 xml:space="preserve">　</w:t>
                        </w:r>
                      </w:p>
                    </w:tc>
                  </w:sdtContent>
                </w:sdt>
              </w:tr>
            </w:sdtContent>
          </w:sdt>
          <w:sdt>
            <w:sdtPr>
              <w:rPr>
                <w:rFonts w:asciiTheme="minorEastAsia" w:hAnsiTheme="minorEastAsia"/>
                <w:color w:val="000000" w:themeColor="text1"/>
                <w:kern w:val="0"/>
                <w:szCs w:val="21"/>
              </w:rPr>
              <w:tag w:val="_TUP_83445a9e8e8f4ac8986d7a2d91b87003"/>
              <w:id w:val="57368416"/>
              <w:lock w:val="sdtLocked"/>
            </w:sdtPr>
            <w:sdtContent>
              <w:tr w:rsidR="007456C5" w:rsidTr="007456C5">
                <w:trPr>
                  <w:trHeight w:val="316"/>
                </w:trPr>
                <w:tc>
                  <w:tcPr>
                    <w:tcW w:w="2166" w:type="pct"/>
                  </w:tcPr>
                  <w:p w:rsidR="007456C5" w:rsidRDefault="007456C5" w:rsidP="004429B8">
                    <w:pPr>
                      <w:jc w:val="left"/>
                      <w:rPr>
                        <w:rFonts w:asciiTheme="minorEastAsia" w:hAnsiTheme="minorEastAsia"/>
                        <w:color w:val="000000" w:themeColor="text1"/>
                        <w:kern w:val="0"/>
                        <w:szCs w:val="21"/>
                      </w:rPr>
                    </w:pPr>
                    <w:r>
                      <w:rPr>
                        <w:rFonts w:asciiTheme="minorEastAsia" w:hAnsiTheme="minorEastAsia" w:hint="eastAsia"/>
                        <w:color w:val="000000" w:themeColor="text1"/>
                        <w:kern w:val="0"/>
                        <w:szCs w:val="21"/>
                      </w:rPr>
                      <w:t>除上述各项之外的其他营业外收入和支出</w:t>
                    </w:r>
                  </w:p>
                </w:tc>
                <w:tc>
                  <w:tcPr>
                    <w:tcW w:w="1484" w:type="pct"/>
                    <w:tcBorders>
                      <w:right w:val="single" w:sz="4" w:space="0" w:color="5B9BD5" w:themeColor="accent1"/>
                    </w:tcBorders>
                  </w:tcPr>
                  <w:p w:rsidR="007456C5" w:rsidRDefault="007456C5" w:rsidP="004429B8">
                    <w:pPr>
                      <w:jc w:val="right"/>
                      <w:rPr>
                        <w:rFonts w:asciiTheme="minorEastAsia" w:hAnsiTheme="minorEastAsia"/>
                        <w:color w:val="000000" w:themeColor="text1"/>
                        <w:kern w:val="0"/>
                        <w:szCs w:val="21"/>
                      </w:rPr>
                    </w:pPr>
                    <w:r>
                      <w:rPr>
                        <w:rFonts w:asciiTheme="minorEastAsia" w:hAnsiTheme="minorEastAsia"/>
                        <w:color w:val="000000" w:themeColor="text1"/>
                        <w:kern w:val="0"/>
                        <w:szCs w:val="21"/>
                      </w:rPr>
                      <w:t>-54,457,135.31</w:t>
                    </w:r>
                  </w:p>
                </w:tc>
                <w:sdt>
                  <w:sdtPr>
                    <w:alias w:val="说明"/>
                    <w:tag w:val="_GBC_a2b2a41b116f4806baca175637f7c317"/>
                    <w:id w:val="-304931396"/>
                    <w:lock w:val="sdtLocked"/>
                  </w:sdtPr>
                  <w:sdtContent>
                    <w:tc>
                      <w:tcPr>
                        <w:tcW w:w="1350" w:type="pct"/>
                        <w:tcBorders>
                          <w:right w:val="single" w:sz="4" w:space="0" w:color="5B9BD5" w:themeColor="accent1"/>
                        </w:tcBorders>
                      </w:tcPr>
                      <w:p w:rsidR="007456C5" w:rsidRDefault="007456C5" w:rsidP="007456C5">
                        <w:pPr>
                          <w:jc w:val="left"/>
                          <w:rPr>
                            <w:rFonts w:asciiTheme="minorEastAsia" w:hAnsiTheme="minorEastAsia"/>
                            <w:kern w:val="0"/>
                            <w:szCs w:val="21"/>
                          </w:rPr>
                        </w:pPr>
                        <w:r>
                          <w:rPr>
                            <w:rFonts w:hint="eastAsia"/>
                          </w:rPr>
                          <w:t>税收滞纳金等</w:t>
                        </w:r>
                      </w:p>
                    </w:tc>
                  </w:sdtContent>
                </w:sdt>
              </w:tr>
            </w:sdtContent>
          </w:sdt>
          <w:sdt>
            <w:sdtPr>
              <w:rPr>
                <w:rFonts w:asciiTheme="minorEastAsia" w:hAnsiTheme="minorEastAsia"/>
                <w:color w:val="000000" w:themeColor="text1"/>
                <w:kern w:val="0"/>
                <w:szCs w:val="21"/>
              </w:rPr>
              <w:tag w:val="_TUP_83445a9e8e8f4ac8986d7a2d91b87003"/>
              <w:id w:val="-994871137"/>
              <w:lock w:val="sdtLocked"/>
            </w:sdtPr>
            <w:sdtContent>
              <w:tr w:rsidR="007456C5" w:rsidTr="007456C5">
                <w:trPr>
                  <w:trHeight w:val="316"/>
                </w:trPr>
                <w:tc>
                  <w:tcPr>
                    <w:tcW w:w="2166" w:type="pct"/>
                  </w:tcPr>
                  <w:p w:rsidR="007456C5" w:rsidRDefault="007456C5" w:rsidP="004429B8">
                    <w:pPr>
                      <w:jc w:val="left"/>
                      <w:rPr>
                        <w:rFonts w:asciiTheme="minorEastAsia" w:hAnsiTheme="minorEastAsia"/>
                        <w:color w:val="000000" w:themeColor="text1"/>
                        <w:kern w:val="0"/>
                        <w:szCs w:val="21"/>
                      </w:rPr>
                    </w:pPr>
                    <w:r>
                      <w:rPr>
                        <w:rFonts w:asciiTheme="minorEastAsia" w:hAnsiTheme="minorEastAsia" w:hint="eastAsia"/>
                        <w:color w:val="000000" w:themeColor="text1"/>
                        <w:kern w:val="0"/>
                        <w:szCs w:val="21"/>
                      </w:rPr>
                      <w:t>其他符合非经常性损益定义的损益项目</w:t>
                    </w:r>
                  </w:p>
                </w:tc>
                <w:tc>
                  <w:tcPr>
                    <w:tcW w:w="1484" w:type="pct"/>
                    <w:tcBorders>
                      <w:right w:val="single" w:sz="4" w:space="0" w:color="5B9BD5" w:themeColor="accent1"/>
                    </w:tcBorders>
                  </w:tcPr>
                  <w:p w:rsidR="007456C5" w:rsidRDefault="007456C5" w:rsidP="004429B8">
                    <w:pPr>
                      <w:jc w:val="right"/>
                      <w:rPr>
                        <w:rFonts w:asciiTheme="minorEastAsia" w:hAnsiTheme="minorEastAsia"/>
                        <w:color w:val="000000" w:themeColor="text1"/>
                        <w:kern w:val="0"/>
                        <w:szCs w:val="21"/>
                      </w:rPr>
                    </w:pPr>
                    <w:r>
                      <w:rPr>
                        <w:rFonts w:asciiTheme="minorEastAsia" w:hAnsiTheme="minorEastAsia"/>
                        <w:kern w:val="0"/>
                        <w:szCs w:val="21"/>
                      </w:rPr>
                      <w:t>240</w:t>
                    </w:r>
                    <w:r>
                      <w:rPr>
                        <w:rFonts w:asciiTheme="minorEastAsia" w:hAnsiTheme="minorEastAsia"/>
                        <w:color w:val="000000" w:themeColor="text1"/>
                        <w:kern w:val="0"/>
                        <w:szCs w:val="21"/>
                      </w:rPr>
                      <w:t>,316,335.57</w:t>
                    </w:r>
                  </w:p>
                </w:tc>
                <w:sdt>
                  <w:sdtPr>
                    <w:alias w:val="说明"/>
                    <w:tag w:val="_GBC_a2b2a41b116f4806baca175637f7c317"/>
                    <w:id w:val="-730772888"/>
                    <w:lock w:val="sdtLocked"/>
                  </w:sdtPr>
                  <w:sdtContent>
                    <w:tc>
                      <w:tcPr>
                        <w:tcW w:w="1350" w:type="pct"/>
                        <w:tcBorders>
                          <w:right w:val="single" w:sz="4" w:space="0" w:color="5B9BD5" w:themeColor="accent1"/>
                        </w:tcBorders>
                      </w:tcPr>
                      <w:p w:rsidR="007456C5" w:rsidRDefault="007456C5" w:rsidP="007456C5">
                        <w:pPr>
                          <w:jc w:val="left"/>
                          <w:rPr>
                            <w:rFonts w:asciiTheme="minorEastAsia" w:hAnsiTheme="minorEastAsia"/>
                            <w:kern w:val="0"/>
                            <w:szCs w:val="21"/>
                          </w:rPr>
                        </w:pPr>
                        <w:r>
                          <w:rPr>
                            <w:rFonts w:hint="eastAsia"/>
                          </w:rPr>
                          <w:t>司法拍卖房产收益</w:t>
                        </w:r>
                      </w:p>
                    </w:tc>
                  </w:sdtContent>
                </w:sdt>
              </w:tr>
            </w:sdtContent>
          </w:sdt>
          <w:tr w:rsidR="007456C5" w:rsidTr="007456C5">
            <w:trPr>
              <w:trHeight w:val="225"/>
            </w:trPr>
            <w:sdt>
              <w:sdtPr>
                <w:tag w:val="_PLD_d3f2b50df3b34249adbba4889dfbbd58"/>
                <w:id w:val="-929050255"/>
                <w:lock w:val="sdtContentLocked"/>
              </w:sdtPr>
              <w:sdtContent>
                <w:tc>
                  <w:tcPr>
                    <w:tcW w:w="2166" w:type="pct"/>
                  </w:tcPr>
                  <w:p w:rsidR="007456C5" w:rsidRDefault="007456C5" w:rsidP="004429B8">
                    <w:pPr>
                      <w:jc w:val="center"/>
                      <w:rPr>
                        <w:rFonts w:asciiTheme="minorEastAsia" w:hAnsiTheme="minorEastAsia"/>
                        <w:color w:val="000000" w:themeColor="text1"/>
                        <w:kern w:val="0"/>
                        <w:szCs w:val="21"/>
                      </w:rPr>
                    </w:pPr>
                    <w:r>
                      <w:rPr>
                        <w:rFonts w:asciiTheme="minorEastAsia" w:hAnsiTheme="minorEastAsia" w:hint="eastAsia"/>
                        <w:b/>
                        <w:color w:val="000000" w:themeColor="text1"/>
                        <w:kern w:val="0"/>
                        <w:szCs w:val="21"/>
                      </w:rPr>
                      <w:t>非经常性损益合计</w:t>
                    </w:r>
                  </w:p>
                </w:tc>
              </w:sdtContent>
            </w:sdt>
            <w:tc>
              <w:tcPr>
                <w:tcW w:w="1484"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191,786,684.79</w:t>
                </w:r>
              </w:p>
            </w:tc>
            <w:tc>
              <w:tcPr>
                <w:tcW w:w="1350" w:type="pct"/>
                <w:tcBorders>
                  <w:right w:val="single" w:sz="4" w:space="0" w:color="5B9BD5" w:themeColor="accent1"/>
                </w:tcBorders>
              </w:tcPr>
              <w:p w:rsidR="007456C5" w:rsidRDefault="007456C5" w:rsidP="004429B8">
                <w:pPr>
                  <w:jc w:val="right"/>
                  <w:rPr>
                    <w:rFonts w:asciiTheme="minorEastAsia" w:hAnsiTheme="minorEastAsia"/>
                    <w:kern w:val="0"/>
                    <w:szCs w:val="21"/>
                  </w:rPr>
                </w:pPr>
              </w:p>
            </w:tc>
          </w:tr>
          <w:tr w:rsidR="007456C5" w:rsidTr="007456C5">
            <w:trPr>
              <w:trHeight w:val="343"/>
            </w:trPr>
            <w:sdt>
              <w:sdtPr>
                <w:tag w:val="_PLD_c4a200ebbb4345e6b7b7374d003a3954"/>
                <w:id w:val="-145595926"/>
                <w:lock w:val="sdtContentLocked"/>
              </w:sdtPr>
              <w:sdtContent>
                <w:tc>
                  <w:tcPr>
                    <w:tcW w:w="2166" w:type="pct"/>
                  </w:tcPr>
                  <w:p w:rsidR="007456C5" w:rsidRDefault="007456C5" w:rsidP="004429B8">
                    <w:pPr>
                      <w:jc w:val="left"/>
                      <w:rPr>
                        <w:rFonts w:asciiTheme="minorEastAsia" w:hAnsiTheme="minorEastAsia"/>
                        <w:color w:val="000000" w:themeColor="text1"/>
                        <w:kern w:val="0"/>
                        <w:szCs w:val="21"/>
                      </w:rPr>
                    </w:pPr>
                    <w:r>
                      <w:rPr>
                        <w:rFonts w:asciiTheme="minorEastAsia" w:hAnsiTheme="minorEastAsia" w:hint="eastAsia"/>
                        <w:color w:val="000000" w:themeColor="text1"/>
                        <w:kern w:val="0"/>
                        <w:szCs w:val="21"/>
                      </w:rPr>
                      <w:t>所得税</w:t>
                    </w:r>
                    <w:r>
                      <w:rPr>
                        <w:rFonts w:asciiTheme="minorEastAsia" w:hAnsiTheme="minorEastAsia"/>
                        <w:color w:val="000000" w:themeColor="text1"/>
                        <w:kern w:val="0"/>
                        <w:szCs w:val="21"/>
                      </w:rPr>
                      <w:t>影响数</w:t>
                    </w:r>
                  </w:p>
                </w:tc>
              </w:sdtContent>
            </w:sdt>
            <w:tc>
              <w:tcPr>
                <w:tcW w:w="1484" w:type="pct"/>
                <w:tcBorders>
                  <w:right w:val="single" w:sz="4" w:space="0" w:color="5B9BD5" w:themeColor="accent1"/>
                </w:tcBorders>
              </w:tcPr>
              <w:p w:rsidR="007456C5" w:rsidRDefault="007456C5" w:rsidP="004429B8">
                <w:pPr>
                  <w:jc w:val="right"/>
                  <w:rPr>
                    <w:rFonts w:asciiTheme="minorEastAsia" w:hAnsiTheme="minorEastAsia"/>
                    <w:kern w:val="0"/>
                    <w:szCs w:val="21"/>
                  </w:rPr>
                </w:pPr>
                <w:r>
                  <w:rPr>
                    <w:rFonts w:asciiTheme="minorEastAsia" w:hAnsiTheme="minorEastAsia"/>
                    <w:kern w:val="0"/>
                    <w:szCs w:val="21"/>
                  </w:rPr>
                  <w:t>6,763,499.15</w:t>
                </w:r>
              </w:p>
            </w:tc>
            <w:tc>
              <w:tcPr>
                <w:tcW w:w="1350" w:type="pct"/>
                <w:tcBorders>
                  <w:right w:val="single" w:sz="4" w:space="0" w:color="5B9BD5" w:themeColor="accent1"/>
                </w:tcBorders>
              </w:tcPr>
              <w:p w:rsidR="007456C5" w:rsidRDefault="007456C5" w:rsidP="004429B8">
                <w:pPr>
                  <w:jc w:val="right"/>
                  <w:rPr>
                    <w:rFonts w:asciiTheme="minorEastAsia" w:hAnsiTheme="minorEastAsia"/>
                    <w:kern w:val="0"/>
                    <w:szCs w:val="21"/>
                  </w:rPr>
                </w:pPr>
              </w:p>
            </w:tc>
          </w:tr>
          <w:tr w:rsidR="007456C5" w:rsidTr="007456C5">
            <w:trPr>
              <w:trHeight w:val="343"/>
            </w:trPr>
            <w:sdt>
              <w:sdtPr>
                <w:tag w:val="_PLD_58d278cf092e45bc9860eec576ecf7a9"/>
                <w:id w:val="-1507583728"/>
                <w:lock w:val="sdtContentLocked"/>
              </w:sdtPr>
              <w:sdtContent>
                <w:tc>
                  <w:tcPr>
                    <w:tcW w:w="2166" w:type="pct"/>
                  </w:tcPr>
                  <w:p w:rsidR="007456C5" w:rsidRDefault="007456C5" w:rsidP="004429B8">
                    <w:pPr>
                      <w:jc w:val="left"/>
                      <w:rPr>
                        <w:rFonts w:asciiTheme="minorEastAsia" w:hAnsiTheme="minorEastAsia"/>
                        <w:color w:val="000000" w:themeColor="text1"/>
                        <w:kern w:val="0"/>
                        <w:szCs w:val="21"/>
                      </w:rPr>
                    </w:pPr>
                    <w:r>
                      <w:rPr>
                        <w:color w:val="000000" w:themeColor="text1"/>
                        <w:szCs w:val="21"/>
                      </w:rPr>
                      <w:t>少数股东权益影响额（税后）</w:t>
                    </w:r>
                  </w:p>
                </w:tc>
              </w:sdtContent>
            </w:sdt>
            <w:tc>
              <w:tcPr>
                <w:tcW w:w="1484" w:type="pct"/>
                <w:tcBorders>
                  <w:right w:val="single" w:sz="4" w:space="0" w:color="5B9BD5" w:themeColor="accent1"/>
                </w:tcBorders>
                <w:vAlign w:val="center"/>
              </w:tcPr>
              <w:p w:rsidR="007456C5" w:rsidRPr="001818DB" w:rsidRDefault="007456C5" w:rsidP="004429B8">
                <w:pPr>
                  <w:jc w:val="right"/>
                  <w:rPr>
                    <w:rFonts w:asciiTheme="minorEastAsia" w:hAnsiTheme="minorEastAsia"/>
                    <w:kern w:val="0"/>
                    <w:szCs w:val="21"/>
                  </w:rPr>
                </w:pPr>
                <w:r w:rsidRPr="001818DB">
                  <w:rPr>
                    <w:rFonts w:asciiTheme="minorEastAsia" w:hAnsiTheme="minorEastAsia"/>
                  </w:rPr>
                  <w:t>-7,776,015.99</w:t>
                </w:r>
              </w:p>
            </w:tc>
            <w:tc>
              <w:tcPr>
                <w:tcW w:w="1350" w:type="pct"/>
                <w:tcBorders>
                  <w:right w:val="single" w:sz="4" w:space="0" w:color="5B9BD5" w:themeColor="accent1"/>
                </w:tcBorders>
                <w:vAlign w:val="center"/>
              </w:tcPr>
              <w:p w:rsidR="007456C5" w:rsidRDefault="007456C5" w:rsidP="004429B8">
                <w:pPr>
                  <w:jc w:val="right"/>
                  <w:rPr>
                    <w:rFonts w:asciiTheme="minorEastAsia" w:hAnsiTheme="minorEastAsia"/>
                    <w:kern w:val="0"/>
                    <w:szCs w:val="21"/>
                  </w:rPr>
                </w:pPr>
              </w:p>
            </w:tc>
          </w:tr>
          <w:tr w:rsidR="007456C5" w:rsidTr="007456C5">
            <w:trPr>
              <w:trHeight w:val="263"/>
            </w:trPr>
            <w:sdt>
              <w:sdtPr>
                <w:tag w:val="_PLD_4b78644972fa4d97a928ad713ded584d"/>
                <w:id w:val="500470651"/>
                <w:lock w:val="sdtContentLocked"/>
              </w:sdtPr>
              <w:sdtContent>
                <w:tc>
                  <w:tcPr>
                    <w:tcW w:w="2166" w:type="pct"/>
                  </w:tcPr>
                  <w:p w:rsidR="007456C5" w:rsidRDefault="007456C5" w:rsidP="004429B8">
                    <w:pPr>
                      <w:jc w:val="center"/>
                      <w:rPr>
                        <w:rFonts w:asciiTheme="minorEastAsia" w:hAnsiTheme="minorEastAsia"/>
                        <w:b/>
                        <w:color w:val="000000" w:themeColor="text1"/>
                        <w:kern w:val="0"/>
                        <w:szCs w:val="21"/>
                      </w:rPr>
                    </w:pPr>
                    <w:r>
                      <w:rPr>
                        <w:rFonts w:asciiTheme="minorEastAsia" w:hAnsiTheme="minorEastAsia" w:hint="eastAsia"/>
                        <w:b/>
                        <w:color w:val="000000" w:themeColor="text1"/>
                        <w:kern w:val="0"/>
                        <w:szCs w:val="21"/>
                      </w:rPr>
                      <w:t>非经常性</w:t>
                    </w:r>
                    <w:r>
                      <w:rPr>
                        <w:rFonts w:asciiTheme="minorEastAsia" w:hAnsiTheme="minorEastAsia"/>
                        <w:b/>
                        <w:color w:val="000000" w:themeColor="text1"/>
                        <w:kern w:val="0"/>
                        <w:szCs w:val="21"/>
                      </w:rPr>
                      <w:t>损益净额</w:t>
                    </w:r>
                  </w:p>
                </w:tc>
              </w:sdtContent>
            </w:sdt>
            <w:tc>
              <w:tcPr>
                <w:tcW w:w="1484" w:type="pct"/>
                <w:tcBorders>
                  <w:right w:val="single" w:sz="4" w:space="0" w:color="5B9BD5" w:themeColor="accent1"/>
                </w:tcBorders>
                <w:vAlign w:val="center"/>
              </w:tcPr>
              <w:p w:rsidR="007456C5" w:rsidRPr="001818DB" w:rsidRDefault="007456C5" w:rsidP="004429B8">
                <w:pPr>
                  <w:jc w:val="right"/>
                  <w:rPr>
                    <w:rFonts w:asciiTheme="minorEastAsia" w:hAnsiTheme="minorEastAsia"/>
                    <w:kern w:val="0"/>
                    <w:szCs w:val="21"/>
                  </w:rPr>
                </w:pPr>
                <w:r w:rsidRPr="001818DB">
                  <w:rPr>
                    <w:rFonts w:asciiTheme="minorEastAsia" w:hAnsiTheme="minorEastAsia"/>
                  </w:rPr>
                  <w:t>192,799,201.63</w:t>
                </w:r>
              </w:p>
            </w:tc>
            <w:tc>
              <w:tcPr>
                <w:tcW w:w="1350" w:type="pct"/>
                <w:tcBorders>
                  <w:right w:val="single" w:sz="4" w:space="0" w:color="5B9BD5" w:themeColor="accent1"/>
                </w:tcBorders>
                <w:vAlign w:val="center"/>
              </w:tcPr>
              <w:p w:rsidR="007456C5" w:rsidRDefault="007456C5" w:rsidP="004429B8">
                <w:pPr>
                  <w:jc w:val="right"/>
                  <w:rPr>
                    <w:rFonts w:asciiTheme="minorEastAsia" w:hAnsiTheme="minorEastAsia"/>
                    <w:kern w:val="0"/>
                    <w:szCs w:val="21"/>
                  </w:rPr>
                </w:pPr>
              </w:p>
            </w:tc>
          </w:tr>
        </w:tbl>
        <w:p w:rsidR="00E04335" w:rsidRDefault="004B3480"/>
      </w:sdtContent>
    </w:sdt>
    <w:sdt>
      <w:sdtPr>
        <w:rPr>
          <w:rFonts w:ascii="宋体" w:eastAsia="宋体" w:hAnsi="宋体" w:hint="eastAsia"/>
        </w:rPr>
        <w:alias w:val="模块:补充财务指标"/>
        <w:tag w:val="_SEC_7da290f2d9b04c828346b3db23ae4a33"/>
        <w:id w:val="2026895485"/>
        <w:lock w:val="sdtLocked"/>
        <w:placeholder>
          <w:docPart w:val="GBC22222222222222222222222222222"/>
        </w:placeholder>
      </w:sdtPr>
      <w:sdtEndPr>
        <w:rPr>
          <w:rFonts w:hint="default"/>
        </w:rPr>
      </w:sdtEndPr>
      <w:sdtContent>
        <w:p w:rsidR="00E04335" w:rsidRDefault="004429B8">
          <w:pPr>
            <w:rPr>
              <w:rFonts w:ascii="宋体" w:eastAsia="宋体" w:hAnsi="宋体"/>
              <w:b/>
            </w:rPr>
          </w:pPr>
          <w:r>
            <w:rPr>
              <w:rFonts w:ascii="宋体" w:eastAsia="宋体" w:hAnsi="宋体" w:hint="eastAsia"/>
              <w:b/>
            </w:rPr>
            <w:t>补充财务指标：</w:t>
          </w:r>
        </w:p>
        <w:sdt>
          <w:sdtPr>
            <w:rPr>
              <w:rFonts w:ascii="宋体" w:eastAsia="宋体" w:hAnsi="宋体"/>
            </w:rPr>
            <w:alias w:val="补充财务指标，是否适用[双击切换]"/>
            <w:tag w:val="_GBC_3c926d961dab4b8da21ae5943926cf26"/>
            <w:id w:val="1384437389"/>
            <w:lock w:val="sdtContentLocked"/>
            <w:placeholder>
              <w:docPart w:val="GBC22222222222222222222222222222"/>
            </w:placeholder>
          </w:sdtPr>
          <w:sdtContent>
            <w:p w:rsidR="00E04335" w:rsidRDefault="004B3480">
              <w:pPr>
                <w:rPr>
                  <w:rFonts w:ascii="宋体" w:eastAsia="宋体" w:hAnsi="宋体"/>
                </w:rPr>
              </w:pPr>
              <w:r>
                <w:rPr>
                  <w:rFonts w:ascii="宋体" w:eastAsia="宋体" w:hAnsi="宋体"/>
                </w:rPr>
                <w:fldChar w:fldCharType="begin"/>
              </w:r>
              <w:r w:rsidR="004429B8">
                <w:rPr>
                  <w:rFonts w:ascii="宋体" w:eastAsia="宋体" w:hAnsi="宋体"/>
                </w:rPr>
                <w:instrText xml:space="preserve"> MACROBUTTON  SnrToggleCheckbox □适用</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√不适用</w:instrText>
              </w:r>
              <w:r>
                <w:rPr>
                  <w:rFonts w:ascii="宋体" w:eastAsia="宋体" w:hAnsi="宋体"/>
                </w:rPr>
                <w:fldChar w:fldCharType="end"/>
              </w:r>
            </w:p>
          </w:sdtContent>
        </w:sdt>
      </w:sdtContent>
    </w:sdt>
    <w:sdt>
      <w:sdtPr>
        <w:rPr>
          <w:rFonts w:cs="Times New Roman" w:hint="eastAsia"/>
          <w:b/>
          <w:bCs/>
        </w:rPr>
        <w:alias w:val="模块:会计数据追溯调整或重述情况"/>
        <w:tag w:val="_SEC_2c2f13bd54374efdbd977fe186f1ebed"/>
        <w:id w:val="1201129243"/>
        <w:lock w:val="sdtLocked"/>
        <w:placeholder>
          <w:docPart w:val="GBC22222222222222222222222222222"/>
        </w:placeholder>
      </w:sdtPr>
      <w:sdtEndPr>
        <w:rPr>
          <w:rFonts w:cstheme="minorBidi"/>
          <w:b w:val="0"/>
          <w:bCs w:val="0"/>
        </w:rPr>
      </w:sdtEndPr>
      <w:sdtContent>
        <w:p w:rsidR="00E04335" w:rsidRDefault="004429B8">
          <w:pPr>
            <w:rPr>
              <w:b/>
            </w:rPr>
          </w:pPr>
          <w:r>
            <w:rPr>
              <w:rFonts w:hint="eastAsia"/>
              <w:b/>
            </w:rPr>
            <w:t>会计数据追溯调整或重述情况</w:t>
          </w:r>
        </w:p>
        <w:p w:rsidR="00E04335" w:rsidRDefault="004B3480">
          <w:sdt>
            <w:sdtPr>
              <w:alias w:val="会计政策变更或会计差错更正"/>
              <w:tag w:val="_GBC_8c0104be324f412db60640b2fbb29a3b"/>
              <w:id w:val="-1219973328"/>
              <w:lock w:val="sdtContentLocked"/>
              <w:placeholder>
                <w:docPart w:val="GBC22222222222222222222222222222"/>
              </w:placeholder>
            </w:sdtPr>
            <w:sdtContent>
              <w:r>
                <w:rPr>
                  <w:rFonts w:ascii="宋体" w:eastAsia="宋体" w:hAnsi="宋体"/>
                </w:rPr>
                <w:fldChar w:fldCharType="begin"/>
              </w:r>
              <w:r w:rsidR="004429B8">
                <w:rPr>
                  <w:rFonts w:ascii="宋体" w:eastAsia="宋体" w:hAnsi="宋体"/>
                </w:rPr>
                <w:instrText xml:space="preserve"> MACROBUTTON  SnrToggleCheckbox □会计政策变更</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□会计差错更正</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□其他原因</w:instrText>
              </w:r>
              <w:r>
                <w:rPr>
                  <w:rFonts w:ascii="宋体" w:eastAsia="宋体" w:hAnsi="宋体"/>
                </w:rPr>
                <w:fldChar w:fldCharType="end"/>
              </w:r>
              <w:sdt>
                <w:sdtPr>
                  <w:rPr>
                    <w:rFonts w:ascii="宋体" w:eastAsia="宋体" w:hAnsi="宋体"/>
                  </w:rPr>
                  <w:alias w:val="追溯调整或重述情况其他原因"/>
                  <w:tag w:val="_GBC_a689614af16942d6a2720adc46afc4c6"/>
                  <w:id w:val="1426911792"/>
                  <w:lock w:val="sdtLocked"/>
                  <w:placeholder>
                    <w:docPart w:val="GBC22222222222222222222222222222"/>
                  </w:placeholder>
                  <w:showingPlcHdr/>
                </w:sdtPr>
                <w:sdtContent>
                  <w:r w:rsidR="004429B8">
                    <w:rPr>
                      <w:rFonts w:hint="eastAsia"/>
                      <w:color w:val="333399"/>
                      <w:u w:val="single"/>
                    </w:rPr>
                    <w:t xml:space="preserve">　　　</w:t>
                  </w:r>
                </w:sdtContent>
              </w:sdt>
              <w:r>
                <w:rPr>
                  <w:rFonts w:ascii="宋体" w:eastAsia="宋体" w:hAnsi="宋体"/>
                </w:rPr>
                <w:fldChar w:fldCharType="begin"/>
              </w:r>
              <w:r w:rsidR="004429B8">
                <w:rPr>
                  <w:rFonts w:ascii="宋体" w:eastAsia="宋体" w:hAnsi="宋体"/>
                </w:rPr>
                <w:instrText xml:space="preserve"> MACROBUTTON  SnrToggleCheckbox √不适用</w:instrText>
              </w:r>
              <w:r>
                <w:rPr>
                  <w:rFonts w:ascii="宋体" w:eastAsia="宋体" w:hAnsi="宋体"/>
                </w:rPr>
                <w:fldChar w:fldCharType="end"/>
              </w:r>
            </w:sdtContent>
          </w:sdt>
        </w:p>
      </w:sdtContent>
    </w:sdt>
    <w:sdt>
      <w:sdtPr>
        <w:rPr>
          <w:rFonts w:ascii="宋体" w:eastAsia="宋体" w:hAnsi="宋体" w:cstheme="minorBidi" w:hint="eastAsia"/>
          <w:b w:val="0"/>
          <w:bCs w:val="0"/>
          <w:sz w:val="21"/>
          <w:szCs w:val="24"/>
        </w:rPr>
        <w:alias w:val="模块:普通股股本结构"/>
        <w:tag w:val="_SEC_a2e17ad5f63546d6b88eeb82b6427ca9"/>
        <w:id w:val="-1540042355"/>
        <w:lock w:val="sdtLocked"/>
        <w:placeholder>
          <w:docPart w:val="GBC22222222222222222222222222222"/>
        </w:placeholder>
      </w:sdtPr>
      <w:sdtEndPr>
        <w:rPr>
          <w:rFonts w:asciiTheme="minorHAnsi" w:eastAsiaTheme="minorEastAsia" w:hAnsiTheme="minorHAnsi" w:hint="default"/>
          <w:szCs w:val="22"/>
        </w:rPr>
      </w:sdtEndPr>
      <w:sdtContent>
        <w:p w:rsidR="00E04335" w:rsidRPr="00332F9A" w:rsidRDefault="00332F9A" w:rsidP="00332F9A">
          <w:pPr>
            <w:pStyle w:val="2"/>
            <w:spacing w:before="156" w:after="156"/>
            <w:rPr>
              <w:rFonts w:ascii="宋体" w:hAnsi="宋体"/>
            </w:rPr>
          </w:pPr>
          <w:r w:rsidRPr="00332F9A">
            <w:rPr>
              <w:rFonts w:ascii="宋体" w:eastAsia="宋体" w:hAnsi="宋体" w:hint="eastAsia"/>
              <w:szCs w:val="24"/>
            </w:rPr>
            <w:t>四、报</w:t>
          </w:r>
          <w:r w:rsidR="004429B8">
            <w:rPr>
              <w:rFonts w:ascii="宋体" w:eastAsia="宋体" w:hAnsi="宋体" w:hint="eastAsia"/>
              <w:szCs w:val="24"/>
            </w:rPr>
            <w:t>告期期末的普通股股本结构、前十名股东情况</w:t>
          </w:r>
        </w:p>
        <w:sdt>
          <w:sdtPr>
            <w:rPr>
              <w:rFonts w:ascii="宋体" w:eastAsia="宋体" w:hAnsi="宋体" w:hint="eastAsia"/>
            </w:rPr>
            <w:tag w:val="_PLD_c25614219f77491bac166b344ca7d69b"/>
            <w:id w:val="901802705"/>
            <w:lock w:val="sdtContentLocked"/>
            <w:placeholder>
              <w:docPart w:val="GBC22222222222222222222222222222"/>
            </w:placeholder>
          </w:sdtPr>
          <w:sdtContent>
            <w:p w:rsidR="00E04335" w:rsidRDefault="004429B8">
              <w:pPr>
                <w:jc w:val="right"/>
                <w:rPr>
                  <w:rFonts w:ascii="宋体" w:eastAsia="宋体" w:hAnsi="宋体"/>
                </w:rPr>
              </w:pPr>
              <w:r>
                <w:rPr>
                  <w:rFonts w:ascii="宋体" w:eastAsia="宋体" w:hAnsi="宋体" w:hint="eastAsia"/>
                </w:rPr>
                <w:t>单位：股</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803"/>
            <w:gridCol w:w="2524"/>
            <w:gridCol w:w="1581"/>
            <w:gridCol w:w="980"/>
            <w:gridCol w:w="1266"/>
            <w:gridCol w:w="1581"/>
            <w:gridCol w:w="928"/>
          </w:tblGrid>
          <w:tr w:rsidR="006A2072" w:rsidTr="006A2072">
            <w:tc>
              <w:tcPr>
                <w:tcW w:w="5000" w:type="pct"/>
                <w:gridSpan w:val="7"/>
                <w:shd w:val="pct10" w:color="auto" w:fill="auto"/>
                <w:vAlign w:val="center"/>
              </w:tcPr>
              <w:sdt>
                <w:sdtPr>
                  <w:rPr>
                    <w:rFonts w:ascii="宋体" w:eastAsia="宋体" w:hAnsi="宋体" w:hint="eastAsia"/>
                    <w:b/>
                    <w:szCs w:val="21"/>
                  </w:rPr>
                  <w:tag w:val="_PLD_d69a633d23764b25a903db4aa0940caf"/>
                  <w:id w:val="1732739"/>
                  <w:lock w:val="sdtContentLocked"/>
                </w:sdtPr>
                <w:sdtContent>
                  <w:p w:rsidR="006A2072" w:rsidRDefault="006A2072" w:rsidP="006A2072">
                    <w:pPr>
                      <w:jc w:val="center"/>
                      <w:rPr>
                        <w:rFonts w:ascii="宋体" w:eastAsia="宋体" w:hAnsi="宋体"/>
                        <w:b/>
                        <w:szCs w:val="21"/>
                      </w:rPr>
                    </w:pPr>
                    <w:r>
                      <w:rPr>
                        <w:rFonts w:ascii="宋体" w:eastAsia="宋体" w:hAnsi="宋体" w:hint="eastAsia"/>
                        <w:b/>
                        <w:szCs w:val="21"/>
                      </w:rPr>
                      <w:t>普通股股本结构</w:t>
                    </w:r>
                  </w:p>
                </w:sdtContent>
              </w:sdt>
            </w:tc>
          </w:tr>
          <w:tr w:rsidR="006A2072" w:rsidTr="006A2072">
            <w:sdt>
              <w:sdtPr>
                <w:rPr>
                  <w:rFonts w:ascii="宋体" w:eastAsia="宋体" w:hAnsi="宋体"/>
                  <w:szCs w:val="21"/>
                </w:rPr>
                <w:tag w:val="_PLD_c98f1857bdf140e683ba9f9d992f3a16"/>
                <w:id w:val="1732740"/>
                <w:lock w:val="sdtContentLocked"/>
              </w:sdtPr>
              <w:sdtContent>
                <w:tc>
                  <w:tcPr>
                    <w:tcW w:w="1722" w:type="pct"/>
                    <w:gridSpan w:val="2"/>
                    <w:vMerge w:val="restar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股份性质</w:t>
                    </w:r>
                  </w:p>
                </w:tc>
              </w:sdtContent>
            </w:sdt>
            <w:sdt>
              <w:sdtPr>
                <w:rPr>
                  <w:rFonts w:ascii="宋体" w:eastAsia="宋体" w:hAnsi="宋体"/>
                  <w:szCs w:val="21"/>
                </w:rPr>
                <w:tag w:val="_PLD_82917541df7845a3b41fc53e277c69a6"/>
                <w:id w:val="1732741"/>
                <w:lock w:val="sdtContentLocked"/>
              </w:sdtPr>
              <w:sdtContent>
                <w:tc>
                  <w:tcPr>
                    <w:tcW w:w="1325" w:type="pct"/>
                    <w:gridSpan w:val="2"/>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期初</w:t>
                    </w:r>
                  </w:p>
                </w:tc>
              </w:sdtContent>
            </w:sdt>
            <w:sdt>
              <w:sdtPr>
                <w:rPr>
                  <w:rFonts w:ascii="宋体" w:eastAsia="宋体" w:hAnsi="宋体"/>
                  <w:szCs w:val="21"/>
                </w:rPr>
                <w:tag w:val="_PLD_06605f4f976847f29d3e58fc9713832b"/>
                <w:id w:val="1732742"/>
                <w:lock w:val="sdtContentLocked"/>
              </w:sdtPr>
              <w:sdtContent>
                <w:tc>
                  <w:tcPr>
                    <w:tcW w:w="655" w:type="pct"/>
                    <w:vMerge w:val="restar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本期变动</w:t>
                    </w:r>
                  </w:p>
                </w:tc>
              </w:sdtContent>
            </w:sdt>
            <w:sdt>
              <w:sdtPr>
                <w:rPr>
                  <w:rFonts w:ascii="宋体" w:eastAsia="宋体" w:hAnsi="宋体"/>
                  <w:szCs w:val="21"/>
                </w:rPr>
                <w:tag w:val="_PLD_72c8ed643cd54db5937aa9676f6c0994"/>
                <w:id w:val="1732743"/>
                <w:lock w:val="sdtContentLocked"/>
              </w:sdtPr>
              <w:sdtContent>
                <w:tc>
                  <w:tcPr>
                    <w:tcW w:w="1298" w:type="pct"/>
                    <w:gridSpan w:val="2"/>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期末</w:t>
                    </w:r>
                  </w:p>
                </w:tc>
              </w:sdtContent>
            </w:sdt>
          </w:tr>
          <w:tr w:rsidR="006A2072" w:rsidTr="006A2072">
            <w:tc>
              <w:tcPr>
                <w:tcW w:w="1722" w:type="pct"/>
                <w:gridSpan w:val="2"/>
                <w:vMerge/>
                <w:shd w:val="pct10" w:color="auto" w:fill="auto"/>
                <w:vAlign w:val="center"/>
              </w:tcPr>
              <w:p w:rsidR="006A2072" w:rsidRDefault="006A2072" w:rsidP="006A2072">
                <w:pPr>
                  <w:ind w:right="420" w:firstLineChars="500" w:firstLine="1054"/>
                  <w:rPr>
                    <w:rFonts w:ascii="宋体" w:eastAsia="宋体" w:hAnsi="宋体"/>
                    <w:b/>
                    <w:szCs w:val="21"/>
                  </w:rPr>
                </w:pPr>
              </w:p>
            </w:tc>
            <w:sdt>
              <w:sdtPr>
                <w:rPr>
                  <w:rFonts w:ascii="宋体" w:eastAsia="宋体" w:hAnsi="宋体"/>
                  <w:szCs w:val="21"/>
                </w:rPr>
                <w:tag w:val="_PLD_d9f01b51f38f4abab72adee236423322"/>
                <w:id w:val="1732744"/>
                <w:lock w:val="sdtContentLocked"/>
              </w:sdtPr>
              <w:sdtContent>
                <w:tc>
                  <w:tcPr>
                    <w:tcW w:w="818" w:type="pc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数量</w:t>
                    </w:r>
                  </w:p>
                </w:tc>
              </w:sdtContent>
            </w:sdt>
            <w:sdt>
              <w:sdtPr>
                <w:rPr>
                  <w:rFonts w:ascii="宋体" w:eastAsia="宋体" w:hAnsi="宋体"/>
                  <w:szCs w:val="21"/>
                </w:rPr>
                <w:tag w:val="_PLD_56cf3db45bf14b82831c99580687c85c"/>
                <w:id w:val="1732745"/>
                <w:lock w:val="sdtContentLocked"/>
              </w:sdtPr>
              <w:sdtContent>
                <w:tc>
                  <w:tcPr>
                    <w:tcW w:w="507" w:type="pc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比例%</w:t>
                    </w:r>
                  </w:p>
                </w:tc>
              </w:sdtContent>
            </w:sdt>
            <w:tc>
              <w:tcPr>
                <w:tcW w:w="655" w:type="pct"/>
                <w:vMerge/>
                <w:shd w:val="pct10" w:color="auto" w:fill="auto"/>
                <w:vAlign w:val="center"/>
              </w:tcPr>
              <w:p w:rsidR="006A2072" w:rsidRDefault="006A2072" w:rsidP="006A2072">
                <w:pPr>
                  <w:ind w:right="420"/>
                  <w:rPr>
                    <w:rFonts w:ascii="宋体" w:eastAsia="宋体" w:hAnsi="宋体"/>
                    <w:b/>
                    <w:szCs w:val="21"/>
                  </w:rPr>
                </w:pPr>
              </w:p>
            </w:tc>
            <w:sdt>
              <w:sdtPr>
                <w:rPr>
                  <w:rFonts w:ascii="宋体" w:eastAsia="宋体" w:hAnsi="宋体"/>
                  <w:szCs w:val="21"/>
                </w:rPr>
                <w:tag w:val="_PLD_a49ec6182bb94cda9e2492d7c1256000"/>
                <w:id w:val="1732746"/>
                <w:lock w:val="sdtContentLocked"/>
              </w:sdtPr>
              <w:sdtContent>
                <w:tc>
                  <w:tcPr>
                    <w:tcW w:w="818" w:type="pc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数量</w:t>
                    </w:r>
                  </w:p>
                </w:tc>
              </w:sdtContent>
            </w:sdt>
            <w:sdt>
              <w:sdtPr>
                <w:rPr>
                  <w:rFonts w:ascii="宋体" w:eastAsia="宋体" w:hAnsi="宋体"/>
                  <w:szCs w:val="21"/>
                </w:rPr>
                <w:tag w:val="_PLD_117d3fab1087400aa3c001f4955dcb11"/>
                <w:id w:val="1732747"/>
                <w:lock w:val="sdtContentLocked"/>
              </w:sdtPr>
              <w:sdtContent>
                <w:tc>
                  <w:tcPr>
                    <w:tcW w:w="480" w:type="pc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比例%</w:t>
                    </w:r>
                  </w:p>
                </w:tc>
              </w:sdtContent>
            </w:sdt>
          </w:tr>
          <w:tr w:rsidR="006A2072" w:rsidTr="006A2072">
            <w:sdt>
              <w:sdtPr>
                <w:rPr>
                  <w:rFonts w:ascii="宋体" w:eastAsia="宋体" w:hAnsi="宋体"/>
                  <w:szCs w:val="21"/>
                </w:rPr>
                <w:tag w:val="_PLD_ffd22dd49d25496a9fc542023edba875"/>
                <w:id w:val="1732748"/>
                <w:lock w:val="sdtContentLocked"/>
              </w:sdtPr>
              <w:sdtContent>
                <w:tc>
                  <w:tcPr>
                    <w:tcW w:w="416" w:type="pct"/>
                    <w:vMerge w:val="restart"/>
                    <w:vAlign w:val="center"/>
                  </w:tcPr>
                  <w:p w:rsidR="006A2072" w:rsidRDefault="006A2072" w:rsidP="006A2072">
                    <w:pPr>
                      <w:jc w:val="center"/>
                      <w:rPr>
                        <w:rFonts w:ascii="宋体" w:eastAsia="宋体" w:hAnsi="宋体"/>
                        <w:szCs w:val="21"/>
                      </w:rPr>
                    </w:pPr>
                    <w:r>
                      <w:rPr>
                        <w:rFonts w:ascii="宋体" w:eastAsia="宋体" w:hAnsi="宋体" w:hint="eastAsia"/>
                        <w:szCs w:val="21"/>
                      </w:rPr>
                      <w:t>无限售条件股份</w:t>
                    </w:r>
                  </w:p>
                </w:tc>
              </w:sdtContent>
            </w:sdt>
            <w:sdt>
              <w:sdtPr>
                <w:rPr>
                  <w:rFonts w:ascii="宋体" w:eastAsia="宋体" w:hAnsi="宋体"/>
                  <w:szCs w:val="21"/>
                </w:rPr>
                <w:tag w:val="_PLD_1cc0fcd7632047899c2a6fe9d5c94db4"/>
                <w:id w:val="1732749"/>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hint="eastAsia"/>
                        <w:szCs w:val="21"/>
                      </w:rPr>
                      <w:t>无限售</w:t>
                    </w:r>
                    <w:r>
                      <w:rPr>
                        <w:rFonts w:ascii="宋体" w:eastAsia="宋体" w:hAnsi="宋体"/>
                        <w:szCs w:val="21"/>
                      </w:rPr>
                      <w:t>股份总数</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535,468,153</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29.29%</w:t>
                </w:r>
              </w:p>
            </w:tc>
            <w:tc>
              <w:tcPr>
                <w:tcW w:w="655" w:type="pct"/>
              </w:tcPr>
              <w:p w:rsidR="006A2072" w:rsidRPr="006C7CF5" w:rsidRDefault="006A2072" w:rsidP="006A2072">
                <w:pPr>
                  <w:jc w:val="right"/>
                  <w:rPr>
                    <w:rFonts w:asciiTheme="minorEastAsia" w:hAnsiTheme="minorEastAsia"/>
                  </w:rPr>
                </w:pPr>
                <w:r w:rsidRPr="006C7CF5">
                  <w:rPr>
                    <w:rFonts w:asciiTheme="minorEastAsia" w:hAnsiTheme="minorEastAsia"/>
                  </w:rPr>
                  <w:t>7,178,257</w:t>
                </w:r>
              </w:p>
            </w:tc>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542,646,410</w:t>
                </w:r>
              </w:p>
            </w:tc>
            <w:tc>
              <w:tcPr>
                <w:tcW w:w="480"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29.68%</w:t>
                </w:r>
              </w:p>
            </w:tc>
          </w:tr>
          <w:tr w:rsidR="006A2072" w:rsidTr="006A2072">
            <w:tc>
              <w:tcPr>
                <w:tcW w:w="416" w:type="pct"/>
                <w:vMerge/>
                <w:vAlign w:val="center"/>
              </w:tcPr>
              <w:p w:rsidR="006A2072" w:rsidRDefault="006A2072" w:rsidP="006A2072">
                <w:pPr>
                  <w:ind w:right="420"/>
                  <w:rPr>
                    <w:rFonts w:ascii="宋体" w:eastAsia="宋体" w:hAnsi="宋体"/>
                    <w:szCs w:val="21"/>
                  </w:rPr>
                </w:pPr>
              </w:p>
            </w:tc>
            <w:sdt>
              <w:sdtPr>
                <w:rPr>
                  <w:rFonts w:ascii="宋体" w:eastAsia="宋体" w:hAnsi="宋体"/>
                  <w:szCs w:val="21"/>
                </w:rPr>
                <w:tag w:val="_PLD_77e67897762744a5a73702246c981ef0"/>
                <w:id w:val="1732750"/>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szCs w:val="21"/>
                      </w:rPr>
                      <w:t>其中</w:t>
                    </w:r>
                    <w:r>
                      <w:rPr>
                        <w:rFonts w:ascii="宋体" w:eastAsia="宋体" w:hAnsi="宋体" w:hint="eastAsia"/>
                        <w:szCs w:val="21"/>
                      </w:rPr>
                      <w:t>：控股股东、实际控制人</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0</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0%</w:t>
                </w:r>
              </w:p>
            </w:tc>
            <w:tc>
              <w:tcPr>
                <w:tcW w:w="655" w:type="pct"/>
              </w:tcPr>
              <w:p w:rsidR="006A2072" w:rsidRPr="006C7CF5" w:rsidRDefault="006A2072" w:rsidP="006A2072">
                <w:pPr>
                  <w:jc w:val="right"/>
                  <w:rPr>
                    <w:rFonts w:asciiTheme="minorEastAsia" w:hAnsiTheme="minorEastAsia"/>
                    <w:szCs w:val="21"/>
                  </w:rPr>
                </w:pPr>
                <w:r w:rsidRPr="006C7CF5">
                  <w:rPr>
                    <w:rFonts w:asciiTheme="minorEastAsia" w:hAnsiTheme="minorEastAsia" w:hint="eastAsia"/>
                    <w:szCs w:val="21"/>
                  </w:rPr>
                  <w:t>0</w:t>
                </w:r>
              </w:p>
            </w:tc>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hint="eastAsia"/>
                    <w:szCs w:val="21"/>
                  </w:rPr>
                  <w:t>0</w:t>
                </w:r>
              </w:p>
            </w:tc>
            <w:tc>
              <w:tcPr>
                <w:tcW w:w="480"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0%</w:t>
                </w:r>
              </w:p>
            </w:tc>
          </w:tr>
          <w:tr w:rsidR="006A2072" w:rsidTr="006A2072">
            <w:tc>
              <w:tcPr>
                <w:tcW w:w="416" w:type="pct"/>
                <w:vMerge/>
                <w:vAlign w:val="center"/>
              </w:tcPr>
              <w:p w:rsidR="006A2072" w:rsidRDefault="006A2072" w:rsidP="006A2072">
                <w:pPr>
                  <w:ind w:right="420"/>
                  <w:rPr>
                    <w:rFonts w:ascii="宋体" w:eastAsia="宋体" w:hAnsi="宋体"/>
                    <w:szCs w:val="21"/>
                  </w:rPr>
                </w:pPr>
              </w:p>
            </w:tc>
            <w:sdt>
              <w:sdtPr>
                <w:rPr>
                  <w:rFonts w:ascii="宋体" w:eastAsia="宋体" w:hAnsi="宋体"/>
                  <w:szCs w:val="21"/>
                </w:rPr>
                <w:tag w:val="_PLD_5ce8eaccc267486ca94624ddbe5a6fd1"/>
                <w:id w:val="1732751"/>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hint="eastAsia"/>
                        <w:szCs w:val="21"/>
                      </w:rPr>
                      <w:t>董事、监事、高管</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1,039,558</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0.06%</w:t>
                </w:r>
              </w:p>
            </w:tc>
            <w:tc>
              <w:tcPr>
                <w:tcW w:w="655" w:type="pct"/>
              </w:tcPr>
              <w:p w:rsidR="006A2072" w:rsidRPr="006C7CF5" w:rsidRDefault="006D4791" w:rsidP="006A2072">
                <w:pPr>
                  <w:jc w:val="right"/>
                  <w:rPr>
                    <w:rFonts w:asciiTheme="minorEastAsia" w:hAnsiTheme="minorEastAsia"/>
                    <w:szCs w:val="21"/>
                  </w:rPr>
                </w:pPr>
                <w:r w:rsidRPr="006C7CF5">
                  <w:rPr>
                    <w:rFonts w:asciiTheme="minorEastAsia" w:hAnsiTheme="minorEastAsia"/>
                    <w:szCs w:val="21"/>
                  </w:rPr>
                  <w:t>6,821,057</w:t>
                </w:r>
              </w:p>
            </w:tc>
            <w:tc>
              <w:tcPr>
                <w:tcW w:w="818" w:type="pct"/>
              </w:tcPr>
              <w:p w:rsidR="006A2072" w:rsidRPr="006C7CF5" w:rsidRDefault="00973FF1" w:rsidP="00973FF1">
                <w:pPr>
                  <w:jc w:val="right"/>
                  <w:rPr>
                    <w:rFonts w:asciiTheme="minorEastAsia" w:hAnsiTheme="minorEastAsia"/>
                    <w:szCs w:val="21"/>
                  </w:rPr>
                </w:pPr>
                <w:r w:rsidRPr="006C7CF5">
                  <w:rPr>
                    <w:rFonts w:asciiTheme="minorEastAsia" w:hAnsiTheme="minorEastAsia"/>
                    <w:szCs w:val="21"/>
                  </w:rPr>
                  <w:t>7,</w:t>
                </w:r>
                <w:r w:rsidRPr="006C7CF5">
                  <w:rPr>
                    <w:rFonts w:asciiTheme="minorEastAsia" w:hAnsiTheme="minorEastAsia" w:hint="eastAsia"/>
                    <w:szCs w:val="21"/>
                  </w:rPr>
                  <w:t>8</w:t>
                </w:r>
                <w:r w:rsidRPr="006C7CF5">
                  <w:rPr>
                    <w:rFonts w:asciiTheme="minorEastAsia" w:hAnsiTheme="minorEastAsia"/>
                    <w:szCs w:val="21"/>
                  </w:rPr>
                  <w:t>60,615</w:t>
                </w:r>
              </w:p>
            </w:tc>
            <w:tc>
              <w:tcPr>
                <w:tcW w:w="480" w:type="pct"/>
              </w:tcPr>
              <w:p w:rsidR="006A2072" w:rsidRPr="006C7CF5" w:rsidRDefault="006D4791" w:rsidP="006A2072">
                <w:pPr>
                  <w:jc w:val="right"/>
                  <w:rPr>
                    <w:rFonts w:asciiTheme="minorEastAsia" w:hAnsiTheme="minorEastAsia"/>
                    <w:szCs w:val="21"/>
                  </w:rPr>
                </w:pPr>
                <w:r w:rsidRPr="006C7CF5">
                  <w:rPr>
                    <w:rFonts w:asciiTheme="minorEastAsia" w:hAnsiTheme="minorEastAsia"/>
                    <w:szCs w:val="21"/>
                  </w:rPr>
                  <w:t>0.43%</w:t>
                </w:r>
              </w:p>
            </w:tc>
          </w:tr>
          <w:tr w:rsidR="006A2072" w:rsidTr="006A2072">
            <w:trPr>
              <w:trHeight w:val="70"/>
            </w:trPr>
            <w:tc>
              <w:tcPr>
                <w:tcW w:w="416" w:type="pct"/>
                <w:vMerge/>
                <w:vAlign w:val="center"/>
              </w:tcPr>
              <w:p w:rsidR="006A2072" w:rsidRDefault="006A2072" w:rsidP="006A2072">
                <w:pPr>
                  <w:ind w:right="420"/>
                  <w:rPr>
                    <w:rFonts w:ascii="宋体" w:eastAsia="宋体" w:hAnsi="宋体"/>
                    <w:szCs w:val="21"/>
                  </w:rPr>
                </w:pPr>
              </w:p>
            </w:tc>
            <w:sdt>
              <w:sdtPr>
                <w:rPr>
                  <w:rFonts w:ascii="宋体" w:eastAsia="宋体" w:hAnsi="宋体"/>
                  <w:szCs w:val="21"/>
                </w:rPr>
                <w:tag w:val="_PLD_822183579362411aa89ee69f53c80008"/>
                <w:id w:val="1732752"/>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hint="eastAsia"/>
                        <w:szCs w:val="21"/>
                      </w:rPr>
                      <w:t>核心员工</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0</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0%</w:t>
                </w:r>
              </w:p>
            </w:tc>
            <w:tc>
              <w:tcPr>
                <w:tcW w:w="655" w:type="pct"/>
              </w:tcPr>
              <w:p w:rsidR="006A2072" w:rsidRPr="006C7CF5" w:rsidRDefault="006A2072" w:rsidP="006A2072">
                <w:pPr>
                  <w:jc w:val="right"/>
                  <w:rPr>
                    <w:rFonts w:asciiTheme="minorEastAsia" w:hAnsiTheme="minorEastAsia"/>
                    <w:szCs w:val="21"/>
                  </w:rPr>
                </w:pPr>
                <w:r w:rsidRPr="006C7CF5">
                  <w:rPr>
                    <w:rFonts w:asciiTheme="minorEastAsia" w:hAnsiTheme="minorEastAsia" w:hint="eastAsia"/>
                    <w:szCs w:val="21"/>
                  </w:rPr>
                  <w:t>0</w:t>
                </w:r>
              </w:p>
            </w:tc>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hint="eastAsia"/>
                    <w:szCs w:val="21"/>
                  </w:rPr>
                  <w:t>0</w:t>
                </w:r>
              </w:p>
            </w:tc>
            <w:tc>
              <w:tcPr>
                <w:tcW w:w="480"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0%</w:t>
                </w:r>
              </w:p>
            </w:tc>
          </w:tr>
          <w:tr w:rsidR="006A2072" w:rsidTr="006A2072">
            <w:sdt>
              <w:sdtPr>
                <w:rPr>
                  <w:rFonts w:ascii="宋体" w:eastAsia="宋体" w:hAnsi="宋体"/>
                  <w:szCs w:val="21"/>
                </w:rPr>
                <w:tag w:val="_PLD_4c8622231926458cb8f5c9a429ff17b2"/>
                <w:id w:val="1732753"/>
                <w:lock w:val="sdtContentLocked"/>
              </w:sdtPr>
              <w:sdtContent>
                <w:tc>
                  <w:tcPr>
                    <w:tcW w:w="416" w:type="pct"/>
                    <w:vMerge w:val="restart"/>
                    <w:vAlign w:val="center"/>
                  </w:tcPr>
                  <w:p w:rsidR="006A2072" w:rsidRDefault="006A2072" w:rsidP="006A2072">
                    <w:pPr>
                      <w:jc w:val="center"/>
                      <w:rPr>
                        <w:rFonts w:ascii="宋体" w:eastAsia="宋体" w:hAnsi="宋体"/>
                        <w:szCs w:val="21"/>
                      </w:rPr>
                    </w:pPr>
                    <w:r>
                      <w:rPr>
                        <w:rFonts w:ascii="宋体" w:eastAsia="宋体" w:hAnsi="宋体" w:hint="eastAsia"/>
                        <w:szCs w:val="21"/>
                      </w:rPr>
                      <w:t>有限售条件股份</w:t>
                    </w:r>
                  </w:p>
                </w:tc>
              </w:sdtContent>
            </w:sdt>
            <w:sdt>
              <w:sdtPr>
                <w:rPr>
                  <w:rFonts w:ascii="宋体" w:eastAsia="宋体" w:hAnsi="宋体"/>
                  <w:szCs w:val="21"/>
                </w:rPr>
                <w:tag w:val="_PLD_1e450fab84774d00bc09959713406765"/>
                <w:id w:val="1732754"/>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hint="eastAsia"/>
                        <w:szCs w:val="21"/>
                      </w:rPr>
                      <w:t>有限售</w:t>
                    </w:r>
                    <w:r>
                      <w:rPr>
                        <w:rFonts w:ascii="宋体" w:eastAsia="宋体" w:hAnsi="宋体"/>
                        <w:szCs w:val="21"/>
                      </w:rPr>
                      <w:t>股份总数</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1,292,608,262</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70.71%</w:t>
                </w:r>
              </w:p>
            </w:tc>
            <w:tc>
              <w:tcPr>
                <w:tcW w:w="655" w:type="pct"/>
              </w:tcPr>
              <w:p w:rsidR="006A2072" w:rsidRPr="006C7CF5" w:rsidRDefault="006A2072" w:rsidP="006A2072">
                <w:pPr>
                  <w:jc w:val="right"/>
                  <w:rPr>
                    <w:rFonts w:asciiTheme="minorEastAsia" w:hAnsiTheme="minorEastAsia"/>
                  </w:rPr>
                </w:pPr>
                <w:r w:rsidRPr="006C7CF5">
                  <w:rPr>
                    <w:rFonts w:asciiTheme="minorEastAsia" w:hAnsiTheme="minorEastAsia"/>
                  </w:rPr>
                  <w:t>-7,178,257</w:t>
                </w:r>
              </w:p>
            </w:tc>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1,285,430,005</w:t>
                </w:r>
              </w:p>
            </w:tc>
            <w:tc>
              <w:tcPr>
                <w:tcW w:w="480"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70.32%</w:t>
                </w:r>
              </w:p>
            </w:tc>
          </w:tr>
          <w:tr w:rsidR="006A2072" w:rsidTr="006A2072">
            <w:tc>
              <w:tcPr>
                <w:tcW w:w="416" w:type="pct"/>
                <w:vMerge/>
              </w:tcPr>
              <w:p w:rsidR="006A2072" w:rsidRDefault="006A2072" w:rsidP="006A2072">
                <w:pPr>
                  <w:ind w:right="420"/>
                  <w:rPr>
                    <w:rFonts w:ascii="宋体" w:eastAsia="宋体" w:hAnsi="宋体"/>
                    <w:szCs w:val="21"/>
                  </w:rPr>
                </w:pPr>
              </w:p>
            </w:tc>
            <w:sdt>
              <w:sdtPr>
                <w:rPr>
                  <w:rFonts w:ascii="宋体" w:eastAsia="宋体" w:hAnsi="宋体"/>
                  <w:szCs w:val="21"/>
                </w:rPr>
                <w:tag w:val="_PLD_e9033c6cfd784bd6a29109e0b45aeec8"/>
                <w:id w:val="1732755"/>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szCs w:val="21"/>
                      </w:rPr>
                      <w:t>其中</w:t>
                    </w:r>
                    <w:r>
                      <w:rPr>
                        <w:rFonts w:ascii="宋体" w:eastAsia="宋体" w:hAnsi="宋体" w:hint="eastAsia"/>
                        <w:szCs w:val="21"/>
                      </w:rPr>
                      <w:t>：控股股东、实际控制人</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1,260,266,562</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68.94%</w:t>
                </w:r>
              </w:p>
            </w:tc>
            <w:tc>
              <w:tcPr>
                <w:tcW w:w="655" w:type="pct"/>
              </w:tcPr>
              <w:p w:rsidR="006A2072" w:rsidRPr="006C7CF5" w:rsidRDefault="006A2072" w:rsidP="006A2072">
                <w:pPr>
                  <w:jc w:val="right"/>
                  <w:rPr>
                    <w:rFonts w:asciiTheme="minorEastAsia" w:hAnsiTheme="minorEastAsia"/>
                    <w:szCs w:val="21"/>
                  </w:rPr>
                </w:pPr>
                <w:r w:rsidRPr="006C7CF5">
                  <w:rPr>
                    <w:rFonts w:asciiTheme="minorEastAsia" w:hAnsiTheme="minorEastAsia" w:hint="eastAsia"/>
                    <w:szCs w:val="21"/>
                  </w:rPr>
                  <w:t>0</w:t>
                </w:r>
              </w:p>
            </w:tc>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1,260,266,562</w:t>
                </w:r>
              </w:p>
            </w:tc>
            <w:tc>
              <w:tcPr>
                <w:tcW w:w="480"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68.94%</w:t>
                </w:r>
              </w:p>
            </w:tc>
          </w:tr>
          <w:tr w:rsidR="006A2072" w:rsidTr="006A2072">
            <w:tc>
              <w:tcPr>
                <w:tcW w:w="416" w:type="pct"/>
                <w:vMerge/>
              </w:tcPr>
              <w:p w:rsidR="006A2072" w:rsidRDefault="006A2072" w:rsidP="006A2072">
                <w:pPr>
                  <w:ind w:right="420"/>
                  <w:rPr>
                    <w:rFonts w:ascii="宋体" w:eastAsia="宋体" w:hAnsi="宋体"/>
                    <w:szCs w:val="21"/>
                  </w:rPr>
                </w:pPr>
              </w:p>
            </w:tc>
            <w:sdt>
              <w:sdtPr>
                <w:rPr>
                  <w:rFonts w:ascii="宋体" w:eastAsia="宋体" w:hAnsi="宋体"/>
                  <w:szCs w:val="21"/>
                </w:rPr>
                <w:tag w:val="_PLD_57d026e479da4199a68a67755c628bf7"/>
                <w:id w:val="1732756"/>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hint="eastAsia"/>
                        <w:szCs w:val="21"/>
                      </w:rPr>
                      <w:t>董事、监事、高管</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32,341,700</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1.77%</w:t>
                </w:r>
              </w:p>
            </w:tc>
            <w:tc>
              <w:tcPr>
                <w:tcW w:w="655"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-7,178,257</w:t>
                </w:r>
              </w:p>
            </w:tc>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25,163,443</w:t>
                </w:r>
              </w:p>
            </w:tc>
            <w:tc>
              <w:tcPr>
                <w:tcW w:w="480"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1.38%</w:t>
                </w:r>
              </w:p>
            </w:tc>
          </w:tr>
          <w:tr w:rsidR="006A2072" w:rsidTr="006A2072">
            <w:tc>
              <w:tcPr>
                <w:tcW w:w="416" w:type="pct"/>
                <w:vMerge/>
              </w:tcPr>
              <w:p w:rsidR="006A2072" w:rsidRDefault="006A2072" w:rsidP="006A2072">
                <w:pPr>
                  <w:ind w:right="420"/>
                  <w:rPr>
                    <w:rFonts w:ascii="宋体" w:eastAsia="宋体" w:hAnsi="宋体"/>
                    <w:szCs w:val="21"/>
                  </w:rPr>
                </w:pPr>
              </w:p>
            </w:tc>
            <w:sdt>
              <w:sdtPr>
                <w:rPr>
                  <w:rFonts w:ascii="宋体" w:eastAsia="宋体" w:hAnsi="宋体"/>
                  <w:szCs w:val="21"/>
                </w:rPr>
                <w:tag w:val="_PLD_82709e2b8f864250ac473d96c8111cad"/>
                <w:id w:val="1732757"/>
                <w:lock w:val="sdtContentLocked"/>
              </w:sdtPr>
              <w:sdtContent>
                <w:tc>
                  <w:tcPr>
                    <w:tcW w:w="1306" w:type="pct"/>
                  </w:tcPr>
                  <w:p w:rsidR="006A2072" w:rsidRDefault="006A2072" w:rsidP="006A2072">
                    <w:pPr>
                      <w:jc w:val="left"/>
                      <w:rPr>
                        <w:rFonts w:ascii="宋体" w:eastAsia="宋体" w:hAnsi="宋体"/>
                        <w:szCs w:val="21"/>
                      </w:rPr>
                    </w:pPr>
                    <w:r>
                      <w:rPr>
                        <w:rFonts w:ascii="宋体" w:eastAsia="宋体" w:hAnsi="宋体" w:hint="eastAsia"/>
                        <w:szCs w:val="21"/>
                      </w:rPr>
                      <w:t>核心员工</w:t>
                    </w:r>
                  </w:p>
                </w:tc>
              </w:sdtContent>
            </w:sdt>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0</w:t>
                </w:r>
              </w:p>
            </w:tc>
            <w:tc>
              <w:tcPr>
                <w:tcW w:w="507" w:type="pct"/>
              </w:tcPr>
              <w:p w:rsidR="006A2072" w:rsidRPr="006C7CF5" w:rsidRDefault="006A2072" w:rsidP="006A2072">
                <w:pPr>
                  <w:jc w:val="right"/>
                  <w:rPr>
                    <w:rFonts w:asciiTheme="minorEastAsia" w:hAnsiTheme="minorEastAsia"/>
                    <w:szCs w:val="21"/>
                  </w:rPr>
                </w:pPr>
                <w:r w:rsidRPr="006C7CF5">
                  <w:rPr>
                    <w:rFonts w:asciiTheme="minorEastAsia" w:hAnsiTheme="minorEastAsia"/>
                  </w:rPr>
                  <w:t>0%</w:t>
                </w:r>
              </w:p>
            </w:tc>
            <w:tc>
              <w:tcPr>
                <w:tcW w:w="655" w:type="pct"/>
              </w:tcPr>
              <w:p w:rsidR="006A2072" w:rsidRPr="006C7CF5" w:rsidRDefault="006A2072" w:rsidP="006A2072">
                <w:pPr>
                  <w:jc w:val="right"/>
                  <w:rPr>
                    <w:rFonts w:asciiTheme="minorEastAsia" w:hAnsiTheme="minorEastAsia"/>
                    <w:szCs w:val="21"/>
                  </w:rPr>
                </w:pPr>
                <w:r w:rsidRPr="006C7CF5">
                  <w:rPr>
                    <w:rFonts w:asciiTheme="minorEastAsia" w:hAnsiTheme="minorEastAsia" w:hint="eastAsia"/>
                    <w:szCs w:val="21"/>
                  </w:rPr>
                  <w:t>0</w:t>
                </w:r>
              </w:p>
            </w:tc>
            <w:tc>
              <w:tcPr>
                <w:tcW w:w="818" w:type="pct"/>
              </w:tcPr>
              <w:p w:rsidR="006A2072" w:rsidRPr="006C7CF5" w:rsidRDefault="006A2072" w:rsidP="006A2072">
                <w:pPr>
                  <w:jc w:val="right"/>
                  <w:rPr>
                    <w:rFonts w:asciiTheme="minorEastAsia" w:hAnsiTheme="minorEastAsia"/>
                    <w:szCs w:val="21"/>
                  </w:rPr>
                </w:pPr>
                <w:r w:rsidRPr="006C7CF5">
                  <w:rPr>
                    <w:rFonts w:asciiTheme="minorEastAsia" w:hAnsiTheme="minorEastAsia" w:hint="eastAsia"/>
                    <w:szCs w:val="21"/>
                  </w:rPr>
                  <w:t>0</w:t>
                </w:r>
              </w:p>
            </w:tc>
            <w:tc>
              <w:tcPr>
                <w:tcW w:w="480" w:type="pct"/>
              </w:tcPr>
              <w:p w:rsidR="006A2072" w:rsidRPr="006C7CF5" w:rsidRDefault="006A2072" w:rsidP="006A2072">
                <w:pPr>
                  <w:jc w:val="right"/>
                  <w:rPr>
                    <w:rFonts w:asciiTheme="minorEastAsia" w:hAnsiTheme="minorEastAsia"/>
                    <w:szCs w:val="21"/>
                  </w:rPr>
                </w:pPr>
                <w:r w:rsidRPr="006C7CF5">
                  <w:rPr>
                    <w:rFonts w:asciiTheme="minorEastAsia" w:hAnsiTheme="minorEastAsia"/>
                    <w:szCs w:val="21"/>
                  </w:rPr>
                  <w:t>0%</w:t>
                </w:r>
              </w:p>
            </w:tc>
          </w:tr>
          <w:tr w:rsidR="006A2072" w:rsidTr="006A2072">
            <w:sdt>
              <w:sdtPr>
                <w:rPr>
                  <w:rFonts w:ascii="宋体" w:eastAsia="宋体" w:hAnsi="宋体"/>
                  <w:szCs w:val="21"/>
                </w:rPr>
                <w:tag w:val="_PLD_eca9cb5c7f7643e2b1396a26f57dffba"/>
                <w:id w:val="1732758"/>
                <w:lock w:val="sdtContentLocked"/>
              </w:sdtPr>
              <w:sdtContent>
                <w:tc>
                  <w:tcPr>
                    <w:tcW w:w="1722" w:type="pct"/>
                    <w:gridSpan w:val="2"/>
                  </w:tcPr>
                  <w:p w:rsidR="006A2072" w:rsidRDefault="006A2072" w:rsidP="006A2072">
                    <w:pPr>
                      <w:jc w:val="center"/>
                      <w:rPr>
                        <w:rFonts w:ascii="宋体" w:eastAsia="宋体" w:hAnsi="宋体"/>
                        <w:b/>
                        <w:szCs w:val="21"/>
                      </w:rPr>
                    </w:pPr>
                    <w:r>
                      <w:rPr>
                        <w:rFonts w:ascii="宋体" w:eastAsia="宋体" w:hAnsi="宋体" w:hint="eastAsia"/>
                        <w:b/>
                        <w:szCs w:val="21"/>
                      </w:rPr>
                      <w:t>总股本</w:t>
                    </w:r>
                  </w:p>
                </w:tc>
              </w:sdtContent>
            </w:sdt>
            <w:sdt>
              <w:sdtPr>
                <w:rPr>
                  <w:rFonts w:ascii="宋体" w:eastAsia="宋体" w:hAnsi="宋体"/>
                  <w:szCs w:val="21"/>
                </w:rPr>
                <w:tag w:val="_GBC_e0cb862313d84b118e7dae34e4661dbd"/>
                <w:id w:val="1732759"/>
                <w:lock w:val="sdtLocked"/>
                <w:dataBinding w:prefixMappings="xmlns:neeq='neeq'" w:xpath="/*/neeq:PuTongGuZongGuBen[@periodRef='本期期初数']" w:storeItemID="{C4957BA0-8801-4F07-A1BD-F9438C8E5C44}"/>
                <w:text/>
              </w:sdtPr>
              <w:sdtContent>
                <w:tc>
                  <w:tcPr>
                    <w:tcW w:w="818" w:type="pct"/>
                  </w:tcPr>
                  <w:p w:rsidR="006A2072" w:rsidRDefault="006A2072" w:rsidP="006A2072">
                    <w:pPr>
                      <w:jc w:val="right"/>
                      <w:rPr>
                        <w:rFonts w:ascii="宋体" w:eastAsia="宋体" w:hAnsi="宋体"/>
                        <w:szCs w:val="21"/>
                      </w:rPr>
                    </w:pPr>
                    <w:r>
                      <w:rPr>
                        <w:rFonts w:ascii="宋体" w:eastAsia="宋体" w:hAnsi="宋体"/>
                        <w:szCs w:val="21"/>
                      </w:rPr>
                      <w:t>1,828,076,415</w:t>
                    </w:r>
                  </w:p>
                </w:tc>
              </w:sdtContent>
            </w:sdt>
            <w:sdt>
              <w:sdtPr>
                <w:rPr>
                  <w:rFonts w:ascii="宋体" w:eastAsia="宋体" w:hAnsi="宋体"/>
                  <w:szCs w:val="21"/>
                </w:rPr>
                <w:tag w:val="_PLD_46adc9b8385f4d2e81caccd623e7accb"/>
                <w:id w:val="1732760"/>
                <w:lock w:val="sdtContentLocked"/>
              </w:sdtPr>
              <w:sdtContent>
                <w:tc>
                  <w:tcPr>
                    <w:tcW w:w="507" w:type="pct"/>
                    <w:vAlign w:val="center"/>
                  </w:tcPr>
                  <w:p w:rsidR="006A2072" w:rsidRDefault="006A2072" w:rsidP="006A2072">
                    <w:pPr>
                      <w:jc w:val="center"/>
                      <w:rPr>
                        <w:rFonts w:ascii="宋体" w:eastAsia="宋体" w:hAnsi="宋体"/>
                        <w:szCs w:val="21"/>
                      </w:rPr>
                    </w:pPr>
                    <w:r>
                      <w:rPr>
                        <w:rFonts w:ascii="宋体" w:eastAsia="宋体" w:hAnsi="宋体" w:hint="eastAsia"/>
                        <w:color w:val="000000" w:themeColor="text1"/>
                        <w:szCs w:val="21"/>
                      </w:rPr>
                      <w:t>-</w:t>
                    </w:r>
                  </w:p>
                </w:tc>
              </w:sdtContent>
            </w:sdt>
            <w:tc>
              <w:tcPr>
                <w:tcW w:w="655" w:type="pct"/>
              </w:tcPr>
              <w:p w:rsidR="006A2072" w:rsidRDefault="00332F9A" w:rsidP="006A2072">
                <w:pPr>
                  <w:jc w:val="right"/>
                  <w:rPr>
                    <w:rFonts w:ascii="宋体" w:eastAsia="宋体" w:hAnsi="宋体"/>
                    <w:szCs w:val="21"/>
                  </w:rPr>
                </w:pPr>
                <w:r>
                  <w:rPr>
                    <w:rFonts w:ascii="宋体" w:eastAsia="宋体" w:hAnsi="宋体" w:hint="eastAsia"/>
                    <w:szCs w:val="21"/>
                  </w:rPr>
                  <w:t>0</w:t>
                </w:r>
              </w:p>
            </w:tc>
            <w:sdt>
              <w:sdtPr>
                <w:rPr>
                  <w:rFonts w:ascii="宋体" w:eastAsia="宋体" w:hAnsi="宋体"/>
                  <w:szCs w:val="21"/>
                </w:rPr>
                <w:tag w:val="_GBC_43785553fab04040b946e4a2bb6d15e2"/>
                <w:id w:val="1732761"/>
                <w:lock w:val="sdtLocked"/>
                <w:dataBinding w:prefixMappings="xmlns:neeq='neeq'" w:xpath="/*/neeq:PuTongGuZongGuBen[not(@periodRef)]" w:storeItemID="{C4957BA0-8801-4F07-A1BD-F9438C8E5C44}"/>
                <w:text/>
              </w:sdtPr>
              <w:sdtContent>
                <w:tc>
                  <w:tcPr>
                    <w:tcW w:w="818" w:type="pct"/>
                  </w:tcPr>
                  <w:p w:rsidR="006A2072" w:rsidRDefault="006A2072" w:rsidP="006A2072">
                    <w:pPr>
                      <w:jc w:val="right"/>
                      <w:rPr>
                        <w:rFonts w:ascii="宋体" w:eastAsia="宋体" w:hAnsi="宋体"/>
                        <w:szCs w:val="21"/>
                      </w:rPr>
                    </w:pPr>
                    <w:r w:rsidRPr="006A2072">
                      <w:rPr>
                        <w:rFonts w:ascii="宋体" w:eastAsia="宋体" w:hAnsi="宋体"/>
                        <w:szCs w:val="21"/>
                      </w:rPr>
                      <w:t>1,828,076,415</w:t>
                    </w:r>
                  </w:p>
                </w:tc>
              </w:sdtContent>
            </w:sdt>
            <w:sdt>
              <w:sdtPr>
                <w:rPr>
                  <w:rFonts w:ascii="宋体" w:eastAsia="宋体" w:hAnsi="宋体"/>
                  <w:szCs w:val="21"/>
                </w:rPr>
                <w:tag w:val="_PLD_703c44ddb3ae4ce98ad4271068c27cae"/>
                <w:id w:val="1732762"/>
                <w:lock w:val="sdtContentLocked"/>
              </w:sdtPr>
              <w:sdtContent>
                <w:tc>
                  <w:tcPr>
                    <w:tcW w:w="480" w:type="pct"/>
                    <w:vAlign w:val="center"/>
                  </w:tcPr>
                  <w:p w:rsidR="006A2072" w:rsidRDefault="006A2072" w:rsidP="006A2072">
                    <w:pPr>
                      <w:jc w:val="center"/>
                      <w:rPr>
                        <w:rFonts w:ascii="宋体" w:eastAsia="宋体" w:hAnsi="宋体"/>
                        <w:szCs w:val="21"/>
                      </w:rPr>
                    </w:pPr>
                    <w:r>
                      <w:rPr>
                        <w:rFonts w:ascii="宋体" w:eastAsia="宋体" w:hAnsi="宋体" w:hint="eastAsia"/>
                        <w:color w:val="000000" w:themeColor="text1"/>
                        <w:szCs w:val="21"/>
                      </w:rPr>
                      <w:t>-</w:t>
                    </w:r>
                  </w:p>
                </w:tc>
              </w:sdtContent>
            </w:sdt>
          </w:tr>
          <w:tr w:rsidR="006A2072" w:rsidTr="006A2072">
            <w:sdt>
              <w:sdtPr>
                <w:rPr>
                  <w:rFonts w:ascii="宋体" w:eastAsia="宋体" w:hAnsi="宋体"/>
                  <w:szCs w:val="21"/>
                </w:rPr>
                <w:tag w:val="_PLD_9558cbff43d44a5db546c4f795b5beec"/>
                <w:id w:val="1732763"/>
                <w:lock w:val="sdtContentLocked"/>
              </w:sdtPr>
              <w:sdtContent>
                <w:tc>
                  <w:tcPr>
                    <w:tcW w:w="1722" w:type="pct"/>
                    <w:gridSpan w:val="2"/>
                  </w:tcPr>
                  <w:p w:rsidR="006A2072" w:rsidRDefault="006A2072" w:rsidP="006A2072">
                    <w:pPr>
                      <w:jc w:val="center"/>
                      <w:rPr>
                        <w:rFonts w:ascii="宋体" w:eastAsia="宋体" w:hAnsi="宋体"/>
                        <w:b/>
                        <w:szCs w:val="21"/>
                      </w:rPr>
                    </w:pPr>
                    <w:r>
                      <w:rPr>
                        <w:rFonts w:ascii="宋体" w:eastAsia="宋体" w:hAnsi="宋体" w:hint="eastAsia"/>
                        <w:b/>
                        <w:szCs w:val="21"/>
                      </w:rPr>
                      <w:t>普通股股东人数</w:t>
                    </w:r>
                  </w:p>
                </w:tc>
              </w:sdtContent>
            </w:sdt>
            <w:tc>
              <w:tcPr>
                <w:tcW w:w="3278" w:type="pct"/>
                <w:gridSpan w:val="5"/>
                <w:vAlign w:val="center"/>
              </w:tcPr>
              <w:p w:rsidR="006A2072" w:rsidRDefault="006D4791" w:rsidP="006A2072">
                <w:pPr>
                  <w:jc w:val="right"/>
                  <w:rPr>
                    <w:rFonts w:ascii="宋体" w:eastAsia="宋体" w:hAnsi="宋体"/>
                    <w:szCs w:val="21"/>
                  </w:rPr>
                </w:pPr>
                <w:r>
                  <w:rPr>
                    <w:rFonts w:ascii="宋体" w:eastAsia="宋体" w:hAnsi="宋体"/>
                    <w:szCs w:val="21"/>
                  </w:rPr>
                  <w:t>8,598</w:t>
                </w:r>
              </w:p>
            </w:tc>
          </w:tr>
        </w:tbl>
        <w:p w:rsidR="00E04335" w:rsidRDefault="004B3480"/>
      </w:sdtContent>
    </w:sdt>
    <w:bookmarkStart w:id="4" w:name="_Hlk110862793" w:displacedByCustomXml="next"/>
    <w:bookmarkEnd w:id="4" w:displacedByCustomXml="next"/>
    <w:bookmarkStart w:id="5" w:name="_Hlk111453691" w:displacedByCustomXml="next"/>
    <w:bookmarkStart w:id="6" w:name="_Hlk111711455" w:displacedByCustomXml="next"/>
    <w:sdt>
      <w:sdtPr>
        <w:rPr>
          <w:rFonts w:hint="eastAsia"/>
        </w:rPr>
        <w:alias w:val="模块:"/>
        <w:tag w:val="_SEC_e8f2d5a702ae43008584af51852d8f8e"/>
        <w:id w:val="1847593644"/>
        <w:lock w:val="sdtLocked"/>
        <w:placeholder>
          <w:docPart w:val="GBC22222222222222222222222222222"/>
        </w:placeholder>
      </w:sdtPr>
      <w:sdtContent>
        <w:sdt>
          <w:sdtPr>
            <w:rPr>
              <w:rFonts w:ascii="宋体" w:eastAsia="宋体" w:hAnsi="宋体"/>
            </w:rPr>
            <w:tag w:val="_SEC_658a8cda347944428bbd57d95650b9a3"/>
            <w:id w:val="-1360045571"/>
            <w:lock w:val="sdtLocked"/>
            <w:placeholder>
              <w:docPart w:val="GBC22222222222222222222222222222"/>
            </w:placeholder>
          </w:sdtPr>
          <w:sdtContent>
            <w:sdt>
              <w:sdtPr>
                <w:rPr>
                  <w:rFonts w:ascii="宋体" w:eastAsia="宋体" w:hAnsi="宋体"/>
                </w:rPr>
                <w:tag w:val="_PLD_0c45774cdae4474a92a3f90b74d04a13"/>
                <w:id w:val="-796444833"/>
                <w:lock w:val="sdtContentLocked"/>
                <w:placeholder>
                  <w:docPart w:val="GBC22222222222222222222222222222"/>
                </w:placeholder>
              </w:sdtPr>
              <w:sdtEndPr>
                <w:rPr>
                  <w:rFonts w:asciiTheme="minorHAnsi" w:eastAsiaTheme="minorEastAsia" w:hAnsiTheme="minorHAnsi" w:hint="eastAsia"/>
                </w:rPr>
              </w:sdtEndPr>
              <w:sdtContent>
                <w:p w:rsidR="00E04335" w:rsidRDefault="004429B8">
                  <w:pPr>
                    <w:jc w:val="right"/>
                  </w:pPr>
                  <w:r>
                    <w:rPr>
                      <w:rFonts w:hint="eastAsia"/>
                    </w:rPr>
                    <w:t>单位：股</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4A0"/>
              </w:tblPr>
              <w:tblGrid>
                <w:gridCol w:w="534"/>
                <w:gridCol w:w="1280"/>
                <w:gridCol w:w="994"/>
                <w:gridCol w:w="850"/>
                <w:gridCol w:w="991"/>
                <w:gridCol w:w="719"/>
                <w:gridCol w:w="1266"/>
                <w:gridCol w:w="993"/>
                <w:gridCol w:w="989"/>
                <w:gridCol w:w="1047"/>
              </w:tblGrid>
              <w:tr w:rsidR="006A2072" w:rsidTr="006A2072">
                <w:trPr>
                  <w:cantSplit/>
                  <w:trHeight w:val="395"/>
                </w:trPr>
                <w:tc>
                  <w:tcPr>
                    <w:tcW w:w="5000" w:type="pct"/>
                    <w:gridSpan w:val="10"/>
                    <w:shd w:val="pct10" w:color="auto" w:fill="auto"/>
                    <w:vAlign w:val="center"/>
                  </w:tcPr>
                  <w:sdt>
                    <w:sdtPr>
                      <w:rPr>
                        <w:b/>
                      </w:rPr>
                      <w:tag w:val="_PLD_dce94d84ecc6431289ae3a0133ff8d2f"/>
                      <w:id w:val="1732795"/>
                      <w:lock w:val="sdtContentLocked"/>
                    </w:sdtPr>
                    <w:sdtEndPr>
                      <w:rPr>
                        <w:rFonts w:hint="eastAsia"/>
                      </w:rPr>
                    </w:sdtEndPr>
                    <w:sdtContent>
                      <w:p w:rsidR="006A2072" w:rsidRDefault="006A2072" w:rsidP="006A2072">
                        <w:pPr>
                          <w:jc w:val="center"/>
                          <w:rPr>
                            <w:rFonts w:ascii="宋体" w:eastAsia="宋体" w:hAnsi="宋体"/>
                            <w:b/>
                            <w:szCs w:val="21"/>
                          </w:rPr>
                        </w:pPr>
                        <w:r>
                          <w:rPr>
                            <w:rFonts w:hint="eastAsia"/>
                            <w:b/>
                          </w:rPr>
                          <w:t>普通股前十名股东情况</w:t>
                        </w:r>
                      </w:p>
                    </w:sdtContent>
                  </w:sdt>
                </w:tc>
              </w:tr>
              <w:tr w:rsidR="006C7CF5" w:rsidTr="003B4F24">
                <w:trPr>
                  <w:cantSplit/>
                  <w:trHeight w:val="557"/>
                </w:trPr>
                <w:sdt>
                  <w:sdtPr>
                    <w:rPr>
                      <w:rFonts w:ascii="宋体" w:eastAsia="宋体" w:hAnsi="宋体"/>
                      <w:szCs w:val="21"/>
                    </w:rPr>
                    <w:tag w:val="_PLD_042d153d2e9e476bb6569263088823f2"/>
                    <w:id w:val="1732796"/>
                    <w:lock w:val="sdtContentLocked"/>
                  </w:sdtPr>
                  <w:sdtContent>
                    <w:tc>
                      <w:tcPr>
                        <w:tcW w:w="276" w:type="pc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序号</w:t>
                        </w:r>
                      </w:p>
                    </w:tc>
                  </w:sdtContent>
                </w:sdt>
                <w:sdt>
                  <w:sdtPr>
                    <w:rPr>
                      <w:rFonts w:ascii="宋体" w:eastAsia="宋体" w:hAnsi="宋体"/>
                      <w:szCs w:val="21"/>
                    </w:rPr>
                    <w:tag w:val="_PLD_56cdd22234394924b7b33ef4b4d8a0d7"/>
                    <w:id w:val="1732798"/>
                    <w:lock w:val="sdtContentLocked"/>
                  </w:sdtPr>
                  <w:sdtContent>
                    <w:sdt>
                      <w:sdtPr>
                        <w:rPr>
                          <w:rFonts w:ascii="宋体" w:eastAsia="宋体" w:hAnsi="宋体"/>
                          <w:szCs w:val="21"/>
                        </w:rPr>
                        <w:tag w:val="_PLD_2bcd4d687a304a3cbfce34b18a30e4f2"/>
                        <w:id w:val="1732797"/>
                        <w:lock w:val="sdtContentLocked"/>
                      </w:sdtPr>
                      <w:sdtContent>
                        <w:tc>
                          <w:tcPr>
                            <w:tcW w:w="661" w:type="pct"/>
                            <w:shd w:val="pct10" w:color="auto" w:fill="auto"/>
                            <w:vAlign w:val="center"/>
                          </w:tcPr>
                          <w:p w:rsidR="006A2072" w:rsidRDefault="006A2072" w:rsidP="006A2072">
                            <w:pPr>
                              <w:jc w:val="center"/>
                              <w:rPr>
                                <w:rFonts w:ascii="宋体" w:eastAsia="宋体" w:hAnsi="宋体"/>
                                <w:b/>
                                <w:szCs w:val="21"/>
                              </w:rPr>
                            </w:pPr>
                            <w:r>
                              <w:rPr>
                                <w:rFonts w:ascii="宋体" w:eastAsia="宋体" w:hAnsi="宋体" w:hint="eastAsia"/>
                                <w:b/>
                                <w:szCs w:val="21"/>
                              </w:rPr>
                              <w:t>股东名称</w:t>
                            </w:r>
                          </w:p>
                        </w:tc>
                      </w:sdtContent>
                    </w:sdt>
                  </w:sdtContent>
                </w:sdt>
                <w:tc>
                  <w:tcPr>
                    <w:tcW w:w="514" w:type="pct"/>
                    <w:shd w:val="pct10" w:color="auto" w:fill="auto"/>
                    <w:vAlign w:val="center"/>
                  </w:tcPr>
                  <w:sdt>
                    <w:sdtPr>
                      <w:rPr>
                        <w:b/>
                      </w:rPr>
                      <w:tag w:val="_PLD_fb659e7e2d4c4519aef3f7ab8d85b2a3"/>
                      <w:id w:val="1732799"/>
                      <w:lock w:val="sdtContentLocked"/>
                    </w:sdtPr>
                    <w:sdtContent>
                      <w:p w:rsidR="006A2072" w:rsidRDefault="006A2072" w:rsidP="006A2072">
                        <w:pPr>
                          <w:jc w:val="center"/>
                          <w:rPr>
                            <w:rFonts w:ascii="宋体" w:eastAsia="宋体" w:hAnsi="宋体"/>
                            <w:b/>
                            <w:szCs w:val="21"/>
                          </w:rPr>
                        </w:pPr>
                        <w:r>
                          <w:rPr>
                            <w:b/>
                          </w:rPr>
                          <w:t>期初持股数</w:t>
                        </w:r>
                      </w:p>
                    </w:sdtContent>
                  </w:sdt>
                </w:tc>
                <w:tc>
                  <w:tcPr>
                    <w:tcW w:w="440" w:type="pct"/>
                    <w:shd w:val="pct10" w:color="auto" w:fill="auto"/>
                    <w:vAlign w:val="center"/>
                  </w:tcPr>
                  <w:sdt>
                    <w:sdtPr>
                      <w:rPr>
                        <w:b/>
                      </w:rPr>
                      <w:tag w:val="_PLD_16124927f7614673a593f907ec5ec48f"/>
                      <w:id w:val="1732800"/>
                      <w:lock w:val="sdtContentLocked"/>
                    </w:sdtPr>
                    <w:sdtContent>
                      <w:p w:rsidR="006A2072" w:rsidRDefault="006A2072" w:rsidP="006A2072">
                        <w:pPr>
                          <w:jc w:val="center"/>
                          <w:rPr>
                            <w:rFonts w:ascii="宋体" w:eastAsia="宋体" w:hAnsi="宋体"/>
                            <w:b/>
                            <w:szCs w:val="21"/>
                          </w:rPr>
                        </w:pPr>
                        <w:r>
                          <w:rPr>
                            <w:b/>
                          </w:rPr>
                          <w:t>持股变动</w:t>
                        </w:r>
                      </w:p>
                    </w:sdtContent>
                  </w:sdt>
                </w:tc>
                <w:tc>
                  <w:tcPr>
                    <w:tcW w:w="513" w:type="pct"/>
                    <w:shd w:val="pct10" w:color="auto" w:fill="auto"/>
                    <w:vAlign w:val="center"/>
                  </w:tcPr>
                  <w:sdt>
                    <w:sdtPr>
                      <w:rPr>
                        <w:b/>
                      </w:rPr>
                      <w:tag w:val="_PLD_7337538cef5d4ec29e9a46ebece60c5a"/>
                      <w:id w:val="1732801"/>
                      <w:lock w:val="sdtContentLocked"/>
                    </w:sdtPr>
                    <w:sdtContent>
                      <w:p w:rsidR="006A2072" w:rsidRDefault="006A2072" w:rsidP="006A2072">
                        <w:pPr>
                          <w:jc w:val="center"/>
                          <w:rPr>
                            <w:rFonts w:ascii="宋体" w:eastAsia="宋体" w:hAnsi="宋体"/>
                            <w:b/>
                            <w:szCs w:val="21"/>
                          </w:rPr>
                        </w:pPr>
                        <w:r>
                          <w:rPr>
                            <w:b/>
                          </w:rPr>
                          <w:t>期末持股数</w:t>
                        </w:r>
                      </w:p>
                    </w:sdtContent>
                  </w:sdt>
                </w:tc>
                <w:tc>
                  <w:tcPr>
                    <w:tcW w:w="372" w:type="pct"/>
                    <w:shd w:val="pct10" w:color="auto" w:fill="auto"/>
                    <w:vAlign w:val="center"/>
                  </w:tcPr>
                  <w:sdt>
                    <w:sdtPr>
                      <w:rPr>
                        <w:b/>
                      </w:rPr>
                      <w:tag w:val="_PLD_094b066390e5459ebccfc9f71e2a7405"/>
                      <w:id w:val="1732802"/>
                      <w:lock w:val="sdtContentLocked"/>
                    </w:sdtPr>
                    <w:sdtContent>
                      <w:p w:rsidR="006A2072" w:rsidRDefault="006A2072" w:rsidP="006A2072">
                        <w:pPr>
                          <w:jc w:val="center"/>
                          <w:rPr>
                            <w:rFonts w:ascii="宋体" w:eastAsia="宋体" w:hAnsi="宋体"/>
                            <w:b/>
                            <w:szCs w:val="21"/>
                          </w:rPr>
                        </w:pPr>
                        <w:r>
                          <w:rPr>
                            <w:b/>
                          </w:rPr>
                          <w:t>期末持股比例</w:t>
                        </w:r>
                        <w:r>
                          <w:rPr>
                            <w:b/>
                          </w:rPr>
                          <w:t>%</w:t>
                        </w:r>
                      </w:p>
                    </w:sdtContent>
                  </w:sdt>
                </w:tc>
                <w:tc>
                  <w:tcPr>
                    <w:tcW w:w="655" w:type="pct"/>
                    <w:shd w:val="pct10" w:color="auto" w:fill="auto"/>
                    <w:vAlign w:val="center"/>
                  </w:tcPr>
                  <w:sdt>
                    <w:sdtPr>
                      <w:rPr>
                        <w:b/>
                      </w:rPr>
                      <w:tag w:val="_PLD_e8d789e99d25425984105974db5a47de"/>
                      <w:id w:val="1732803"/>
                      <w:lock w:val="sdtContentLocked"/>
                    </w:sdtPr>
                    <w:sdtContent>
                      <w:p w:rsidR="006A2072" w:rsidRDefault="006A2072" w:rsidP="006A2072">
                        <w:pPr>
                          <w:jc w:val="center"/>
                          <w:rPr>
                            <w:rFonts w:ascii="宋体" w:eastAsia="宋体" w:hAnsi="宋体"/>
                            <w:b/>
                            <w:szCs w:val="21"/>
                          </w:rPr>
                        </w:pPr>
                        <w:r>
                          <w:rPr>
                            <w:b/>
                          </w:rPr>
                          <w:t>期末持有限售股份数量</w:t>
                        </w:r>
                      </w:p>
                    </w:sdtContent>
                  </w:sdt>
                </w:tc>
                <w:tc>
                  <w:tcPr>
                    <w:tcW w:w="514" w:type="pct"/>
                    <w:shd w:val="pct10" w:color="auto" w:fill="auto"/>
                    <w:vAlign w:val="center"/>
                  </w:tcPr>
                  <w:sdt>
                    <w:sdtPr>
                      <w:rPr>
                        <w:b/>
                      </w:rPr>
                      <w:tag w:val="_PLD_c8daa0459baa4d2ab5404dd46835c4da"/>
                      <w:id w:val="1732804"/>
                      <w:lock w:val="sdtContentLocked"/>
                    </w:sdtPr>
                    <w:sdtContent>
                      <w:p w:rsidR="006A2072" w:rsidRDefault="006A2072" w:rsidP="006A2072">
                        <w:pPr>
                          <w:jc w:val="center"/>
                          <w:rPr>
                            <w:rFonts w:ascii="宋体" w:eastAsia="宋体" w:hAnsi="宋体"/>
                            <w:b/>
                            <w:szCs w:val="21"/>
                          </w:rPr>
                        </w:pPr>
                        <w:r>
                          <w:rPr>
                            <w:b/>
                          </w:rPr>
                          <w:t>期末持有无限售股份数量</w:t>
                        </w:r>
                      </w:p>
                    </w:sdtContent>
                  </w:sdt>
                </w:tc>
                <w:tc>
                  <w:tcPr>
                    <w:tcW w:w="512" w:type="pct"/>
                    <w:shd w:val="pct10" w:color="auto" w:fill="auto"/>
                    <w:vAlign w:val="center"/>
                  </w:tcPr>
                  <w:sdt>
                    <w:sdtPr>
                      <w:rPr>
                        <w:b/>
                      </w:rPr>
                      <w:tag w:val="_PLD_b0e6a53e284a497889e25d1012282ce7"/>
                      <w:id w:val="1732805"/>
                      <w:lock w:val="sdtContentLocked"/>
                    </w:sdtPr>
                    <w:sdtContent>
                      <w:p w:rsidR="006A2072" w:rsidRDefault="006A2072" w:rsidP="006A2072">
                        <w:pPr>
                          <w:jc w:val="center"/>
                          <w:rPr>
                            <w:rFonts w:ascii="宋体" w:eastAsia="宋体" w:hAnsi="宋体"/>
                            <w:b/>
                            <w:szCs w:val="21"/>
                          </w:rPr>
                        </w:pPr>
                        <w:r>
                          <w:rPr>
                            <w:b/>
                          </w:rPr>
                          <w:t>期末持有的质押股份数量</w:t>
                        </w:r>
                      </w:p>
                    </w:sdtContent>
                  </w:sdt>
                </w:tc>
                <w:tc>
                  <w:tcPr>
                    <w:tcW w:w="543" w:type="pct"/>
                    <w:shd w:val="pct10" w:color="auto" w:fill="auto"/>
                    <w:vAlign w:val="center"/>
                  </w:tcPr>
                  <w:sdt>
                    <w:sdtPr>
                      <w:rPr>
                        <w:b/>
                      </w:rPr>
                      <w:tag w:val="_PLD_01f3e32de2de4e7080353876eb67da7c"/>
                      <w:id w:val="1732806"/>
                      <w:lock w:val="sdtContentLocked"/>
                    </w:sdtPr>
                    <w:sdtContent>
                      <w:p w:rsidR="006A2072" w:rsidRDefault="006A2072" w:rsidP="006A2072">
                        <w:pPr>
                          <w:jc w:val="center"/>
                          <w:rPr>
                            <w:rFonts w:ascii="宋体" w:eastAsia="宋体" w:hAnsi="宋体"/>
                            <w:b/>
                            <w:szCs w:val="21"/>
                          </w:rPr>
                        </w:pPr>
                        <w:r>
                          <w:rPr>
                            <w:b/>
                          </w:rPr>
                          <w:t>期末持有的司法冻结股份数量</w:t>
                        </w:r>
                      </w:p>
                    </w:sdtContent>
                  </w:sdt>
                </w:tc>
              </w:tr>
              <w:sdt>
                <w:sdtPr>
                  <w:rPr>
                    <w:rFonts w:ascii="宋体" w:eastAsia="宋体" w:hAnsi="宋体" w:hint="eastAsia"/>
                    <w:szCs w:val="21"/>
                  </w:rPr>
                  <w:tag w:val="_TUP_dbb66974f7874667b5d1a9115717882d"/>
                  <w:id w:val="1732807"/>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A2072" w:rsidP="006A2072">
                        <w:pPr>
                          <w:rPr>
                            <w:rFonts w:ascii="宋体" w:eastAsia="宋体" w:hAnsi="宋体"/>
                            <w:szCs w:val="21"/>
                          </w:rPr>
                        </w:pPr>
                        <w:r>
                          <w:t>1</w:t>
                        </w:r>
                      </w:p>
                    </w:tc>
                    <w:tc>
                      <w:tcPr>
                        <w:tcW w:w="661" w:type="pct"/>
                        <w:shd w:val="clear" w:color="auto" w:fill="auto"/>
                      </w:tcPr>
                      <w:p w:rsidR="006A2072" w:rsidRPr="006C7CF5" w:rsidRDefault="006A2072" w:rsidP="006C7CF5">
                        <w:pPr>
                          <w:snapToGrid w:val="0"/>
                          <w:rPr>
                            <w:rFonts w:asciiTheme="minorEastAsia" w:hAnsiTheme="minorEastAsia"/>
                            <w:sz w:val="18"/>
                            <w:szCs w:val="18"/>
                          </w:rPr>
                        </w:pPr>
                        <w:r w:rsidRPr="006C7CF5">
                          <w:rPr>
                            <w:rFonts w:asciiTheme="minorEastAsia" w:hAnsiTheme="minorEastAsia"/>
                            <w:sz w:val="18"/>
                            <w:szCs w:val="18"/>
                          </w:rPr>
                          <w:t>新光控股集团有限公司</w:t>
                        </w:r>
                      </w:p>
                    </w:tc>
                    <w:tc>
                      <w:tcPr>
                        <w:tcW w:w="514"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1,134,239,907</w:t>
                        </w:r>
                      </w:p>
                    </w:tc>
                    <w:tc>
                      <w:tcPr>
                        <w:tcW w:w="440"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0</w:t>
                        </w:r>
                      </w:p>
                    </w:tc>
                    <w:tc>
                      <w:tcPr>
                        <w:tcW w:w="513"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1,134,239,907</w:t>
                        </w:r>
                      </w:p>
                    </w:tc>
                    <w:tc>
                      <w:tcPr>
                        <w:tcW w:w="372"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62.05%</w:t>
                        </w:r>
                      </w:p>
                    </w:tc>
                    <w:tc>
                      <w:tcPr>
                        <w:tcW w:w="655"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1,134,239,907</w:t>
                        </w:r>
                      </w:p>
                    </w:tc>
                    <w:tc>
                      <w:tcPr>
                        <w:tcW w:w="514" w:type="pct"/>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0</w:t>
                        </w:r>
                      </w:p>
                    </w:tc>
                    <w:tc>
                      <w:tcPr>
                        <w:tcW w:w="512" w:type="pct"/>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1,082,901,934</w:t>
                        </w:r>
                      </w:p>
                    </w:tc>
                    <w:tc>
                      <w:tcPr>
                        <w:tcW w:w="543" w:type="pct"/>
                      </w:tcPr>
                      <w:p w:rsidR="006A2072" w:rsidRPr="006C7CF5" w:rsidRDefault="006A2072" w:rsidP="006C7CF5">
                        <w:pPr>
                          <w:rPr>
                            <w:rFonts w:asciiTheme="minorEastAsia" w:hAnsiTheme="minorEastAsia"/>
                            <w:sz w:val="18"/>
                            <w:szCs w:val="18"/>
                          </w:rPr>
                        </w:pPr>
                        <w:r w:rsidRPr="006C7CF5">
                          <w:rPr>
                            <w:rFonts w:asciiTheme="minorEastAsia" w:hAnsiTheme="minorEastAsia"/>
                            <w:sz w:val="18"/>
                            <w:szCs w:val="18"/>
                          </w:rPr>
                          <w:t>1,134,239,907</w:t>
                        </w:r>
                      </w:p>
                    </w:tc>
                  </w:tr>
                </w:sdtContent>
              </w:sdt>
              <w:sdt>
                <w:sdtPr>
                  <w:rPr>
                    <w:rFonts w:ascii="宋体" w:eastAsia="宋体" w:hAnsi="宋体" w:hint="eastAsia"/>
                    <w:szCs w:val="21"/>
                  </w:rPr>
                  <w:tag w:val="_TUP_dbb66974f7874667b5d1a9115717882d"/>
                  <w:id w:val="1732808"/>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A2072" w:rsidP="006A2072">
                        <w:pPr>
                          <w:rPr>
                            <w:rFonts w:ascii="宋体" w:eastAsia="宋体" w:hAnsi="宋体"/>
                            <w:szCs w:val="21"/>
                          </w:rPr>
                        </w:pPr>
                        <w:r>
                          <w:t>2</w:t>
                        </w:r>
                      </w:p>
                    </w:tc>
                    <w:tc>
                      <w:tcPr>
                        <w:tcW w:w="661" w:type="pct"/>
                        <w:shd w:val="clear" w:color="auto" w:fill="auto"/>
                      </w:tcPr>
                      <w:p w:rsidR="006A2072" w:rsidRPr="006C7CF5" w:rsidRDefault="006A2072" w:rsidP="006C7CF5">
                        <w:pPr>
                          <w:snapToGrid w:val="0"/>
                          <w:rPr>
                            <w:rFonts w:asciiTheme="minorEastAsia" w:hAnsiTheme="minorEastAsia"/>
                            <w:sz w:val="18"/>
                            <w:szCs w:val="18"/>
                          </w:rPr>
                        </w:pPr>
                        <w:r w:rsidRPr="006C7CF5">
                          <w:rPr>
                            <w:rFonts w:asciiTheme="minorEastAsia" w:hAnsiTheme="minorEastAsia"/>
                            <w:sz w:val="18"/>
                            <w:szCs w:val="18"/>
                          </w:rPr>
                          <w:t>虞云新</w:t>
                        </w:r>
                      </w:p>
                    </w:tc>
                    <w:tc>
                      <w:tcPr>
                        <w:tcW w:w="514"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126,026,655</w:t>
                        </w:r>
                      </w:p>
                    </w:tc>
                    <w:tc>
                      <w:tcPr>
                        <w:tcW w:w="440"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0</w:t>
                        </w:r>
                      </w:p>
                    </w:tc>
                    <w:tc>
                      <w:tcPr>
                        <w:tcW w:w="513"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126,026,655</w:t>
                        </w:r>
                      </w:p>
                    </w:tc>
                    <w:tc>
                      <w:tcPr>
                        <w:tcW w:w="372"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6.89%</w:t>
                        </w:r>
                      </w:p>
                    </w:tc>
                    <w:tc>
                      <w:tcPr>
                        <w:tcW w:w="655"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126,026,655</w:t>
                        </w:r>
                      </w:p>
                    </w:tc>
                    <w:tc>
                      <w:tcPr>
                        <w:tcW w:w="514" w:type="pct"/>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0</w:t>
                        </w:r>
                      </w:p>
                    </w:tc>
                    <w:tc>
                      <w:tcPr>
                        <w:tcW w:w="512" w:type="pct"/>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125,999,844</w:t>
                        </w:r>
                      </w:p>
                    </w:tc>
                    <w:tc>
                      <w:tcPr>
                        <w:tcW w:w="543" w:type="pct"/>
                      </w:tcPr>
                      <w:p w:rsidR="006A2072" w:rsidRPr="006C7CF5" w:rsidRDefault="006A2072" w:rsidP="006C7CF5">
                        <w:pPr>
                          <w:rPr>
                            <w:rFonts w:asciiTheme="minorEastAsia" w:hAnsiTheme="minorEastAsia"/>
                            <w:sz w:val="18"/>
                            <w:szCs w:val="18"/>
                          </w:rPr>
                        </w:pPr>
                        <w:r w:rsidRPr="006C7CF5">
                          <w:rPr>
                            <w:rFonts w:asciiTheme="minorEastAsia" w:hAnsiTheme="minorEastAsia"/>
                            <w:sz w:val="18"/>
                            <w:szCs w:val="18"/>
                          </w:rPr>
                          <w:t>126,026,655</w:t>
                        </w:r>
                      </w:p>
                    </w:tc>
                  </w:tr>
                </w:sdtContent>
              </w:sdt>
              <w:sdt>
                <w:sdtPr>
                  <w:rPr>
                    <w:rFonts w:ascii="宋体" w:eastAsia="宋体" w:hAnsi="宋体" w:hint="eastAsia"/>
                    <w:szCs w:val="21"/>
                  </w:rPr>
                  <w:tag w:val="_TUP_dbb66974f7874667b5d1a9115717882d"/>
                  <w:id w:val="1732809"/>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A2072" w:rsidP="006A2072">
                        <w:pPr>
                          <w:rPr>
                            <w:rFonts w:ascii="宋体" w:eastAsia="宋体" w:hAnsi="宋体"/>
                            <w:szCs w:val="21"/>
                          </w:rPr>
                        </w:pPr>
                        <w:r>
                          <w:t>3</w:t>
                        </w:r>
                      </w:p>
                    </w:tc>
                    <w:tc>
                      <w:tcPr>
                        <w:tcW w:w="661" w:type="pct"/>
                        <w:shd w:val="clear" w:color="auto" w:fill="auto"/>
                      </w:tcPr>
                      <w:p w:rsidR="006A2072" w:rsidRPr="006C7CF5" w:rsidRDefault="006A2072" w:rsidP="006C7CF5">
                        <w:pPr>
                          <w:snapToGrid w:val="0"/>
                          <w:rPr>
                            <w:rFonts w:asciiTheme="minorEastAsia" w:hAnsiTheme="minorEastAsia"/>
                            <w:sz w:val="18"/>
                            <w:szCs w:val="18"/>
                          </w:rPr>
                        </w:pPr>
                        <w:r w:rsidRPr="006C7CF5">
                          <w:rPr>
                            <w:rFonts w:asciiTheme="minorEastAsia" w:hAnsiTheme="minorEastAsia"/>
                            <w:sz w:val="18"/>
                            <w:szCs w:val="18"/>
                          </w:rPr>
                          <w:t>钱森力</w:t>
                        </w:r>
                      </w:p>
                    </w:tc>
                    <w:tc>
                      <w:tcPr>
                        <w:tcW w:w="514"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31,332,068</w:t>
                        </w:r>
                      </w:p>
                    </w:tc>
                    <w:tc>
                      <w:tcPr>
                        <w:tcW w:w="440"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-527,200</w:t>
                        </w:r>
                      </w:p>
                    </w:tc>
                    <w:tc>
                      <w:tcPr>
                        <w:tcW w:w="513"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30,804,868</w:t>
                        </w:r>
                      </w:p>
                    </w:tc>
                    <w:tc>
                      <w:tcPr>
                        <w:tcW w:w="372"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1.69%</w:t>
                        </w:r>
                      </w:p>
                    </w:tc>
                    <w:tc>
                      <w:tcPr>
                        <w:tcW w:w="655" w:type="pct"/>
                        <w:shd w:val="clear" w:color="auto" w:fill="auto"/>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23,499,051</w:t>
                        </w:r>
                      </w:p>
                    </w:tc>
                    <w:tc>
                      <w:tcPr>
                        <w:tcW w:w="514" w:type="pct"/>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7,305,817</w:t>
                        </w:r>
                      </w:p>
                    </w:tc>
                    <w:tc>
                      <w:tcPr>
                        <w:tcW w:w="512" w:type="pct"/>
                      </w:tcPr>
                      <w:p w:rsidR="006A2072" w:rsidRPr="006C7CF5" w:rsidRDefault="006A2072" w:rsidP="006C7CF5">
                        <w:pPr>
                          <w:jc w:val="right"/>
                          <w:rPr>
                            <w:rFonts w:asciiTheme="minorEastAsia" w:hAnsiTheme="minorEastAsia"/>
                            <w:sz w:val="18"/>
                            <w:szCs w:val="18"/>
                          </w:rPr>
                        </w:pPr>
                        <w:r w:rsidRPr="006C7CF5">
                          <w:rPr>
                            <w:rFonts w:asciiTheme="minorEastAsia" w:hAnsiTheme="minorEastAsia"/>
                            <w:sz w:val="18"/>
                            <w:szCs w:val="18"/>
                          </w:rPr>
                          <w:t>0</w:t>
                        </w:r>
                      </w:p>
                    </w:tc>
                    <w:tc>
                      <w:tcPr>
                        <w:tcW w:w="543" w:type="pct"/>
                      </w:tcPr>
                      <w:p w:rsidR="006A2072" w:rsidRPr="006C7CF5" w:rsidRDefault="006A2072" w:rsidP="006C7CF5">
                        <w:pPr>
                          <w:rPr>
                            <w:rFonts w:asciiTheme="minorEastAsia" w:hAnsiTheme="minorEastAsia"/>
                            <w:sz w:val="18"/>
                            <w:szCs w:val="18"/>
                          </w:rPr>
                        </w:pPr>
                        <w:r w:rsidRPr="006C7CF5">
                          <w:rPr>
                            <w:rFonts w:asciiTheme="minorEastAsia" w:hAnsiTheme="minorEastAsia"/>
                            <w:sz w:val="18"/>
                            <w:szCs w:val="18"/>
                          </w:rPr>
                          <w:t>0</w:t>
                        </w:r>
                      </w:p>
                    </w:tc>
                  </w:tr>
                </w:sdtContent>
              </w:sdt>
              <w:sdt>
                <w:sdtPr>
                  <w:rPr>
                    <w:rFonts w:ascii="宋体" w:eastAsia="宋体" w:hAnsi="宋体" w:hint="eastAsia"/>
                    <w:szCs w:val="21"/>
                  </w:rPr>
                  <w:tag w:val="_TUP_dbb66974f7874667b5d1a9115717882d"/>
                  <w:id w:val="1732810"/>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D4791" w:rsidP="006A2072">
                        <w:pPr>
                          <w:rPr>
                            <w:rFonts w:ascii="宋体" w:eastAsia="宋体" w:hAnsi="宋体"/>
                            <w:szCs w:val="21"/>
                          </w:rPr>
                        </w:pPr>
                        <w:r>
                          <w:rPr>
                            <w:rFonts w:ascii="宋体" w:eastAsia="宋体" w:hAnsi="宋体" w:hint="eastAsia"/>
                            <w:szCs w:val="21"/>
                          </w:rPr>
                          <w:t>4</w:t>
                        </w:r>
                      </w:p>
                    </w:tc>
                    <w:tc>
                      <w:tcPr>
                        <w:tcW w:w="661" w:type="pct"/>
                        <w:shd w:val="clear" w:color="auto" w:fill="auto"/>
                      </w:tcPr>
                      <w:p w:rsidR="006A2072"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关竹月</w:t>
                        </w:r>
                      </w:p>
                    </w:tc>
                    <w:tc>
                      <w:tcPr>
                        <w:tcW w:w="514"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440"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19,897,475</w:t>
                        </w:r>
                      </w:p>
                    </w:tc>
                    <w:tc>
                      <w:tcPr>
                        <w:tcW w:w="513"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19,897,475</w:t>
                        </w:r>
                      </w:p>
                    </w:tc>
                    <w:tc>
                      <w:tcPr>
                        <w:tcW w:w="372"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1.09%</w:t>
                        </w:r>
                      </w:p>
                    </w:tc>
                    <w:tc>
                      <w:tcPr>
                        <w:tcW w:w="655"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4"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19,897,475</w:t>
                        </w:r>
                      </w:p>
                    </w:tc>
                    <w:tc>
                      <w:tcPr>
                        <w:tcW w:w="512"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43" w:type="pct"/>
                      </w:tcPr>
                      <w:p w:rsidR="006A2072" w:rsidRPr="006C7CF5" w:rsidRDefault="006D4791" w:rsidP="006C7CF5">
                        <w:pPr>
                          <w:rPr>
                            <w:rFonts w:asciiTheme="minorEastAsia" w:hAnsiTheme="minorEastAsia"/>
                            <w:sz w:val="18"/>
                            <w:szCs w:val="18"/>
                          </w:rPr>
                        </w:pPr>
                        <w:r w:rsidRPr="006C7CF5">
                          <w:rPr>
                            <w:rFonts w:asciiTheme="minorEastAsia" w:hAnsiTheme="minorEastAsia" w:hint="eastAsia"/>
                            <w:sz w:val="18"/>
                            <w:szCs w:val="18"/>
                          </w:rPr>
                          <w:t>0</w:t>
                        </w:r>
                      </w:p>
                    </w:tc>
                  </w:tr>
                </w:sdtContent>
              </w:sdt>
              <w:sdt>
                <w:sdtPr>
                  <w:rPr>
                    <w:rFonts w:ascii="宋体" w:eastAsia="宋体" w:hAnsi="宋体" w:hint="eastAsia"/>
                    <w:szCs w:val="21"/>
                  </w:rPr>
                  <w:tag w:val="_TUP_dbb66974f7874667b5d1a9115717882d"/>
                  <w:id w:val="1732811"/>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D4791" w:rsidP="006A2072">
                        <w:pPr>
                          <w:rPr>
                            <w:rFonts w:ascii="宋体" w:eastAsia="宋体" w:hAnsi="宋体"/>
                            <w:szCs w:val="21"/>
                          </w:rPr>
                        </w:pPr>
                        <w:r>
                          <w:rPr>
                            <w:rFonts w:ascii="宋体" w:eastAsia="宋体" w:hAnsi="宋体" w:hint="eastAsia"/>
                            <w:szCs w:val="21"/>
                          </w:rPr>
                          <w:t>5</w:t>
                        </w:r>
                      </w:p>
                    </w:tc>
                    <w:tc>
                      <w:tcPr>
                        <w:tcW w:w="661" w:type="pct"/>
                        <w:shd w:val="clear" w:color="auto" w:fill="auto"/>
                      </w:tcPr>
                      <w:p w:rsidR="006D4791"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光大保德信资管－浦发银行－光大保德</w:t>
                        </w:r>
                      </w:p>
                      <w:p w:rsidR="006A2072"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信耀财富富增4号专项资产管理计划</w:t>
                        </w:r>
                      </w:p>
                    </w:tc>
                    <w:tc>
                      <w:tcPr>
                        <w:tcW w:w="514"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26,583,290</w:t>
                        </w:r>
                      </w:p>
                    </w:tc>
                    <w:tc>
                      <w:tcPr>
                        <w:tcW w:w="440"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hint="eastAsia"/>
                            <w:sz w:val="18"/>
                            <w:szCs w:val="18"/>
                          </w:rPr>
                          <w:t>-9,039,049</w:t>
                        </w:r>
                      </w:p>
                    </w:tc>
                    <w:tc>
                      <w:tcPr>
                        <w:tcW w:w="513"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17,544,241</w:t>
                        </w:r>
                      </w:p>
                    </w:tc>
                    <w:tc>
                      <w:tcPr>
                        <w:tcW w:w="372"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0.96%</w:t>
                        </w:r>
                      </w:p>
                    </w:tc>
                    <w:tc>
                      <w:tcPr>
                        <w:tcW w:w="655"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4"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17,544,241</w:t>
                        </w:r>
                      </w:p>
                    </w:tc>
                    <w:tc>
                      <w:tcPr>
                        <w:tcW w:w="512"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43" w:type="pct"/>
                      </w:tcPr>
                      <w:p w:rsidR="006A2072" w:rsidRPr="006C7CF5" w:rsidRDefault="006D4791" w:rsidP="006C7CF5">
                        <w:pPr>
                          <w:rPr>
                            <w:rFonts w:asciiTheme="minorEastAsia" w:hAnsiTheme="minorEastAsia"/>
                            <w:sz w:val="18"/>
                            <w:szCs w:val="18"/>
                          </w:rPr>
                        </w:pPr>
                        <w:r w:rsidRPr="006C7CF5">
                          <w:rPr>
                            <w:rFonts w:asciiTheme="minorEastAsia" w:hAnsiTheme="minorEastAsia" w:hint="eastAsia"/>
                            <w:sz w:val="18"/>
                            <w:szCs w:val="18"/>
                          </w:rPr>
                          <w:t>0</w:t>
                        </w:r>
                      </w:p>
                    </w:tc>
                  </w:tr>
                </w:sdtContent>
              </w:sdt>
              <w:sdt>
                <w:sdtPr>
                  <w:rPr>
                    <w:rFonts w:ascii="宋体" w:eastAsia="宋体" w:hAnsi="宋体" w:hint="eastAsia"/>
                    <w:szCs w:val="21"/>
                  </w:rPr>
                  <w:tag w:val="_TUP_dbb66974f7874667b5d1a9115717882d"/>
                  <w:id w:val="1732812"/>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D4791" w:rsidP="006A2072">
                        <w:pPr>
                          <w:rPr>
                            <w:rFonts w:ascii="宋体" w:eastAsia="宋体" w:hAnsi="宋体"/>
                            <w:szCs w:val="21"/>
                          </w:rPr>
                        </w:pPr>
                        <w:r>
                          <w:rPr>
                            <w:rFonts w:ascii="宋体" w:eastAsia="宋体" w:hAnsi="宋体" w:hint="eastAsia"/>
                            <w:szCs w:val="21"/>
                          </w:rPr>
                          <w:t>6</w:t>
                        </w:r>
                      </w:p>
                    </w:tc>
                    <w:tc>
                      <w:tcPr>
                        <w:tcW w:w="661" w:type="pct"/>
                        <w:shd w:val="clear" w:color="auto" w:fill="auto"/>
                      </w:tcPr>
                      <w:p w:rsidR="006D4791"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中信保诚基金－中信银行－信诚基金定</w:t>
                        </w:r>
                      </w:p>
                      <w:p w:rsidR="006A2072"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众1号资产管理计划</w:t>
                        </w:r>
                      </w:p>
                    </w:tc>
                    <w:tc>
                      <w:tcPr>
                        <w:tcW w:w="514"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16,698,793</w:t>
                        </w:r>
                      </w:p>
                    </w:tc>
                    <w:tc>
                      <w:tcPr>
                        <w:tcW w:w="440"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3"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16,698,793</w:t>
                        </w:r>
                      </w:p>
                    </w:tc>
                    <w:tc>
                      <w:tcPr>
                        <w:tcW w:w="372"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0.91%</w:t>
                        </w:r>
                      </w:p>
                    </w:tc>
                    <w:tc>
                      <w:tcPr>
                        <w:tcW w:w="655"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4"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16,698,793</w:t>
                        </w:r>
                      </w:p>
                    </w:tc>
                    <w:tc>
                      <w:tcPr>
                        <w:tcW w:w="512"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43" w:type="pct"/>
                      </w:tcPr>
                      <w:p w:rsidR="006A2072" w:rsidRPr="006C7CF5" w:rsidRDefault="006D4791" w:rsidP="006C7CF5">
                        <w:pPr>
                          <w:rPr>
                            <w:rFonts w:asciiTheme="minorEastAsia" w:hAnsiTheme="minorEastAsia"/>
                            <w:sz w:val="18"/>
                            <w:szCs w:val="18"/>
                          </w:rPr>
                        </w:pPr>
                        <w:r w:rsidRPr="006C7CF5">
                          <w:rPr>
                            <w:rFonts w:asciiTheme="minorEastAsia" w:hAnsiTheme="minorEastAsia" w:hint="eastAsia"/>
                            <w:sz w:val="18"/>
                            <w:szCs w:val="18"/>
                          </w:rPr>
                          <w:t>0</w:t>
                        </w:r>
                      </w:p>
                    </w:tc>
                  </w:tr>
                </w:sdtContent>
              </w:sdt>
              <w:sdt>
                <w:sdtPr>
                  <w:rPr>
                    <w:rFonts w:ascii="宋体" w:eastAsia="宋体" w:hAnsi="宋体" w:hint="eastAsia"/>
                    <w:szCs w:val="21"/>
                  </w:rPr>
                  <w:tag w:val="_TUP_dbb66974f7874667b5d1a9115717882d"/>
                  <w:id w:val="1732813"/>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D4791" w:rsidP="006A2072">
                        <w:pPr>
                          <w:rPr>
                            <w:rFonts w:ascii="宋体" w:eastAsia="宋体" w:hAnsi="宋体"/>
                            <w:szCs w:val="21"/>
                          </w:rPr>
                        </w:pPr>
                        <w:r>
                          <w:rPr>
                            <w:rFonts w:ascii="宋体" w:eastAsia="宋体" w:hAnsi="宋体" w:hint="eastAsia"/>
                            <w:szCs w:val="21"/>
                          </w:rPr>
                          <w:t>7</w:t>
                        </w:r>
                      </w:p>
                    </w:tc>
                    <w:tc>
                      <w:tcPr>
                        <w:tcW w:w="661" w:type="pct"/>
                        <w:shd w:val="clear" w:color="auto" w:fill="auto"/>
                      </w:tcPr>
                      <w:p w:rsidR="006A2072"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傅立为</w:t>
                        </w:r>
                      </w:p>
                    </w:tc>
                    <w:tc>
                      <w:tcPr>
                        <w:tcW w:w="514"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17,076,128</w:t>
                        </w:r>
                      </w:p>
                    </w:tc>
                    <w:tc>
                      <w:tcPr>
                        <w:tcW w:w="440"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-1,465,428</w:t>
                        </w:r>
                      </w:p>
                    </w:tc>
                    <w:tc>
                      <w:tcPr>
                        <w:tcW w:w="513"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15,610,700</w:t>
                        </w:r>
                      </w:p>
                    </w:tc>
                    <w:tc>
                      <w:tcPr>
                        <w:tcW w:w="372"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0.85%</w:t>
                        </w:r>
                      </w:p>
                    </w:tc>
                    <w:tc>
                      <w:tcPr>
                        <w:tcW w:w="655"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4"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15,610,700</w:t>
                        </w:r>
                      </w:p>
                    </w:tc>
                    <w:tc>
                      <w:tcPr>
                        <w:tcW w:w="512"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43" w:type="pct"/>
                      </w:tcPr>
                      <w:p w:rsidR="006A2072" w:rsidRPr="006C7CF5" w:rsidRDefault="006D4791" w:rsidP="006C7CF5">
                        <w:pPr>
                          <w:rPr>
                            <w:rFonts w:asciiTheme="minorEastAsia" w:hAnsiTheme="minorEastAsia"/>
                            <w:sz w:val="18"/>
                            <w:szCs w:val="18"/>
                          </w:rPr>
                        </w:pPr>
                        <w:r w:rsidRPr="006C7CF5">
                          <w:rPr>
                            <w:rFonts w:asciiTheme="minorEastAsia" w:hAnsiTheme="minorEastAsia" w:hint="eastAsia"/>
                            <w:sz w:val="18"/>
                            <w:szCs w:val="18"/>
                          </w:rPr>
                          <w:t>0</w:t>
                        </w:r>
                      </w:p>
                    </w:tc>
                  </w:tr>
                </w:sdtContent>
              </w:sdt>
              <w:sdt>
                <w:sdtPr>
                  <w:rPr>
                    <w:rFonts w:ascii="宋体" w:eastAsia="宋体" w:hAnsi="宋体" w:hint="eastAsia"/>
                    <w:szCs w:val="21"/>
                  </w:rPr>
                  <w:tag w:val="_TUP_dbb66974f7874667b5d1a9115717882d"/>
                  <w:id w:val="1732814"/>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D4791" w:rsidP="006A2072">
                        <w:pPr>
                          <w:rPr>
                            <w:rFonts w:ascii="宋体" w:eastAsia="宋体" w:hAnsi="宋体"/>
                            <w:szCs w:val="21"/>
                          </w:rPr>
                        </w:pPr>
                        <w:r>
                          <w:rPr>
                            <w:rFonts w:ascii="宋体" w:eastAsia="宋体" w:hAnsi="宋体" w:hint="eastAsia"/>
                            <w:szCs w:val="21"/>
                          </w:rPr>
                          <w:t>8</w:t>
                        </w:r>
                      </w:p>
                    </w:tc>
                    <w:tc>
                      <w:tcPr>
                        <w:tcW w:w="661" w:type="pct"/>
                        <w:shd w:val="clear" w:color="auto" w:fill="auto"/>
                      </w:tcPr>
                      <w:p w:rsidR="006D4791"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申万菱信基金－工商银行－创盈定增71</w:t>
                        </w:r>
                      </w:p>
                      <w:p w:rsidR="006A2072"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号资产管理计划</w:t>
                        </w:r>
                      </w:p>
                    </w:tc>
                    <w:tc>
                      <w:tcPr>
                        <w:tcW w:w="514"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15,248,280</w:t>
                        </w:r>
                      </w:p>
                    </w:tc>
                    <w:tc>
                      <w:tcPr>
                        <w:tcW w:w="440"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3"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15,248,280</w:t>
                        </w:r>
                      </w:p>
                    </w:tc>
                    <w:tc>
                      <w:tcPr>
                        <w:tcW w:w="372"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0.83%</w:t>
                        </w:r>
                      </w:p>
                    </w:tc>
                    <w:tc>
                      <w:tcPr>
                        <w:tcW w:w="655"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4"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15,248,280</w:t>
                        </w:r>
                      </w:p>
                    </w:tc>
                    <w:tc>
                      <w:tcPr>
                        <w:tcW w:w="512"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43" w:type="pct"/>
                      </w:tcPr>
                      <w:p w:rsidR="006A2072" w:rsidRPr="006C7CF5" w:rsidRDefault="006D4791" w:rsidP="006C7CF5">
                        <w:pPr>
                          <w:rPr>
                            <w:rFonts w:asciiTheme="minorEastAsia" w:hAnsiTheme="minorEastAsia"/>
                            <w:sz w:val="18"/>
                            <w:szCs w:val="18"/>
                          </w:rPr>
                        </w:pPr>
                        <w:r w:rsidRPr="006C7CF5">
                          <w:rPr>
                            <w:rFonts w:asciiTheme="minorEastAsia" w:hAnsiTheme="minorEastAsia" w:hint="eastAsia"/>
                            <w:sz w:val="18"/>
                            <w:szCs w:val="18"/>
                          </w:rPr>
                          <w:t>0</w:t>
                        </w:r>
                      </w:p>
                    </w:tc>
                  </w:tr>
                </w:sdtContent>
              </w:sdt>
              <w:sdt>
                <w:sdtPr>
                  <w:rPr>
                    <w:rFonts w:ascii="宋体" w:eastAsia="宋体" w:hAnsi="宋体" w:hint="eastAsia"/>
                    <w:szCs w:val="21"/>
                  </w:rPr>
                  <w:tag w:val="_TUP_dbb66974f7874667b5d1a9115717882d"/>
                  <w:id w:val="1732815"/>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D4791" w:rsidP="006A2072">
                        <w:pPr>
                          <w:rPr>
                            <w:rFonts w:ascii="宋体" w:eastAsia="宋体" w:hAnsi="宋体"/>
                            <w:szCs w:val="21"/>
                          </w:rPr>
                        </w:pPr>
                        <w:r>
                          <w:rPr>
                            <w:rFonts w:ascii="宋体" w:eastAsia="宋体" w:hAnsi="宋体" w:hint="eastAsia"/>
                            <w:szCs w:val="21"/>
                          </w:rPr>
                          <w:t>9</w:t>
                        </w:r>
                      </w:p>
                    </w:tc>
                    <w:tc>
                      <w:tcPr>
                        <w:tcW w:w="661" w:type="pct"/>
                        <w:shd w:val="clear" w:color="auto" w:fill="auto"/>
                      </w:tcPr>
                      <w:p w:rsidR="006A2072"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文新国</w:t>
                        </w:r>
                      </w:p>
                    </w:tc>
                    <w:tc>
                      <w:tcPr>
                        <w:tcW w:w="514"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14,011,792</w:t>
                        </w:r>
                      </w:p>
                    </w:tc>
                    <w:tc>
                      <w:tcPr>
                        <w:tcW w:w="440"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-78,200</w:t>
                        </w:r>
                      </w:p>
                    </w:tc>
                    <w:tc>
                      <w:tcPr>
                        <w:tcW w:w="513"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13,933,592</w:t>
                        </w:r>
                      </w:p>
                    </w:tc>
                    <w:tc>
                      <w:tcPr>
                        <w:tcW w:w="372"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0.76%</w:t>
                        </w:r>
                      </w:p>
                    </w:tc>
                    <w:tc>
                      <w:tcPr>
                        <w:tcW w:w="655"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4"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13,933,592</w:t>
                        </w:r>
                      </w:p>
                    </w:tc>
                    <w:tc>
                      <w:tcPr>
                        <w:tcW w:w="512"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43" w:type="pct"/>
                      </w:tcPr>
                      <w:p w:rsidR="006A2072" w:rsidRPr="006C7CF5" w:rsidRDefault="006D4791" w:rsidP="006C7CF5">
                        <w:pPr>
                          <w:rPr>
                            <w:rFonts w:asciiTheme="minorEastAsia" w:hAnsiTheme="minorEastAsia"/>
                            <w:sz w:val="18"/>
                            <w:szCs w:val="18"/>
                          </w:rPr>
                        </w:pPr>
                        <w:r w:rsidRPr="006C7CF5">
                          <w:rPr>
                            <w:rFonts w:asciiTheme="minorEastAsia" w:hAnsiTheme="minorEastAsia" w:hint="eastAsia"/>
                            <w:sz w:val="18"/>
                            <w:szCs w:val="18"/>
                          </w:rPr>
                          <w:t>0</w:t>
                        </w:r>
                      </w:p>
                    </w:tc>
                  </w:tr>
                </w:sdtContent>
              </w:sdt>
              <w:sdt>
                <w:sdtPr>
                  <w:rPr>
                    <w:rFonts w:ascii="宋体" w:eastAsia="宋体" w:hAnsi="宋体" w:hint="eastAsia"/>
                    <w:szCs w:val="21"/>
                  </w:rPr>
                  <w:tag w:val="_TUP_dbb66974f7874667b5d1a9115717882d"/>
                  <w:id w:val="1732816"/>
                  <w:lock w:val="sdtLocked"/>
                </w:sdtPr>
                <w:sdtEndPr>
                  <w:rPr>
                    <w:rFonts w:asciiTheme="minorEastAsia" w:eastAsiaTheme="minorEastAsia" w:hAnsiTheme="minorEastAsia" w:hint="default"/>
                    <w:sz w:val="18"/>
                    <w:szCs w:val="18"/>
                  </w:rPr>
                </w:sdtEndPr>
                <w:sdtContent>
                  <w:tr w:rsidR="006C7CF5" w:rsidRPr="006C7CF5" w:rsidTr="003B4F24">
                    <w:trPr>
                      <w:trHeight w:val="229"/>
                    </w:trPr>
                    <w:tc>
                      <w:tcPr>
                        <w:tcW w:w="276" w:type="pct"/>
                        <w:shd w:val="clear" w:color="auto" w:fill="auto"/>
                      </w:tcPr>
                      <w:p w:rsidR="006A2072" w:rsidRDefault="006D4791" w:rsidP="006A2072">
                        <w:pPr>
                          <w:rPr>
                            <w:rFonts w:ascii="宋体" w:eastAsia="宋体" w:hAnsi="宋体"/>
                            <w:szCs w:val="21"/>
                          </w:rPr>
                        </w:pPr>
                        <w:r>
                          <w:rPr>
                            <w:rFonts w:ascii="宋体" w:eastAsia="宋体" w:hAnsi="宋体" w:hint="eastAsia"/>
                            <w:szCs w:val="21"/>
                          </w:rPr>
                          <w:t>10</w:t>
                        </w:r>
                      </w:p>
                    </w:tc>
                    <w:tc>
                      <w:tcPr>
                        <w:tcW w:w="661" w:type="pct"/>
                        <w:shd w:val="clear" w:color="auto" w:fill="auto"/>
                      </w:tcPr>
                      <w:p w:rsidR="006A2072" w:rsidRPr="006C7CF5" w:rsidRDefault="006D4791" w:rsidP="006C7CF5">
                        <w:pPr>
                          <w:snapToGrid w:val="0"/>
                          <w:rPr>
                            <w:rFonts w:asciiTheme="minorEastAsia" w:hAnsiTheme="minorEastAsia"/>
                            <w:sz w:val="18"/>
                            <w:szCs w:val="18"/>
                          </w:rPr>
                        </w:pPr>
                        <w:r w:rsidRPr="006C7CF5">
                          <w:rPr>
                            <w:rFonts w:asciiTheme="minorEastAsia" w:hAnsiTheme="minorEastAsia" w:hint="eastAsia"/>
                            <w:sz w:val="18"/>
                            <w:szCs w:val="18"/>
                          </w:rPr>
                          <w:t>葛中伟</w:t>
                        </w:r>
                      </w:p>
                    </w:tc>
                    <w:tc>
                      <w:tcPr>
                        <w:tcW w:w="514"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440" w:type="pct"/>
                        <w:shd w:val="clear" w:color="auto" w:fill="auto"/>
                      </w:tcPr>
                      <w:p w:rsidR="006A2072" w:rsidRPr="006C7CF5" w:rsidRDefault="006C7CF5" w:rsidP="006C7CF5">
                        <w:pPr>
                          <w:jc w:val="right"/>
                          <w:rPr>
                            <w:rFonts w:asciiTheme="minorEastAsia" w:hAnsiTheme="minorEastAsia"/>
                            <w:sz w:val="18"/>
                            <w:szCs w:val="18"/>
                          </w:rPr>
                        </w:pPr>
                        <w:r w:rsidRPr="006C7CF5">
                          <w:rPr>
                            <w:rFonts w:asciiTheme="minorEastAsia" w:hAnsiTheme="minorEastAsia"/>
                            <w:sz w:val="18"/>
                            <w:szCs w:val="18"/>
                          </w:rPr>
                          <w:t>10,000,000</w:t>
                        </w:r>
                      </w:p>
                    </w:tc>
                    <w:tc>
                      <w:tcPr>
                        <w:tcW w:w="513"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10,000,000</w:t>
                        </w:r>
                      </w:p>
                    </w:tc>
                    <w:tc>
                      <w:tcPr>
                        <w:tcW w:w="372"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0.55%</w:t>
                        </w:r>
                      </w:p>
                    </w:tc>
                    <w:tc>
                      <w:tcPr>
                        <w:tcW w:w="655" w:type="pct"/>
                        <w:shd w:val="clear" w:color="auto" w:fill="auto"/>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14"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sz w:val="18"/>
                            <w:szCs w:val="18"/>
                          </w:rPr>
                          <w:t>10,000,000</w:t>
                        </w:r>
                      </w:p>
                    </w:tc>
                    <w:tc>
                      <w:tcPr>
                        <w:tcW w:w="512" w:type="pct"/>
                      </w:tcPr>
                      <w:p w:rsidR="006A2072" w:rsidRPr="006C7CF5" w:rsidRDefault="006D4791" w:rsidP="006C7CF5">
                        <w:pPr>
                          <w:jc w:val="right"/>
                          <w:rPr>
                            <w:rFonts w:asciiTheme="minorEastAsia" w:hAnsiTheme="minorEastAsia"/>
                            <w:sz w:val="18"/>
                            <w:szCs w:val="18"/>
                          </w:rPr>
                        </w:pPr>
                        <w:r w:rsidRPr="006C7CF5">
                          <w:rPr>
                            <w:rFonts w:asciiTheme="minorEastAsia" w:hAnsiTheme="minorEastAsia" w:hint="eastAsia"/>
                            <w:sz w:val="18"/>
                            <w:szCs w:val="18"/>
                          </w:rPr>
                          <w:t>0</w:t>
                        </w:r>
                      </w:p>
                    </w:tc>
                    <w:tc>
                      <w:tcPr>
                        <w:tcW w:w="543" w:type="pct"/>
                      </w:tcPr>
                      <w:p w:rsidR="006A2072" w:rsidRPr="006C7CF5" w:rsidRDefault="006D4791" w:rsidP="006C7CF5">
                        <w:pPr>
                          <w:rPr>
                            <w:rFonts w:asciiTheme="minorEastAsia" w:hAnsiTheme="minorEastAsia"/>
                            <w:sz w:val="18"/>
                            <w:szCs w:val="18"/>
                          </w:rPr>
                        </w:pPr>
                        <w:r w:rsidRPr="006C7CF5">
                          <w:rPr>
                            <w:rFonts w:asciiTheme="minorEastAsia" w:hAnsiTheme="minorEastAsia" w:hint="eastAsia"/>
                            <w:sz w:val="18"/>
                            <w:szCs w:val="18"/>
                          </w:rPr>
                          <w:t>0</w:t>
                        </w:r>
                      </w:p>
                    </w:tc>
                  </w:tr>
                </w:sdtContent>
              </w:sdt>
              <w:tr w:rsidR="006C7CF5" w:rsidTr="003B4F24">
                <w:trPr>
                  <w:trHeight w:val="239"/>
                </w:trPr>
                <w:tc>
                  <w:tcPr>
                    <w:tcW w:w="938" w:type="pct"/>
                    <w:gridSpan w:val="2"/>
                    <w:shd w:val="clear" w:color="auto" w:fill="auto"/>
                  </w:tcPr>
                  <w:sdt>
                    <w:sdtPr>
                      <w:rPr>
                        <w:rFonts w:ascii="宋体" w:eastAsia="宋体" w:hAnsi="宋体" w:hint="eastAsia"/>
                        <w:b/>
                        <w:szCs w:val="21"/>
                      </w:rPr>
                      <w:tag w:val="_PLD_cbc365a760d84725b31f61d0faaf97d9"/>
                      <w:id w:val="1732817"/>
                      <w:lock w:val="sdtContentLocked"/>
                    </w:sdtPr>
                    <w:sdtContent>
                      <w:p w:rsidR="006A2072" w:rsidRDefault="006A2072" w:rsidP="006A2072">
                        <w:pPr>
                          <w:jc w:val="center"/>
                          <w:rPr>
                            <w:rFonts w:ascii="宋体" w:eastAsia="宋体" w:hAnsi="宋体"/>
                            <w:b/>
                            <w:szCs w:val="21"/>
                          </w:rPr>
                        </w:pPr>
                        <w:r>
                          <w:rPr>
                            <w:rFonts w:ascii="宋体" w:eastAsia="宋体" w:hAnsi="宋体" w:hint="eastAsia"/>
                            <w:b/>
                            <w:szCs w:val="21"/>
                          </w:rPr>
                          <w:t>合计</w:t>
                        </w:r>
                      </w:p>
                    </w:sdtContent>
                  </w:sdt>
                </w:tc>
                <w:tc>
                  <w:tcPr>
                    <w:tcW w:w="514" w:type="pct"/>
                    <w:shd w:val="clear" w:color="auto" w:fill="auto"/>
                  </w:tcPr>
                  <w:p w:rsidR="006A2072" w:rsidRDefault="003B4F24" w:rsidP="006A2072">
                    <w:pPr>
                      <w:jc w:val="right"/>
                      <w:rPr>
                        <w:rFonts w:ascii="宋体" w:eastAsia="宋体" w:hAnsi="宋体"/>
                        <w:szCs w:val="21"/>
                      </w:rPr>
                    </w:pPr>
                    <w:r w:rsidRPr="003B4F24">
                      <w:rPr>
                        <w:rFonts w:ascii="宋体" w:eastAsia="宋体" w:hAnsi="宋体"/>
                        <w:szCs w:val="21"/>
                      </w:rPr>
                      <w:t>1,381,216,913</w:t>
                    </w:r>
                  </w:p>
                </w:tc>
                <w:tc>
                  <w:tcPr>
                    <w:tcW w:w="440" w:type="pct"/>
                    <w:shd w:val="clear" w:color="auto" w:fill="auto"/>
                  </w:tcPr>
                  <w:p w:rsidR="006A2072" w:rsidRDefault="003B4F24" w:rsidP="006A2072">
                    <w:pPr>
                      <w:jc w:val="right"/>
                      <w:rPr>
                        <w:rFonts w:ascii="宋体" w:eastAsia="宋体" w:hAnsi="宋体"/>
                        <w:szCs w:val="21"/>
                      </w:rPr>
                    </w:pPr>
                    <w:r>
                      <w:rPr>
                        <w:rFonts w:ascii="宋体" w:eastAsia="宋体" w:hAnsi="宋体"/>
                        <w:szCs w:val="21"/>
                      </w:rPr>
                      <w:t>18,787,598</w:t>
                    </w:r>
                  </w:p>
                </w:tc>
                <w:tc>
                  <w:tcPr>
                    <w:tcW w:w="513" w:type="pct"/>
                    <w:shd w:val="clear" w:color="auto" w:fill="auto"/>
                  </w:tcPr>
                  <w:p w:rsidR="006A2072" w:rsidRDefault="003B4F24" w:rsidP="006A2072">
                    <w:pPr>
                      <w:jc w:val="right"/>
                      <w:rPr>
                        <w:rFonts w:ascii="宋体" w:eastAsia="宋体" w:hAnsi="宋体"/>
                        <w:szCs w:val="21"/>
                      </w:rPr>
                    </w:pPr>
                    <w:r>
                      <w:rPr>
                        <w:rFonts w:ascii="宋体" w:eastAsia="宋体" w:hAnsi="宋体"/>
                        <w:szCs w:val="21"/>
                      </w:rPr>
                      <w:t>1,400,004,511</w:t>
                    </w:r>
                  </w:p>
                </w:tc>
                <w:tc>
                  <w:tcPr>
                    <w:tcW w:w="372" w:type="pct"/>
                    <w:shd w:val="clear" w:color="auto" w:fill="auto"/>
                  </w:tcPr>
                  <w:p w:rsidR="006A2072" w:rsidRDefault="003B4F24" w:rsidP="006A2072">
                    <w:pPr>
                      <w:jc w:val="right"/>
                      <w:rPr>
                        <w:rFonts w:ascii="宋体" w:eastAsia="宋体" w:hAnsi="宋体"/>
                        <w:szCs w:val="21"/>
                      </w:rPr>
                    </w:pPr>
                    <w:r>
                      <w:rPr>
                        <w:rFonts w:ascii="宋体" w:eastAsia="宋体" w:hAnsi="宋体"/>
                        <w:szCs w:val="21"/>
                      </w:rPr>
                      <w:t>76.58%</w:t>
                    </w:r>
                  </w:p>
                </w:tc>
                <w:tc>
                  <w:tcPr>
                    <w:tcW w:w="655" w:type="pct"/>
                    <w:shd w:val="clear" w:color="auto" w:fill="auto"/>
                  </w:tcPr>
                  <w:p w:rsidR="006A2072" w:rsidRDefault="003B4F24" w:rsidP="006A2072">
                    <w:pPr>
                      <w:jc w:val="right"/>
                      <w:rPr>
                        <w:rFonts w:ascii="宋体" w:eastAsia="宋体" w:hAnsi="宋体"/>
                        <w:szCs w:val="21"/>
                      </w:rPr>
                    </w:pPr>
                    <w:r w:rsidRPr="003B4F24">
                      <w:rPr>
                        <w:rFonts w:ascii="宋体" w:eastAsia="宋体" w:hAnsi="宋体"/>
                        <w:szCs w:val="21"/>
                      </w:rPr>
                      <w:t>1,283,765,613</w:t>
                    </w:r>
                  </w:p>
                </w:tc>
                <w:tc>
                  <w:tcPr>
                    <w:tcW w:w="514" w:type="pct"/>
                  </w:tcPr>
                  <w:p w:rsidR="006A2072" w:rsidRDefault="003B4F24" w:rsidP="006A2072">
                    <w:pPr>
                      <w:jc w:val="right"/>
                      <w:rPr>
                        <w:rFonts w:ascii="宋体" w:eastAsia="宋体" w:hAnsi="宋体"/>
                        <w:szCs w:val="21"/>
                      </w:rPr>
                    </w:pPr>
                    <w:r>
                      <w:rPr>
                        <w:rFonts w:ascii="宋体" w:eastAsia="宋体" w:hAnsi="宋体"/>
                        <w:szCs w:val="21"/>
                      </w:rPr>
                      <w:t>116,238,898</w:t>
                    </w:r>
                  </w:p>
                </w:tc>
                <w:tc>
                  <w:tcPr>
                    <w:tcW w:w="512" w:type="pct"/>
                  </w:tcPr>
                  <w:p w:rsidR="006A2072" w:rsidRDefault="003B4F24" w:rsidP="006A2072">
                    <w:pPr>
                      <w:jc w:val="right"/>
                      <w:rPr>
                        <w:rFonts w:ascii="宋体" w:eastAsia="宋体" w:hAnsi="宋体"/>
                        <w:szCs w:val="21"/>
                      </w:rPr>
                    </w:pPr>
                    <w:r w:rsidRPr="003B4F24">
                      <w:rPr>
                        <w:rFonts w:ascii="宋体" w:eastAsia="宋体" w:hAnsi="宋体"/>
                        <w:szCs w:val="21"/>
                      </w:rPr>
                      <w:t>1,208,901,778</w:t>
                    </w:r>
                  </w:p>
                </w:tc>
                <w:tc>
                  <w:tcPr>
                    <w:tcW w:w="543" w:type="pct"/>
                  </w:tcPr>
                  <w:p w:rsidR="006A2072" w:rsidRDefault="003B4F24" w:rsidP="003B4F24">
                    <w:pPr>
                      <w:rPr>
                        <w:rFonts w:ascii="宋体" w:eastAsia="宋体" w:hAnsi="宋体"/>
                        <w:szCs w:val="21"/>
                      </w:rPr>
                    </w:pPr>
                    <w:r w:rsidRPr="003B4F24">
                      <w:rPr>
                        <w:rFonts w:ascii="宋体" w:eastAsia="宋体" w:hAnsi="宋体"/>
                        <w:szCs w:val="21"/>
                      </w:rPr>
                      <w:t>1,260,266,562</w:t>
                    </w:r>
                  </w:p>
                </w:tc>
              </w:tr>
              <w:tr w:rsidR="006A2072" w:rsidTr="006A2072">
                <w:trPr>
                  <w:trHeight w:val="239"/>
                </w:trPr>
                <w:sdt>
                  <w:sdtPr>
                    <w:rPr>
                      <w:rFonts w:ascii="宋体" w:eastAsia="宋体" w:hAnsi="宋体" w:hint="eastAsia"/>
                      <w:color w:val="000000" w:themeColor="text1"/>
                      <w:szCs w:val="21"/>
                    </w:rPr>
                    <w:tag w:val="_GBC_ad4d8486254f46d6aa76bea811842004"/>
                    <w:id w:val="1732818"/>
                    <w:lock w:val="sdtLocked"/>
                  </w:sdtPr>
                  <w:sdtContent>
                    <w:tc>
                      <w:tcPr>
                        <w:tcW w:w="5000" w:type="pct"/>
                        <w:gridSpan w:val="10"/>
                        <w:shd w:val="clear" w:color="auto" w:fill="auto"/>
                      </w:tcPr>
                      <w:p w:rsidR="006A2072" w:rsidRDefault="006A2072" w:rsidP="006A2072">
                        <w:pPr>
                          <w:ind w:right="420"/>
                          <w:rPr>
                            <w:rFonts w:ascii="宋体" w:eastAsia="宋体" w:hAnsi="宋体"/>
                            <w:color w:val="000000" w:themeColor="text1"/>
                            <w:szCs w:val="21"/>
                          </w:rPr>
                        </w:pPr>
                        <w:r>
                          <w:rPr>
                            <w:rFonts w:ascii="宋体" w:eastAsia="宋体" w:hAnsi="宋体"/>
                            <w:color w:val="000000" w:themeColor="text1"/>
                            <w:szCs w:val="21"/>
                          </w:rPr>
                          <w:t>普通股</w:t>
                        </w:r>
                        <w:r>
                          <w:rPr>
                            <w:rFonts w:ascii="宋体" w:eastAsia="宋体" w:hAnsi="宋体" w:hint="eastAsia"/>
                            <w:color w:val="000000" w:themeColor="text1"/>
                            <w:szCs w:val="21"/>
                          </w:rPr>
                          <w:t>前十名股东间相互关系说明：</w:t>
                        </w:r>
                        <w:r w:rsidRPr="006A2072">
                          <w:rPr>
                            <w:rFonts w:ascii="宋体" w:eastAsia="宋体" w:hAnsi="宋体" w:hint="eastAsia"/>
                            <w:color w:val="000000" w:themeColor="text1"/>
                            <w:szCs w:val="21"/>
                          </w:rPr>
                          <w:t>上述股东之间，股东虞云新在法人股东新光控股集团有限公司担任董事职务，与新光控股集团有限公司董事长为夫妻关系；新光控股集团有限公司与信诚基金－中信银行－信诚基金定众1号分级资产管理计划、光大保德信资管－浦发银行－光大保德信耀财富富增4号专项资产管理计划属于《上市公司收购管理办法》规定的一致行动人关系。未知其余股东之间是否存在关联关系，也未知是否属于《上市公司收购管理办法》规定的一致行动人。</w:t>
                        </w:r>
                      </w:p>
                      <w:p w:rsidR="006A2072" w:rsidRDefault="006A2072" w:rsidP="006A2072">
                        <w:pPr>
                          <w:ind w:right="420"/>
                          <w:rPr>
                            <w:rFonts w:ascii="宋体" w:eastAsia="宋体" w:hAnsi="宋体"/>
                            <w:color w:val="000000" w:themeColor="text1"/>
                            <w:szCs w:val="21"/>
                          </w:rPr>
                        </w:pPr>
                      </w:p>
                    </w:tc>
                  </w:sdtContent>
                </w:sdt>
              </w:tr>
            </w:tbl>
            <w:p w:rsidR="00E04335" w:rsidRDefault="004B3480">
              <w:pPr>
                <w:rPr>
                  <w:rFonts w:ascii="宋体" w:eastAsia="宋体" w:hAnsi="宋体"/>
                </w:rPr>
              </w:pPr>
            </w:p>
          </w:sdtContent>
        </w:sdt>
      </w:sdtContent>
    </w:sdt>
    <w:bookmarkEnd w:id="6"/>
    <w:bookmarkEnd w:id="5"/>
    <w:p w:rsidR="00E04335" w:rsidRDefault="004429B8" w:rsidP="00332F9A">
      <w:pPr>
        <w:pStyle w:val="2"/>
        <w:numPr>
          <w:ilvl w:val="0"/>
          <w:numId w:val="9"/>
        </w:numPr>
        <w:spacing w:before="156" w:after="156"/>
      </w:pPr>
      <w:r>
        <w:rPr>
          <w:rFonts w:ascii="宋体" w:eastAsia="宋体" w:hAnsi="宋体" w:hint="eastAsia"/>
          <w:color w:val="000000" w:themeColor="text1"/>
          <w:szCs w:val="24"/>
        </w:rPr>
        <w:t>存续至本期的优先股股票相关情况</w:t>
      </w:r>
    </w:p>
    <w:sdt>
      <w:sdtPr>
        <w:rPr>
          <w:rFonts w:ascii="宋体" w:eastAsia="宋体" w:hAnsi="宋体" w:hint="eastAsia"/>
          <w:szCs w:val="21"/>
        </w:rPr>
        <w:alias w:val="优先股股本基本情况，是否适用[双击切换]"/>
        <w:tag w:val="_GBC_bba3ec34f36349f486d6f4931c324610"/>
        <w:id w:val="1860079726"/>
        <w:lock w:val="sdtContentLocked"/>
        <w:placeholder>
          <w:docPart w:val="GBC22222222222222222222222222222"/>
        </w:placeholder>
      </w:sdtPr>
      <w:sdtContent>
        <w:p w:rsidR="00E04335" w:rsidRDefault="004B3480">
          <w:pPr>
            <w:rPr>
              <w:szCs w:val="21"/>
            </w:rPr>
          </w:pPr>
          <w:r>
            <w:rPr>
              <w:rFonts w:ascii="宋体" w:eastAsia="宋体" w:hAnsi="宋体"/>
              <w:szCs w:val="21"/>
            </w:rPr>
            <w:fldChar w:fldCharType="begin"/>
          </w:r>
          <w:r w:rsidR="004429B8">
            <w:rPr>
              <w:rFonts w:ascii="宋体" w:eastAsia="宋体" w:hAnsi="宋体"/>
              <w:szCs w:val="21"/>
            </w:rPr>
            <w:instrText>MACROBUTTON  SnrToggleCheckbox □适用</w:instrText>
          </w:r>
          <w:r>
            <w:rPr>
              <w:rFonts w:ascii="宋体" w:eastAsia="宋体" w:hAnsi="宋体"/>
              <w:szCs w:val="21"/>
            </w:rPr>
            <w:fldChar w:fldCharType="end"/>
          </w:r>
          <w:r>
            <w:rPr>
              <w:rFonts w:ascii="宋体" w:eastAsia="宋体" w:hAnsi="宋体"/>
              <w:szCs w:val="21"/>
            </w:rPr>
            <w:fldChar w:fldCharType="begin"/>
          </w:r>
          <w:r w:rsidR="004429B8">
            <w:rPr>
              <w:rFonts w:ascii="宋体" w:eastAsia="宋体" w:hAnsi="宋体"/>
              <w:szCs w:val="21"/>
            </w:rPr>
            <w:instrText xml:space="preserve"> MACROBUTTON  SnrToggleCheckbox √不适用</w:instrText>
          </w:r>
          <w:r>
            <w:rPr>
              <w:rFonts w:ascii="宋体" w:eastAsia="宋体" w:hAnsi="宋体"/>
              <w:szCs w:val="21"/>
            </w:rPr>
            <w:fldChar w:fldCharType="end"/>
          </w:r>
        </w:p>
      </w:sdtContent>
    </w:sdt>
    <w:p w:rsidR="00E04335" w:rsidRDefault="00E04335"/>
    <w:sdt>
      <w:sdtPr>
        <w:rPr>
          <w:rFonts w:ascii="宋体" w:eastAsia="宋体" w:hAnsi="宋体" w:cs="Times New Roman" w:hint="eastAsia"/>
          <w:b w:val="0"/>
          <w:bCs w:val="0"/>
          <w:color w:val="000000"/>
          <w:sz w:val="21"/>
          <w:szCs w:val="21"/>
        </w:rPr>
        <w:alias w:val="模块:存续至本期的债券融资情况"/>
        <w:tag w:val="_SEC_878c4cf028c545da9855eb219978f9f8"/>
        <w:id w:val="106170236"/>
        <w:lock w:val="sdtLocked"/>
        <w:placeholder>
          <w:docPart w:val="GBC22222222222222222222222222222"/>
        </w:placeholder>
      </w:sdtPr>
      <w:sdtEndPr>
        <w:rPr>
          <w:rFonts w:cstheme="minorBidi" w:hint="default"/>
          <w:color w:val="auto"/>
          <w:szCs w:val="22"/>
        </w:rPr>
      </w:sdtEndPr>
      <w:sdtContent>
        <w:p w:rsidR="00E04335" w:rsidRDefault="004429B8" w:rsidP="00332F9A">
          <w:pPr>
            <w:pStyle w:val="2"/>
            <w:numPr>
              <w:ilvl w:val="0"/>
              <w:numId w:val="9"/>
            </w:numPr>
            <w:spacing w:before="156" w:after="156"/>
          </w:pPr>
          <w:r>
            <w:rPr>
              <w:rFonts w:ascii="宋体" w:eastAsia="宋体" w:hAnsi="宋体" w:cs="Times New Roman" w:hint="eastAsia"/>
              <w:color w:val="000000"/>
              <w:szCs w:val="24"/>
            </w:rPr>
            <w:t>存续至本期的债券融资情况</w:t>
          </w:r>
        </w:p>
        <w:sdt>
          <w:sdtPr>
            <w:rPr>
              <w:rFonts w:ascii="Calibri" w:eastAsia="宋体" w:hAnsi="Calibri" w:cs="Times New Roman" w:hint="eastAsia"/>
            </w:rPr>
            <w:alias w:val="债券融资情况，是否适用[双击切换]"/>
            <w:tag w:val="_GBC_133044d139bd40b0a278cc9ec77e0695"/>
            <w:id w:val="-661234918"/>
            <w:lock w:val="sdtContentLocked"/>
            <w:placeholder>
              <w:docPart w:val="GBC22222222222222222222222222222"/>
            </w:placeholder>
          </w:sdtPr>
          <w:sdtContent>
            <w:p w:rsidR="00E04335" w:rsidRDefault="004B3480">
              <w:pPr>
                <w:rPr>
                  <w:rFonts w:ascii="宋体" w:eastAsia="宋体" w:hAnsi="宋体"/>
                </w:rPr>
              </w:pPr>
              <w:r>
                <w:rPr>
                  <w:rFonts w:ascii="宋体" w:eastAsia="宋体" w:hAnsi="宋体" w:cs="Times New Roman"/>
                </w:rPr>
                <w:fldChar w:fldCharType="begin"/>
              </w:r>
              <w:r w:rsidR="004429B8">
                <w:rPr>
                  <w:rFonts w:ascii="宋体" w:eastAsia="宋体" w:hAnsi="宋体" w:cs="Times New Roman"/>
                </w:rPr>
                <w:instrText>MACROBUTTON  SnrToggleCheckbox □适用</w:instrText>
              </w:r>
              <w:r>
                <w:rPr>
                  <w:rFonts w:ascii="宋体" w:eastAsia="宋体" w:hAnsi="宋体" w:cs="Times New Roman"/>
                </w:rPr>
                <w:fldChar w:fldCharType="end"/>
              </w:r>
              <w:r>
                <w:rPr>
                  <w:rFonts w:ascii="宋体" w:eastAsia="宋体" w:hAnsi="宋体" w:cs="Times New Roman"/>
                </w:rPr>
                <w:fldChar w:fldCharType="begin"/>
              </w:r>
              <w:r w:rsidR="004429B8">
                <w:rPr>
                  <w:rFonts w:ascii="宋体" w:eastAsia="宋体" w:hAnsi="宋体" w:cs="Times New Roman"/>
                </w:rPr>
                <w:instrText xml:space="preserve"> MACROBUTTON  SnrToggleCheckbox √不适用</w:instrText>
              </w:r>
              <w:r>
                <w:rPr>
                  <w:rFonts w:ascii="宋体" w:eastAsia="宋体" w:hAnsi="宋体" w:cs="Times New Roman"/>
                </w:rPr>
                <w:fldChar w:fldCharType="end"/>
              </w:r>
            </w:p>
          </w:sdtContent>
        </w:sdt>
      </w:sdtContent>
    </w:sdt>
    <w:sdt>
      <w:sdtPr>
        <w:rPr>
          <w:rFonts w:ascii="宋体" w:eastAsia="宋体" w:hAnsi="宋体" w:cstheme="minorBidi" w:hint="eastAsia"/>
          <w:b w:val="0"/>
          <w:bCs w:val="0"/>
          <w:sz w:val="21"/>
          <w:szCs w:val="22"/>
        </w:rPr>
        <w:alias w:val="模块:"/>
        <w:tag w:val="_SEC_747dc76e6fce43199fc65a1afee800ba"/>
        <w:id w:val="1769119227"/>
        <w:lock w:val="sdtLocked"/>
        <w:placeholder>
          <w:docPart w:val="GBC22222222222222222222222222222"/>
        </w:placeholder>
      </w:sdtPr>
      <w:sdtContent>
        <w:p w:rsidR="00E04335" w:rsidRDefault="004429B8" w:rsidP="00332F9A">
          <w:pPr>
            <w:pStyle w:val="2"/>
            <w:numPr>
              <w:ilvl w:val="0"/>
              <w:numId w:val="9"/>
            </w:numPr>
            <w:spacing w:before="156" w:after="156"/>
            <w:rPr>
              <w:rFonts w:ascii="宋体" w:eastAsia="宋体" w:hAnsi="宋体"/>
            </w:rPr>
          </w:pPr>
          <w:r>
            <w:rPr>
              <w:rFonts w:ascii="宋体" w:eastAsia="宋体" w:hAnsi="宋体" w:hint="eastAsia"/>
            </w:rPr>
            <w:t>自愿披露</w:t>
          </w:r>
        </w:p>
        <w:sdt>
          <w:sdtPr>
            <w:rPr>
              <w:rFonts w:ascii="宋体" w:eastAsia="宋体" w:hAnsi="宋体" w:hint="eastAsia"/>
            </w:rPr>
            <w:alias w:val="公司概况自愿披露，是否适用[双击切换]"/>
            <w:tag w:val="_GBC_48b4e3b77c2e46149e3882a3aa36771a"/>
            <w:id w:val="-500660052"/>
            <w:lock w:val="sdtContentLocked"/>
            <w:placeholder>
              <w:docPart w:val="GBC22222222222222222222222222222"/>
            </w:placeholder>
          </w:sdtPr>
          <w:sdtContent>
            <w:p w:rsidR="00E04335" w:rsidRDefault="004B3480">
              <w:pPr>
                <w:rPr>
                  <w:rFonts w:ascii="宋体" w:eastAsia="宋体" w:hAnsi="宋体"/>
                </w:rPr>
              </w:pPr>
              <w:r>
                <w:rPr>
                  <w:rFonts w:ascii="宋体" w:eastAsia="宋体" w:hAnsi="宋体"/>
                </w:rPr>
                <w:fldChar w:fldCharType="begin"/>
              </w:r>
              <w:r w:rsidR="004429B8">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√不适用</w:instrText>
              </w:r>
              <w:r>
                <w:rPr>
                  <w:rFonts w:ascii="宋体" w:eastAsia="宋体" w:hAnsi="宋体"/>
                </w:rPr>
                <w:fldChar w:fldCharType="end"/>
              </w:r>
            </w:p>
          </w:sdtContent>
        </w:sdt>
        <w:p w:rsidR="00E04335" w:rsidRDefault="004B3480">
          <w:pPr>
            <w:rPr>
              <w:rFonts w:ascii="宋体" w:eastAsia="宋体" w:hAnsi="宋体"/>
            </w:rPr>
            <w:sectPr w:rsidR="00E04335">
              <w:pgSz w:w="11907" w:h="16839"/>
              <w:pgMar w:top="1440" w:right="1230" w:bottom="1440" w:left="1230" w:header="851" w:footer="992" w:gutter="0"/>
              <w:cols w:space="425"/>
              <w:docGrid w:type="lines" w:linePitch="312"/>
            </w:sectPr>
          </w:pPr>
        </w:p>
      </w:sdtContent>
    </w:sdt>
    <w:p w:rsidR="00E04335" w:rsidRDefault="004429B8">
      <w:pPr>
        <w:pStyle w:val="1"/>
        <w:numPr>
          <w:ilvl w:val="1"/>
          <w:numId w:val="1"/>
        </w:numPr>
        <w:jc w:val="center"/>
        <w:rPr>
          <w:rFonts w:ascii="黑体" w:hAnsi="黑体"/>
          <w:szCs w:val="28"/>
        </w:rPr>
      </w:pPr>
      <w:bookmarkStart w:id="7" w:name="_Toc65851990"/>
      <w:r>
        <w:rPr>
          <w:rFonts w:ascii="黑体" w:hAnsi="黑体" w:hint="eastAsia"/>
          <w:szCs w:val="28"/>
        </w:rPr>
        <w:lastRenderedPageBreak/>
        <w:t>重大事件</w:t>
      </w:r>
      <w:bookmarkEnd w:id="7"/>
    </w:p>
    <w:sdt>
      <w:sdtPr>
        <w:rPr>
          <w:rFonts w:ascii="宋体" w:eastAsia="宋体" w:hAnsi="宋体" w:cstheme="minorBidi" w:hint="eastAsia"/>
          <w:b w:val="0"/>
          <w:bCs w:val="0"/>
          <w:color w:val="000000" w:themeColor="text1"/>
          <w:sz w:val="21"/>
          <w:szCs w:val="21"/>
        </w:rPr>
        <w:alias w:val="模块:重大事项的合规情况"/>
        <w:tag w:val="_SEC_d9956f354f3a486886f9b3c7542f08b6"/>
        <w:id w:val="217717722"/>
        <w:lock w:val="sdtLocked"/>
        <w:placeholder>
          <w:docPart w:val="GBC22222222222222222222222222222"/>
        </w:placeholder>
      </w:sdtPr>
      <w:sdtEndPr>
        <w:rPr>
          <w:rFonts w:hint="default"/>
          <w:color w:val="auto"/>
        </w:rPr>
      </w:sdtEndPr>
      <w:sdtContent>
        <w:p w:rsidR="00E04335" w:rsidRDefault="004429B8">
          <w:pPr>
            <w:pStyle w:val="2"/>
            <w:numPr>
              <w:ilvl w:val="0"/>
              <w:numId w:val="4"/>
            </w:numPr>
            <w:spacing w:before="156" w:after="156"/>
            <w:rPr>
              <w:rFonts w:ascii="宋体" w:eastAsia="宋体" w:hAnsi="宋体"/>
              <w:color w:val="000000" w:themeColor="text1"/>
              <w:szCs w:val="24"/>
            </w:rPr>
          </w:pPr>
          <w:r>
            <w:rPr>
              <w:rFonts w:ascii="宋体" w:eastAsia="宋体" w:hAnsi="宋体" w:hint="eastAsia"/>
              <w:color w:val="000000" w:themeColor="text1"/>
              <w:szCs w:val="24"/>
            </w:rPr>
            <w:t>重大事项的合规情况</w:t>
          </w:r>
        </w:p>
        <w:sdt>
          <w:sdtPr>
            <w:rPr>
              <w:rFonts w:ascii="宋体" w:eastAsia="宋体" w:hAnsi="宋体" w:hint="eastAsia"/>
              <w:szCs w:val="21"/>
            </w:rPr>
            <w:alias w:val="重要事项的合规情况，是否适用[双击切换]"/>
            <w:tag w:val="_GBC_19cba55310a64d3389158d8a7c038c50"/>
            <w:id w:val="2132287714"/>
            <w:lock w:val="sdtContentLocked"/>
            <w:placeholder>
              <w:docPart w:val="GBC22222222222222222222222222222"/>
            </w:placeholder>
          </w:sdtPr>
          <w:sdtEndPr>
            <w:rPr>
              <w:rFonts w:hint="default"/>
            </w:rPr>
          </w:sdtEndPr>
          <w:sdtContent>
            <w:p w:rsidR="00E04335" w:rsidRDefault="004B3480">
              <w:pPr>
                <w:rPr>
                  <w:rFonts w:ascii="宋体" w:eastAsia="宋体" w:hAnsi="宋体"/>
                  <w:szCs w:val="21"/>
                </w:rPr>
              </w:pPr>
              <w:r>
                <w:rPr>
                  <w:rFonts w:ascii="宋体" w:eastAsia="宋体" w:hAnsi="宋体"/>
                  <w:szCs w:val="21"/>
                </w:rPr>
                <w:fldChar w:fldCharType="begin"/>
              </w:r>
              <w:r w:rsidR="004429B8">
                <w:rPr>
                  <w:rFonts w:ascii="宋体" w:eastAsia="宋体" w:hAnsi="宋体"/>
                  <w:szCs w:val="21"/>
                </w:rPr>
                <w:instrText>MACROBUTTON  SnrToggleCheckbox √适用</w:instrText>
              </w:r>
              <w:r>
                <w:rPr>
                  <w:rFonts w:ascii="宋体" w:eastAsia="宋体" w:hAnsi="宋体"/>
                  <w:szCs w:val="21"/>
                </w:rPr>
                <w:fldChar w:fldCharType="end"/>
              </w:r>
              <w:r>
                <w:rPr>
                  <w:rFonts w:ascii="宋体" w:eastAsia="宋体" w:hAnsi="宋体"/>
                  <w:szCs w:val="21"/>
                </w:rPr>
                <w:fldChar w:fldCharType="begin"/>
              </w:r>
              <w:r w:rsidR="004429B8">
                <w:rPr>
                  <w:rFonts w:ascii="宋体" w:eastAsia="宋体" w:hAnsi="宋体"/>
                  <w:szCs w:val="21"/>
                </w:rPr>
                <w:instrText xml:space="preserve"> MACROBUTTON  SnrToggleCheckbox □不适用</w:instrText>
              </w:r>
              <w:r>
                <w:rPr>
                  <w:rFonts w:ascii="宋体" w:eastAsia="宋体" w:hAnsi="宋体"/>
                  <w:szCs w:val="21"/>
                </w:rPr>
                <w:fldChar w:fldCharType="end"/>
              </w:r>
            </w:p>
          </w:sdtContent>
        </w:sdt>
        <w:tbl>
          <w:tblPr>
            <w:tblW w:w="5000" w:type="pct"/>
            <w:jc w:val="center"/>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6"/>
            <w:gridCol w:w="1402"/>
            <w:gridCol w:w="1411"/>
            <w:gridCol w:w="1213"/>
            <w:gridCol w:w="2001"/>
          </w:tblGrid>
          <w:tr w:rsidR="00E04335">
            <w:trPr>
              <w:jc w:val="center"/>
            </w:trPr>
            <w:sdt>
              <w:sdtPr>
                <w:rPr>
                  <w:rFonts w:ascii="宋体" w:eastAsia="宋体" w:hAnsi="宋体"/>
                  <w:b/>
                  <w:color w:val="000000" w:themeColor="text1"/>
                  <w:szCs w:val="21"/>
                </w:rPr>
                <w:tag w:val="_PLD_57cf6d22eb334ae6876a6e666c5faaf8"/>
                <w:id w:val="-1660306602"/>
                <w:lock w:val="sdtContentLocked"/>
              </w:sdtPr>
              <w:sdtContent>
                <w:tc>
                  <w:tcPr>
                    <w:tcW w:w="1963" w:type="pct"/>
                    <w:shd w:val="pct10" w:color="auto" w:fill="auto"/>
                    <w:vAlign w:val="center"/>
                  </w:tcPr>
                  <w:p w:rsidR="00E04335" w:rsidRDefault="004429B8">
                    <w:pPr>
                      <w:jc w:val="center"/>
                      <w:rPr>
                        <w:rFonts w:ascii="宋体" w:eastAsia="宋体" w:hAnsi="宋体"/>
                        <w:b/>
                        <w:color w:val="000000" w:themeColor="text1"/>
                        <w:szCs w:val="21"/>
                      </w:rPr>
                    </w:pPr>
                    <w:r>
                      <w:rPr>
                        <w:rFonts w:ascii="宋体" w:eastAsia="宋体" w:hAnsi="宋体"/>
                        <w:b/>
                        <w:color w:val="000000" w:themeColor="text1"/>
                        <w:szCs w:val="21"/>
                      </w:rPr>
                      <w:t>事项</w:t>
                    </w:r>
                  </w:p>
                </w:tc>
              </w:sdtContent>
            </w:sdt>
            <w:sdt>
              <w:sdtPr>
                <w:rPr>
                  <w:rFonts w:ascii="宋体" w:eastAsia="宋体" w:hAnsi="宋体" w:hint="eastAsia"/>
                  <w:b/>
                  <w:color w:val="000000" w:themeColor="text1"/>
                  <w:szCs w:val="21"/>
                </w:rPr>
                <w:tag w:val="_PLD_110f9e1f2d2c48ceb84d9c189915addb"/>
                <w:id w:val="777058270"/>
                <w:lock w:val="sdtContentLocked"/>
              </w:sdtPr>
              <w:sdtEndPr>
                <w:rPr>
                  <w:rFonts w:hint="default"/>
                </w:rPr>
              </w:sdtEndPr>
              <w:sdtContent>
                <w:tc>
                  <w:tcPr>
                    <w:tcW w:w="807" w:type="pct"/>
                    <w:shd w:val="pct10" w:color="auto" w:fill="auto"/>
                    <w:vAlign w:val="center"/>
                  </w:tcPr>
                  <w:p w:rsidR="00E04335" w:rsidRDefault="004429B8">
                    <w:pPr>
                      <w:jc w:val="center"/>
                      <w:rPr>
                        <w:rFonts w:ascii="宋体" w:eastAsia="宋体" w:hAnsi="宋体"/>
                        <w:b/>
                        <w:color w:val="000000" w:themeColor="text1"/>
                        <w:szCs w:val="21"/>
                      </w:rPr>
                    </w:pPr>
                    <w:r>
                      <w:rPr>
                        <w:rFonts w:ascii="宋体" w:eastAsia="宋体" w:hAnsi="宋体" w:hint="eastAsia"/>
                        <w:b/>
                        <w:color w:val="000000" w:themeColor="text1"/>
                        <w:szCs w:val="21"/>
                      </w:rPr>
                      <w:t>报告期内是否</w:t>
                    </w:r>
                    <w:r>
                      <w:rPr>
                        <w:rFonts w:ascii="宋体" w:eastAsia="宋体" w:hAnsi="宋体"/>
                        <w:b/>
                        <w:color w:val="000000" w:themeColor="text1"/>
                        <w:szCs w:val="21"/>
                      </w:rPr>
                      <w:t>存在</w:t>
                    </w:r>
                  </w:p>
                </w:tc>
              </w:sdtContent>
            </w:sdt>
            <w:sdt>
              <w:sdtPr>
                <w:rPr>
                  <w:rFonts w:ascii="宋体" w:eastAsia="宋体" w:hAnsi="宋体" w:hint="eastAsia"/>
                  <w:b/>
                  <w:color w:val="000000" w:themeColor="text1"/>
                  <w:szCs w:val="21"/>
                </w:rPr>
                <w:tag w:val="_PLD_465043aa295948fd94b752f841141159"/>
                <w:id w:val="1796100583"/>
                <w:lock w:val="sdtContentLocked"/>
              </w:sdtPr>
              <w:sdtEndPr>
                <w:rPr>
                  <w:rFonts w:hint="default"/>
                </w:rPr>
              </w:sdtEndPr>
              <w:sdtContent>
                <w:tc>
                  <w:tcPr>
                    <w:tcW w:w="812" w:type="pct"/>
                    <w:shd w:val="pct10" w:color="auto" w:fill="auto"/>
                  </w:tcPr>
                  <w:p w:rsidR="00E04335" w:rsidRDefault="004429B8">
                    <w:pPr>
                      <w:jc w:val="center"/>
                      <w:rPr>
                        <w:rFonts w:ascii="宋体" w:eastAsia="宋体" w:hAnsi="宋体"/>
                        <w:b/>
                        <w:color w:val="000000" w:themeColor="text1"/>
                        <w:szCs w:val="21"/>
                      </w:rPr>
                    </w:pPr>
                    <w:r>
                      <w:rPr>
                        <w:rFonts w:ascii="宋体" w:eastAsia="宋体" w:hAnsi="宋体" w:hint="eastAsia"/>
                        <w:b/>
                        <w:color w:val="000000" w:themeColor="text1"/>
                        <w:szCs w:val="21"/>
                      </w:rPr>
                      <w:t>是否经过</w:t>
                    </w:r>
                    <w:r>
                      <w:rPr>
                        <w:rFonts w:ascii="宋体" w:eastAsia="宋体" w:hAnsi="宋体"/>
                        <w:b/>
                        <w:color w:val="000000" w:themeColor="text1"/>
                        <w:szCs w:val="21"/>
                      </w:rPr>
                      <w:t>内部审议程序</w:t>
                    </w:r>
                  </w:p>
                </w:tc>
              </w:sdtContent>
            </w:sdt>
            <w:sdt>
              <w:sdtPr>
                <w:rPr>
                  <w:rFonts w:ascii="宋体" w:eastAsia="宋体" w:hAnsi="宋体" w:hint="eastAsia"/>
                  <w:b/>
                  <w:color w:val="000000" w:themeColor="text1"/>
                  <w:szCs w:val="21"/>
                </w:rPr>
                <w:tag w:val="_PLD_5be0892a02d347ee8ad3d2ade4fe91ff"/>
                <w:id w:val="1533158708"/>
                <w:lock w:val="sdtContentLocked"/>
              </w:sdtPr>
              <w:sdtEndPr>
                <w:rPr>
                  <w:rFonts w:hint="default"/>
                </w:rPr>
              </w:sdtEndPr>
              <w:sdtContent>
                <w:tc>
                  <w:tcPr>
                    <w:tcW w:w="709" w:type="pct"/>
                    <w:shd w:val="pct10" w:color="auto" w:fill="auto"/>
                  </w:tcPr>
                  <w:p w:rsidR="00E04335" w:rsidRDefault="004429B8">
                    <w:pPr>
                      <w:jc w:val="center"/>
                      <w:rPr>
                        <w:rFonts w:ascii="宋体" w:eastAsia="宋体" w:hAnsi="宋体"/>
                        <w:b/>
                        <w:color w:val="000000" w:themeColor="text1"/>
                        <w:szCs w:val="21"/>
                      </w:rPr>
                    </w:pPr>
                    <w:r>
                      <w:rPr>
                        <w:rFonts w:ascii="宋体" w:eastAsia="宋体" w:hAnsi="宋体" w:hint="eastAsia"/>
                        <w:b/>
                        <w:color w:val="000000" w:themeColor="text1"/>
                        <w:szCs w:val="21"/>
                      </w:rPr>
                      <w:t>是否及时履行披露</w:t>
                    </w:r>
                    <w:r>
                      <w:rPr>
                        <w:rFonts w:ascii="宋体" w:eastAsia="宋体" w:hAnsi="宋体"/>
                        <w:b/>
                        <w:color w:val="000000" w:themeColor="text1"/>
                        <w:szCs w:val="21"/>
                      </w:rPr>
                      <w:t>义务</w:t>
                    </w:r>
                  </w:p>
                </w:tc>
              </w:sdtContent>
            </w:sdt>
            <w:sdt>
              <w:sdtPr>
                <w:rPr>
                  <w:rFonts w:ascii="宋体" w:eastAsia="宋体" w:hAnsi="宋体" w:hint="eastAsia"/>
                  <w:b/>
                  <w:color w:val="000000" w:themeColor="text1"/>
                  <w:szCs w:val="21"/>
                </w:rPr>
                <w:tag w:val="_PLD_56286d7acd4d48a4bc5ab174741beb9e"/>
                <w:id w:val="-2027708637"/>
                <w:lock w:val="sdtContentLocked"/>
              </w:sdtPr>
              <w:sdtContent>
                <w:tc>
                  <w:tcPr>
                    <w:tcW w:w="709" w:type="pct"/>
                    <w:shd w:val="pct10" w:color="auto" w:fill="auto"/>
                  </w:tcPr>
                  <w:p w:rsidR="00E04335" w:rsidRDefault="004429B8">
                    <w:pPr>
                      <w:jc w:val="center"/>
                      <w:rPr>
                        <w:rFonts w:ascii="宋体" w:eastAsia="宋体" w:hAnsi="宋体"/>
                        <w:b/>
                        <w:color w:val="000000" w:themeColor="text1"/>
                        <w:szCs w:val="21"/>
                      </w:rPr>
                    </w:pPr>
                    <w:r>
                      <w:rPr>
                        <w:rFonts w:ascii="宋体" w:eastAsia="宋体" w:hAnsi="宋体" w:hint="eastAsia"/>
                        <w:b/>
                        <w:color w:val="000000" w:themeColor="text1"/>
                        <w:szCs w:val="21"/>
                      </w:rPr>
                      <w:t>临时</w:t>
                    </w:r>
                    <w:r>
                      <w:rPr>
                        <w:rFonts w:ascii="宋体" w:eastAsia="宋体" w:hAnsi="宋体"/>
                        <w:b/>
                        <w:color w:val="000000" w:themeColor="text1"/>
                        <w:szCs w:val="21"/>
                      </w:rPr>
                      <w:t>公告</w:t>
                    </w:r>
                    <w:r>
                      <w:rPr>
                        <w:rFonts w:ascii="宋体" w:eastAsia="宋体" w:hAnsi="宋体" w:hint="eastAsia"/>
                        <w:b/>
                        <w:color w:val="000000" w:themeColor="text1"/>
                        <w:szCs w:val="21"/>
                      </w:rPr>
                      <w:t>查询索引</w:t>
                    </w:r>
                  </w:p>
                </w:tc>
              </w:sdtContent>
            </w:sdt>
          </w:tr>
          <w:tr w:rsidR="00E04335">
            <w:trPr>
              <w:jc w:val="center"/>
            </w:trPr>
            <w:sdt>
              <w:sdtPr>
                <w:rPr>
                  <w:rFonts w:ascii="宋体" w:eastAsia="宋体" w:hAnsi="宋体" w:hint="eastAsia"/>
                  <w:color w:val="000000" w:themeColor="text1"/>
                  <w:szCs w:val="21"/>
                </w:rPr>
                <w:tag w:val="_PLD_ca99c3cb75eb4dcf9d766dd15a89ae77"/>
                <w:id w:val="1421609139"/>
                <w:lock w:val="sdtContentLocked"/>
              </w:sdt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hint="eastAsia"/>
                        <w:color w:val="000000" w:themeColor="text1"/>
                        <w:szCs w:val="21"/>
                      </w:rPr>
                      <w:t>诉讼、仲裁事项</w:t>
                    </w:r>
                  </w:p>
                </w:tc>
              </w:sdtContent>
            </w:sdt>
            <w:sdt>
              <w:sdtPr>
                <w:rPr>
                  <w:rFonts w:ascii="宋体" w:eastAsia="宋体" w:hAnsi="宋体" w:hint="eastAsia"/>
                  <w:szCs w:val="21"/>
                </w:rPr>
                <w:tag w:val="_GBC_287f57b3a6eb492bb679b94448a1b79c"/>
                <w:id w:val="1014008"/>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szCs w:val="21"/>
                      </w:rPr>
                    </w:pPr>
                    <w:r>
                      <w:rPr>
                        <w:rFonts w:ascii="宋体" w:eastAsia="宋体" w:hAnsi="宋体" w:hint="eastAsia"/>
                        <w:szCs w:val="21"/>
                      </w:rPr>
                      <w:t>是</w:t>
                    </w:r>
                  </w:p>
                </w:tc>
              </w:sdtContent>
            </w:sdt>
            <w:sdt>
              <w:sdtPr>
                <w:rPr>
                  <w:rFonts w:ascii="宋体" w:eastAsia="宋体" w:hAnsi="宋体" w:hint="eastAsia"/>
                  <w:szCs w:val="21"/>
                </w:rPr>
                <w:tag w:val="_GBC_f30dd2f782bd49b8b058e54511010436"/>
                <w:id w:val="556283619"/>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szCs w:val="21"/>
                      </w:rPr>
                    </w:pPr>
                    <w:r>
                      <w:rPr>
                        <w:rFonts w:ascii="宋体" w:eastAsia="宋体" w:hAnsi="宋体" w:hint="eastAsia"/>
                        <w:szCs w:val="21"/>
                      </w:rPr>
                      <w:t>不适用</w:t>
                    </w:r>
                  </w:p>
                </w:tc>
              </w:sdtContent>
            </w:sdt>
            <w:sdt>
              <w:sdtPr>
                <w:rPr>
                  <w:rFonts w:ascii="宋体" w:eastAsia="宋体" w:hAnsi="宋体"/>
                  <w:szCs w:val="21"/>
                </w:rPr>
                <w:tag w:val="_GBC_6b9b445591d042ca9233a797605f8f2c"/>
                <w:id w:val="-301918358"/>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szCs w:val="21"/>
                      </w:rPr>
                    </w:pPr>
                    <w:r>
                      <w:rPr>
                        <w:rFonts w:ascii="宋体" w:eastAsia="宋体" w:hAnsi="宋体" w:hint="eastAsia"/>
                        <w:szCs w:val="21"/>
                      </w:rPr>
                      <w:t>是</w:t>
                    </w:r>
                  </w:p>
                </w:tc>
              </w:sdtContent>
            </w:sdt>
            <w:tc>
              <w:tcPr>
                <w:tcW w:w="709" w:type="pct"/>
              </w:tcPr>
              <w:p w:rsidR="00E04335" w:rsidRDefault="004429B8">
                <w:pPr>
                  <w:jc w:val="left"/>
                  <w:rPr>
                    <w:rFonts w:ascii="宋体" w:eastAsia="宋体" w:hAnsi="宋体"/>
                    <w:szCs w:val="21"/>
                  </w:rPr>
                </w:pPr>
                <w:r>
                  <w:rPr>
                    <w:rFonts w:ascii="宋体" w:eastAsia="宋体" w:hAnsi="宋体"/>
                    <w:szCs w:val="21"/>
                  </w:rPr>
                  <w:t>www.cninfo.com.cn www.neeq.com.cn</w:t>
                </w:r>
              </w:p>
            </w:tc>
          </w:tr>
          <w:tr w:rsidR="00E04335">
            <w:trPr>
              <w:jc w:val="center"/>
            </w:trPr>
            <w:sdt>
              <w:sdtPr>
                <w:rPr>
                  <w:rFonts w:ascii="宋体" w:eastAsia="宋体" w:hAnsi="宋体"/>
                  <w:color w:val="000000" w:themeColor="text1"/>
                  <w:szCs w:val="21"/>
                </w:rPr>
                <w:tag w:val="_PLD_5c6ac6396c3b4e01ab46b8c49ce22db1"/>
                <w:id w:val="607771510"/>
                <w:lock w:val="sdtContentLocked"/>
              </w:sdtPr>
              <w:sdtContent>
                <w:tc>
                  <w:tcPr>
                    <w:tcW w:w="1963" w:type="pct"/>
                  </w:tcPr>
                  <w:p w:rsidR="00E04335" w:rsidRDefault="004429B8">
                    <w:pPr>
                      <w:rPr>
                        <w:rFonts w:ascii="宋体" w:eastAsia="宋体" w:hAnsi="宋体"/>
                        <w:color w:val="000000" w:themeColor="text1"/>
                        <w:szCs w:val="21"/>
                      </w:rPr>
                    </w:pPr>
                    <w:r>
                      <w:rPr>
                        <w:rFonts w:ascii="宋体" w:eastAsia="宋体" w:hAnsi="宋体"/>
                        <w:color w:val="000000" w:themeColor="text1"/>
                        <w:szCs w:val="21"/>
                      </w:rPr>
                      <w:t>提供担保事项</w:t>
                    </w:r>
                  </w:p>
                </w:tc>
              </w:sdtContent>
            </w:sdt>
            <w:sdt>
              <w:sdtPr>
                <w:rPr>
                  <w:rFonts w:ascii="宋体" w:eastAsia="宋体" w:hAnsi="宋体"/>
                  <w:szCs w:val="21"/>
                </w:rPr>
                <w:tag w:val="_GBC_156bdec0e38f4b28957d33ff3ab67770"/>
                <w:id w:val="-1730598294"/>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szCs w:val="21"/>
                      </w:rPr>
                    </w:pPr>
                    <w:r>
                      <w:rPr>
                        <w:rFonts w:ascii="宋体" w:eastAsia="宋体" w:hAnsi="宋体" w:hint="eastAsia"/>
                        <w:szCs w:val="21"/>
                      </w:rPr>
                      <w:t>是</w:t>
                    </w:r>
                  </w:p>
                </w:tc>
              </w:sdtContent>
            </w:sdt>
            <w:sdt>
              <w:sdtPr>
                <w:rPr>
                  <w:rFonts w:ascii="宋体" w:eastAsia="宋体" w:hAnsi="宋体"/>
                  <w:szCs w:val="21"/>
                </w:rPr>
                <w:tag w:val="_GBC_fdf0ce0d3f624eddb6ffcc0736eef14f"/>
                <w:id w:val="-2061539851"/>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szCs w:val="21"/>
                      </w:rPr>
                    </w:pPr>
                    <w:r>
                      <w:rPr>
                        <w:rFonts w:ascii="宋体" w:eastAsia="宋体" w:hAnsi="宋体" w:hint="eastAsia"/>
                        <w:szCs w:val="21"/>
                      </w:rPr>
                      <w:t>已事前及时履行</w:t>
                    </w:r>
                  </w:p>
                </w:tc>
              </w:sdtContent>
            </w:sdt>
            <w:sdt>
              <w:sdtPr>
                <w:rPr>
                  <w:rFonts w:ascii="宋体" w:eastAsia="宋体" w:hAnsi="宋体"/>
                  <w:szCs w:val="21"/>
                </w:rPr>
                <w:tag w:val="_GBC_c9d7b4d804a64e84aaf652389fabd881"/>
                <w:id w:val="-755975341"/>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szCs w:val="21"/>
                      </w:rPr>
                    </w:pPr>
                    <w:r>
                      <w:rPr>
                        <w:rFonts w:ascii="宋体" w:eastAsia="宋体" w:hAnsi="宋体" w:hint="eastAsia"/>
                        <w:szCs w:val="21"/>
                      </w:rPr>
                      <w:t>是</w:t>
                    </w:r>
                  </w:p>
                </w:tc>
              </w:sdtContent>
            </w:sdt>
            <w:tc>
              <w:tcPr>
                <w:tcW w:w="709" w:type="pct"/>
              </w:tcPr>
              <w:p w:rsidR="00E04335" w:rsidRDefault="004429B8">
                <w:pPr>
                  <w:jc w:val="left"/>
                  <w:rPr>
                    <w:rFonts w:ascii="宋体" w:eastAsia="宋体" w:hAnsi="宋体"/>
                    <w:szCs w:val="21"/>
                  </w:rPr>
                </w:pPr>
                <w:r>
                  <w:rPr>
                    <w:rFonts w:ascii="宋体" w:eastAsia="宋体" w:hAnsi="宋体"/>
                    <w:szCs w:val="21"/>
                  </w:rPr>
                  <w:t>www.cninfo.com.cn www.neeq.com.cn</w:t>
                </w:r>
              </w:p>
            </w:tc>
          </w:tr>
          <w:tr w:rsidR="00E04335">
            <w:trPr>
              <w:jc w:val="center"/>
            </w:trPr>
            <w:sdt>
              <w:sdtPr>
                <w:rPr>
                  <w:rFonts w:ascii="宋体" w:eastAsia="宋体" w:hAnsi="宋体"/>
                  <w:color w:val="000000" w:themeColor="text1"/>
                  <w:szCs w:val="21"/>
                </w:rPr>
                <w:tag w:val="_PLD_eff2027756ed422ba0bde83f7957148d"/>
                <w:id w:val="-109519754"/>
                <w:lock w:val="sdtContentLocked"/>
              </w:sdtPr>
              <w:sdtEndPr>
                <w:rPr>
                  <w:rFonts w:hint="eastAsia"/>
                </w:rPr>
              </w:sdtEndPr>
              <w:sdtContent>
                <w:tc>
                  <w:tcPr>
                    <w:tcW w:w="1963" w:type="pct"/>
                  </w:tcPr>
                  <w:p w:rsidR="00E04335" w:rsidRDefault="004429B8">
                    <w:pPr>
                      <w:rPr>
                        <w:rFonts w:ascii="宋体" w:eastAsia="宋体" w:hAnsi="宋体"/>
                        <w:color w:val="000000" w:themeColor="text1"/>
                        <w:szCs w:val="21"/>
                      </w:rPr>
                    </w:pPr>
                    <w:r>
                      <w:rPr>
                        <w:rFonts w:ascii="宋体" w:eastAsia="宋体" w:hAnsi="宋体"/>
                        <w:color w:val="000000" w:themeColor="text1"/>
                        <w:szCs w:val="21"/>
                      </w:rPr>
                      <w:t>对外提供借款</w:t>
                    </w:r>
                    <w:r>
                      <w:rPr>
                        <w:rFonts w:ascii="宋体" w:eastAsia="宋体" w:hAnsi="宋体" w:hint="eastAsia"/>
                        <w:color w:val="000000" w:themeColor="text1"/>
                        <w:szCs w:val="21"/>
                      </w:rPr>
                      <w:t>事项</w:t>
                    </w:r>
                  </w:p>
                </w:tc>
              </w:sdtContent>
            </w:sdt>
            <w:sdt>
              <w:sdtPr>
                <w:rPr>
                  <w:rFonts w:ascii="宋体" w:eastAsia="宋体" w:hAnsi="宋体"/>
                  <w:szCs w:val="21"/>
                </w:rPr>
                <w:tag w:val="_GBC_c633b04daa0141a98b7a4188827fcd84"/>
                <w:id w:val="309989199"/>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szCs w:val="21"/>
                      </w:rPr>
                    </w:pPr>
                    <w:r>
                      <w:rPr>
                        <w:rFonts w:ascii="宋体" w:eastAsia="宋体" w:hAnsi="宋体" w:hint="eastAsia"/>
                        <w:szCs w:val="21"/>
                      </w:rPr>
                      <w:t>否</w:t>
                    </w:r>
                  </w:p>
                </w:tc>
              </w:sdtContent>
            </w:sdt>
            <w:sdt>
              <w:sdtPr>
                <w:rPr>
                  <w:rFonts w:ascii="宋体" w:eastAsia="宋体" w:hAnsi="宋体"/>
                  <w:szCs w:val="21"/>
                </w:rPr>
                <w:tag w:val="_GBC_327a9540a4494ca08025f11af692749f"/>
                <w:id w:val="-1845156514"/>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szCs w:val="21"/>
                      </w:rPr>
                    </w:pPr>
                    <w:r>
                      <w:rPr>
                        <w:rFonts w:ascii="宋体" w:eastAsia="宋体" w:hAnsi="宋体" w:hint="eastAsia"/>
                        <w:szCs w:val="21"/>
                      </w:rPr>
                      <w:t>不适用</w:t>
                    </w:r>
                  </w:p>
                </w:tc>
              </w:sdtContent>
            </w:sdt>
            <w:sdt>
              <w:sdtPr>
                <w:rPr>
                  <w:rFonts w:ascii="宋体" w:eastAsia="宋体" w:hAnsi="宋体"/>
                  <w:szCs w:val="21"/>
                </w:rPr>
                <w:tag w:val="_GBC_34e3fb1c21c04cd999ad893cc4ab4421"/>
                <w:id w:val="-959872117"/>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szCs w:val="21"/>
                      </w:rPr>
                    </w:pPr>
                    <w:r>
                      <w:rPr>
                        <w:rFonts w:ascii="宋体" w:eastAsia="宋体" w:hAnsi="宋体" w:hint="eastAsia"/>
                        <w:szCs w:val="21"/>
                      </w:rPr>
                      <w:t>不适用</w:t>
                    </w:r>
                  </w:p>
                </w:tc>
              </w:sdtContent>
            </w:sdt>
            <w:tc>
              <w:tcPr>
                <w:tcW w:w="709" w:type="pct"/>
              </w:tcPr>
              <w:p w:rsidR="00E04335" w:rsidRDefault="00E04335">
                <w:pPr>
                  <w:jc w:val="left"/>
                  <w:rPr>
                    <w:rFonts w:ascii="宋体" w:eastAsia="宋体" w:hAnsi="宋体"/>
                    <w:szCs w:val="21"/>
                  </w:rPr>
                </w:pPr>
              </w:p>
            </w:tc>
          </w:tr>
          <w:tr w:rsidR="00E04335">
            <w:trPr>
              <w:jc w:val="center"/>
            </w:trPr>
            <w:sdt>
              <w:sdtPr>
                <w:rPr>
                  <w:rFonts w:ascii="宋体" w:eastAsia="宋体" w:hAnsi="宋体" w:hint="eastAsia"/>
                  <w:color w:val="000000" w:themeColor="text1"/>
                  <w:szCs w:val="21"/>
                </w:rPr>
                <w:tag w:val="_PLD_6fcf32569f1d4a5db2368b7dcd7defc6"/>
                <w:id w:val="182795178"/>
                <w:lock w:val="sdtContentLocked"/>
              </w:sdtPr>
              <w:sdtContent>
                <w:tc>
                  <w:tcPr>
                    <w:tcW w:w="1963" w:type="pct"/>
                  </w:tcPr>
                  <w:p w:rsidR="00E04335" w:rsidRDefault="004429B8">
                    <w:pPr>
                      <w:rPr>
                        <w:rFonts w:ascii="宋体" w:eastAsia="宋体" w:hAnsi="宋体"/>
                        <w:color w:val="000000" w:themeColor="text1"/>
                        <w:szCs w:val="21"/>
                      </w:rPr>
                    </w:pPr>
                    <w:r>
                      <w:rPr>
                        <w:rFonts w:ascii="宋体" w:eastAsia="宋体" w:hAnsi="宋体" w:hint="eastAsia"/>
                        <w:color w:val="000000" w:themeColor="text1"/>
                        <w:szCs w:val="21"/>
                      </w:rPr>
                      <w:t>股东及其关联方占用或转移公司资金、资产及其他资源的情况</w:t>
                    </w:r>
                  </w:p>
                </w:tc>
              </w:sdtContent>
            </w:sdt>
            <w:sdt>
              <w:sdtPr>
                <w:rPr>
                  <w:rFonts w:ascii="宋体" w:eastAsia="宋体" w:hAnsi="宋体"/>
                  <w:szCs w:val="21"/>
                </w:rPr>
                <w:tag w:val="_GBC_b02be3fa2a2946fca7041f9272a09ee3"/>
                <w:id w:val="836493011"/>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szCs w:val="21"/>
                      </w:rPr>
                    </w:pPr>
                    <w:r>
                      <w:rPr>
                        <w:rFonts w:ascii="宋体" w:eastAsia="宋体" w:hAnsi="宋体" w:hint="eastAsia"/>
                        <w:szCs w:val="21"/>
                      </w:rPr>
                      <w:t>是</w:t>
                    </w:r>
                  </w:p>
                </w:tc>
              </w:sdtContent>
            </w:sdt>
            <w:sdt>
              <w:sdtPr>
                <w:rPr>
                  <w:rFonts w:ascii="宋体" w:eastAsia="宋体" w:hAnsi="宋体"/>
                  <w:szCs w:val="21"/>
                </w:rPr>
                <w:tag w:val="_GBC_7864fa5ec8d8448788e4a97a734822b3"/>
                <w:id w:val="-1107271930"/>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szCs w:val="21"/>
                      </w:rPr>
                    </w:pPr>
                    <w:r>
                      <w:rPr>
                        <w:rFonts w:ascii="宋体" w:eastAsia="宋体" w:hAnsi="宋体" w:hint="eastAsia"/>
                        <w:szCs w:val="21"/>
                      </w:rPr>
                      <w:t>尚未履行</w:t>
                    </w:r>
                  </w:p>
                </w:tc>
              </w:sdtContent>
            </w:sdt>
            <w:sdt>
              <w:sdtPr>
                <w:rPr>
                  <w:rFonts w:ascii="宋体" w:eastAsia="宋体" w:hAnsi="宋体"/>
                  <w:szCs w:val="21"/>
                </w:rPr>
                <w:tag w:val="_GBC_ed56d085fc9a4c1e8c617879baacb9cb"/>
                <w:id w:val="-1207165906"/>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szCs w:val="21"/>
                      </w:rPr>
                    </w:pPr>
                    <w:r>
                      <w:rPr>
                        <w:rFonts w:ascii="宋体" w:eastAsia="宋体" w:hAnsi="宋体" w:hint="eastAsia"/>
                        <w:szCs w:val="21"/>
                      </w:rPr>
                      <w:t>是</w:t>
                    </w:r>
                  </w:p>
                </w:tc>
              </w:sdtContent>
            </w:sdt>
            <w:tc>
              <w:tcPr>
                <w:tcW w:w="709" w:type="pct"/>
              </w:tcPr>
              <w:p w:rsidR="00E04335" w:rsidRDefault="004429B8">
                <w:pPr>
                  <w:jc w:val="left"/>
                  <w:rPr>
                    <w:rFonts w:ascii="宋体" w:eastAsia="宋体" w:hAnsi="宋体"/>
                    <w:szCs w:val="21"/>
                  </w:rPr>
                </w:pPr>
                <w:r>
                  <w:rPr>
                    <w:rFonts w:ascii="宋体" w:eastAsia="宋体" w:hAnsi="宋体"/>
                    <w:szCs w:val="21"/>
                  </w:rPr>
                  <w:t>www.cninfo.com.cn www.neeq.com.cn</w:t>
                </w:r>
              </w:p>
            </w:tc>
          </w:tr>
          <w:tr w:rsidR="00E04335">
            <w:trPr>
              <w:jc w:val="center"/>
            </w:trPr>
            <w:sdt>
              <w:sdtPr>
                <w:rPr>
                  <w:rFonts w:ascii="宋体" w:eastAsia="宋体" w:hAnsi="宋体"/>
                  <w:szCs w:val="21"/>
                </w:rPr>
                <w:tag w:val="_PLD_09b77536886b4dea907934d46e09c4fa"/>
                <w:id w:val="424078925"/>
                <w:lock w:val="sdtContentLocked"/>
              </w:sdtPr>
              <w:sdtEndPr>
                <w:rPr>
                  <w:rFonts w:hint="eastAsia"/>
                </w:rPr>
              </w:sdtEnd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szCs w:val="21"/>
                      </w:rPr>
                      <w:t>日常性关联交易的预计及执行</w:t>
                    </w:r>
                    <w:r>
                      <w:rPr>
                        <w:rFonts w:ascii="宋体" w:eastAsia="宋体" w:hAnsi="宋体" w:hint="eastAsia"/>
                        <w:szCs w:val="21"/>
                      </w:rPr>
                      <w:t>情况</w:t>
                    </w:r>
                  </w:p>
                </w:tc>
              </w:sdtContent>
            </w:sdt>
            <w:sdt>
              <w:sdtPr>
                <w:rPr>
                  <w:rFonts w:ascii="宋体" w:eastAsia="宋体" w:hAnsi="宋体"/>
                  <w:szCs w:val="21"/>
                </w:rPr>
                <w:tag w:val="_GBC_265df01780fa4c9da77fe42524bb7ba7"/>
                <w:id w:val="2091110893"/>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szCs w:val="21"/>
                      </w:rPr>
                    </w:pPr>
                    <w:r>
                      <w:rPr>
                        <w:rFonts w:ascii="宋体" w:eastAsia="宋体" w:hAnsi="宋体" w:hint="eastAsia"/>
                        <w:szCs w:val="21"/>
                      </w:rPr>
                      <w:t>是</w:t>
                    </w:r>
                  </w:p>
                </w:tc>
              </w:sdtContent>
            </w:sdt>
            <w:sdt>
              <w:sdtPr>
                <w:rPr>
                  <w:rFonts w:ascii="宋体" w:eastAsia="宋体" w:hAnsi="宋体"/>
                  <w:szCs w:val="21"/>
                </w:rPr>
                <w:tag w:val="_GBC_dcf42657e8834aa4a4455577c70c912b"/>
                <w:id w:val="-821046458"/>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szCs w:val="21"/>
                      </w:rPr>
                    </w:pPr>
                    <w:r>
                      <w:rPr>
                        <w:rFonts w:ascii="宋体" w:eastAsia="宋体" w:hAnsi="宋体" w:hint="eastAsia"/>
                        <w:szCs w:val="21"/>
                      </w:rPr>
                      <w:t>已事前及时履行</w:t>
                    </w:r>
                  </w:p>
                </w:tc>
              </w:sdtContent>
            </w:sdt>
            <w:sdt>
              <w:sdtPr>
                <w:rPr>
                  <w:rFonts w:ascii="宋体" w:eastAsia="宋体" w:hAnsi="宋体"/>
                  <w:szCs w:val="21"/>
                </w:rPr>
                <w:tag w:val="_GBC_117f472337c04421bb017fcc05479168"/>
                <w:id w:val="-1812478838"/>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szCs w:val="21"/>
                      </w:rPr>
                    </w:pPr>
                    <w:r>
                      <w:rPr>
                        <w:rFonts w:ascii="宋体" w:eastAsia="宋体" w:hAnsi="宋体" w:hint="eastAsia"/>
                        <w:szCs w:val="21"/>
                      </w:rPr>
                      <w:t>是</w:t>
                    </w:r>
                  </w:p>
                </w:tc>
              </w:sdtContent>
            </w:sdt>
            <w:tc>
              <w:tcPr>
                <w:tcW w:w="709" w:type="pct"/>
              </w:tcPr>
              <w:p w:rsidR="00E04335" w:rsidRDefault="004429B8">
                <w:pPr>
                  <w:jc w:val="left"/>
                  <w:rPr>
                    <w:rFonts w:ascii="宋体" w:eastAsia="宋体" w:hAnsi="宋体"/>
                    <w:szCs w:val="21"/>
                  </w:rPr>
                </w:pPr>
                <w:r>
                  <w:rPr>
                    <w:rFonts w:ascii="宋体" w:eastAsia="宋体" w:hAnsi="宋体"/>
                    <w:szCs w:val="21"/>
                  </w:rPr>
                  <w:t>www.cninfo.com.cn www.neeq.com.cn</w:t>
                </w:r>
              </w:p>
            </w:tc>
          </w:tr>
          <w:tr w:rsidR="00E04335">
            <w:trPr>
              <w:jc w:val="center"/>
            </w:trPr>
            <w:sdt>
              <w:sdtPr>
                <w:rPr>
                  <w:rFonts w:ascii="宋体" w:eastAsia="宋体" w:hAnsi="宋体" w:hint="eastAsia"/>
                  <w:szCs w:val="21"/>
                </w:rPr>
                <w:tag w:val="_PLD_cfabe76f4d39421bb40ae7a433615949"/>
                <w:id w:val="183412114"/>
                <w:lock w:val="sdtContentLocked"/>
              </w:sdt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hint="eastAsia"/>
                        <w:szCs w:val="21"/>
                      </w:rPr>
                      <w:t>其他重大关联交易事项</w:t>
                    </w:r>
                  </w:p>
                </w:tc>
              </w:sdtContent>
            </w:sdt>
            <w:sdt>
              <w:sdtPr>
                <w:rPr>
                  <w:rFonts w:ascii="宋体" w:eastAsia="宋体" w:hAnsi="宋体"/>
                  <w:color w:val="000000" w:themeColor="text1"/>
                  <w:szCs w:val="21"/>
                </w:rPr>
                <w:tag w:val="_GBC_aef75ff9232848968b55bfcea15dc11b"/>
                <w:id w:val="-1195927205"/>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否</w:t>
                    </w:r>
                  </w:p>
                </w:tc>
              </w:sdtContent>
            </w:sdt>
            <w:sdt>
              <w:sdtPr>
                <w:rPr>
                  <w:rFonts w:ascii="宋体" w:eastAsia="宋体" w:hAnsi="宋体"/>
                  <w:color w:val="000000" w:themeColor="text1"/>
                  <w:szCs w:val="21"/>
                </w:rPr>
                <w:tag w:val="_GBC_e484cb1efda84399925455a96242bb02"/>
                <w:id w:val="2049411112"/>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cad8c243efd0416486c7b7c294884666"/>
                <w:id w:val="-1088231232"/>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tc>
              <w:tcPr>
                <w:tcW w:w="709" w:type="pct"/>
              </w:tcPr>
              <w:p w:rsidR="00E04335" w:rsidRDefault="00E04335">
                <w:pPr>
                  <w:jc w:val="left"/>
                  <w:rPr>
                    <w:rFonts w:ascii="宋体" w:eastAsia="宋体" w:hAnsi="宋体"/>
                    <w:szCs w:val="21"/>
                  </w:rPr>
                </w:pPr>
              </w:p>
            </w:tc>
          </w:tr>
          <w:tr w:rsidR="00E04335">
            <w:trPr>
              <w:jc w:val="center"/>
            </w:trPr>
            <w:sdt>
              <w:sdtPr>
                <w:rPr>
                  <w:rFonts w:ascii="宋体" w:eastAsia="宋体" w:hAnsi="宋体" w:hint="eastAsia"/>
                  <w:color w:val="000000" w:themeColor="text1"/>
                  <w:szCs w:val="21"/>
                </w:rPr>
                <w:tag w:val="_PLD_a6d72d7de8a842f98073a66bfcbdfe2c"/>
                <w:id w:val="831652287"/>
                <w:lock w:val="sdtContentLocked"/>
              </w:sdt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hint="eastAsia"/>
                        <w:color w:val="000000" w:themeColor="text1"/>
                        <w:szCs w:val="21"/>
                      </w:rPr>
                      <w:t>经股东大会审议通过的收购、出售资产、对外投资事项或者本季度发生的企业合并事项</w:t>
                    </w:r>
                  </w:p>
                </w:tc>
              </w:sdtContent>
            </w:sdt>
            <w:sdt>
              <w:sdtPr>
                <w:rPr>
                  <w:rFonts w:ascii="宋体" w:eastAsia="宋体" w:hAnsi="宋体"/>
                  <w:color w:val="000000" w:themeColor="text1"/>
                  <w:szCs w:val="21"/>
                </w:rPr>
                <w:tag w:val="_GBC_db73fc18720c46e1a714a8a479b4ccf1"/>
                <w:id w:val="1151330233"/>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否</w:t>
                    </w:r>
                  </w:p>
                </w:tc>
              </w:sdtContent>
            </w:sdt>
            <w:sdt>
              <w:sdtPr>
                <w:rPr>
                  <w:rFonts w:ascii="宋体" w:eastAsia="宋体" w:hAnsi="宋体"/>
                  <w:color w:val="000000" w:themeColor="text1"/>
                  <w:szCs w:val="21"/>
                </w:rPr>
                <w:tag w:val="_GBC_917d0fa96d7345fd8e61ca8975d8455f"/>
                <w:id w:val="347223805"/>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7dffe760ea47494da4b7065ae314f31e"/>
                <w:id w:val="-837382278"/>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tc>
              <w:tcPr>
                <w:tcW w:w="709" w:type="pct"/>
              </w:tcPr>
              <w:p w:rsidR="00E04335" w:rsidRDefault="00E04335">
                <w:pPr>
                  <w:jc w:val="left"/>
                  <w:rPr>
                    <w:rFonts w:ascii="宋体" w:eastAsia="宋体" w:hAnsi="宋体"/>
                    <w:szCs w:val="21"/>
                  </w:rPr>
                </w:pPr>
              </w:p>
            </w:tc>
          </w:tr>
          <w:tr w:rsidR="00E04335">
            <w:trPr>
              <w:jc w:val="center"/>
            </w:trPr>
            <w:sdt>
              <w:sdtPr>
                <w:rPr>
                  <w:rFonts w:ascii="宋体" w:eastAsia="宋体" w:hAnsi="宋体"/>
                  <w:color w:val="000000" w:themeColor="text1"/>
                  <w:szCs w:val="21"/>
                </w:rPr>
                <w:tag w:val="_PLD_3b650b394b074f5ca12b0735bea7d8d7"/>
                <w:id w:val="988222630"/>
                <w:lock w:val="sdtContentLocked"/>
              </w:sdtPr>
              <w:sdtEndPr>
                <w:rPr>
                  <w:rFonts w:hint="eastAsia"/>
                </w:rPr>
              </w:sdtEnd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hint="eastAsia"/>
                        <w:color w:val="000000" w:themeColor="text1"/>
                        <w:szCs w:val="21"/>
                      </w:rPr>
                      <w:t>股权激励计划、员工持股计划或其他员工激励措施</w:t>
                    </w:r>
                  </w:p>
                </w:tc>
              </w:sdtContent>
            </w:sdt>
            <w:sdt>
              <w:sdtPr>
                <w:rPr>
                  <w:rFonts w:ascii="宋体" w:eastAsia="宋体" w:hAnsi="宋体"/>
                  <w:color w:val="000000" w:themeColor="text1"/>
                  <w:szCs w:val="21"/>
                </w:rPr>
                <w:tag w:val="_GBC_978bcebf02c04a5c9975efa59fbdc382"/>
                <w:id w:val="1809665932"/>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否</w:t>
                    </w:r>
                  </w:p>
                </w:tc>
              </w:sdtContent>
            </w:sdt>
            <w:sdt>
              <w:sdtPr>
                <w:rPr>
                  <w:rFonts w:ascii="宋体" w:eastAsia="宋体" w:hAnsi="宋体"/>
                  <w:color w:val="000000" w:themeColor="text1"/>
                  <w:szCs w:val="21"/>
                </w:rPr>
                <w:tag w:val="_GBC_0da2bdd480ea4d9b89a2a9ef9794f53c"/>
                <w:id w:val="324859288"/>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686ef2d284b148d7964c586ac7df5434"/>
                <w:id w:val="982507833"/>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tc>
              <w:tcPr>
                <w:tcW w:w="709" w:type="pct"/>
              </w:tcPr>
              <w:p w:rsidR="00E04335" w:rsidRDefault="00E04335">
                <w:pPr>
                  <w:jc w:val="left"/>
                  <w:rPr>
                    <w:rFonts w:ascii="宋体" w:eastAsia="宋体" w:hAnsi="宋体"/>
                    <w:szCs w:val="21"/>
                  </w:rPr>
                </w:pPr>
              </w:p>
            </w:tc>
          </w:tr>
          <w:tr w:rsidR="00E04335">
            <w:trPr>
              <w:jc w:val="center"/>
            </w:trPr>
            <w:sdt>
              <w:sdtPr>
                <w:rPr>
                  <w:rFonts w:ascii="宋体" w:eastAsia="宋体" w:hAnsi="宋体"/>
                  <w:color w:val="000000" w:themeColor="text1"/>
                  <w:szCs w:val="21"/>
                </w:rPr>
                <w:tag w:val="_PLD_0e7331f802c443dfa287d906be7c6fea"/>
                <w:id w:val="-944770730"/>
                <w:lock w:val="sdtContentLocked"/>
              </w:sdt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color w:val="000000" w:themeColor="text1"/>
                        <w:szCs w:val="21"/>
                      </w:rPr>
                      <w:t>股份回购事项</w:t>
                    </w:r>
                  </w:p>
                </w:tc>
              </w:sdtContent>
            </w:sdt>
            <w:sdt>
              <w:sdtPr>
                <w:rPr>
                  <w:rFonts w:ascii="宋体" w:eastAsia="宋体" w:hAnsi="宋体"/>
                  <w:color w:val="000000" w:themeColor="text1"/>
                  <w:szCs w:val="21"/>
                </w:rPr>
                <w:tag w:val="_GBC_f3b945915a5a4685963ec444e4636ad3"/>
                <w:id w:val="-622464213"/>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否</w:t>
                    </w:r>
                  </w:p>
                </w:tc>
              </w:sdtContent>
            </w:sdt>
            <w:sdt>
              <w:sdtPr>
                <w:rPr>
                  <w:rFonts w:ascii="宋体" w:eastAsia="宋体" w:hAnsi="宋体"/>
                  <w:color w:val="000000" w:themeColor="text1"/>
                  <w:szCs w:val="21"/>
                </w:rPr>
                <w:tag w:val="_GBC_0b8d8ddcaadb4e52b2ab72e43e964296"/>
                <w:id w:val="712076941"/>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0e6df5596d39484ca1d85915235a8ed7"/>
                <w:id w:val="1861700045"/>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tc>
              <w:tcPr>
                <w:tcW w:w="709" w:type="pct"/>
              </w:tcPr>
              <w:p w:rsidR="00E04335" w:rsidRDefault="00E04335">
                <w:pPr>
                  <w:jc w:val="left"/>
                  <w:rPr>
                    <w:rFonts w:ascii="宋体" w:eastAsia="宋体" w:hAnsi="宋体"/>
                    <w:szCs w:val="21"/>
                  </w:rPr>
                </w:pPr>
              </w:p>
            </w:tc>
          </w:tr>
          <w:tr w:rsidR="00E04335">
            <w:trPr>
              <w:jc w:val="center"/>
            </w:trPr>
            <w:sdt>
              <w:sdtPr>
                <w:rPr>
                  <w:rFonts w:ascii="宋体" w:eastAsia="宋体" w:hAnsi="宋体" w:hint="eastAsia"/>
                  <w:color w:val="000000" w:themeColor="text1"/>
                  <w:szCs w:val="21"/>
                </w:rPr>
                <w:tag w:val="_PLD_25dd5138a68746fb9651b7906600f966"/>
                <w:id w:val="123281079"/>
                <w:lock w:val="sdtContentLocked"/>
              </w:sdt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hint="eastAsia"/>
                        <w:color w:val="000000" w:themeColor="text1"/>
                        <w:szCs w:val="21"/>
                      </w:rPr>
                      <w:t>已披露</w:t>
                    </w:r>
                    <w:r>
                      <w:rPr>
                        <w:rFonts w:ascii="宋体" w:eastAsia="宋体" w:hAnsi="宋体"/>
                        <w:color w:val="000000" w:themeColor="text1"/>
                        <w:szCs w:val="21"/>
                      </w:rPr>
                      <w:t>的承诺</w:t>
                    </w:r>
                    <w:r>
                      <w:rPr>
                        <w:rFonts w:ascii="宋体" w:eastAsia="宋体" w:hAnsi="宋体" w:hint="eastAsia"/>
                        <w:color w:val="000000" w:themeColor="text1"/>
                        <w:szCs w:val="21"/>
                      </w:rPr>
                      <w:t>事项</w:t>
                    </w:r>
                  </w:p>
                </w:tc>
              </w:sdtContent>
            </w:sdt>
            <w:sdt>
              <w:sdtPr>
                <w:rPr>
                  <w:rFonts w:ascii="宋体" w:eastAsia="宋体" w:hAnsi="宋体"/>
                  <w:color w:val="000000" w:themeColor="text1"/>
                  <w:szCs w:val="21"/>
                </w:rPr>
                <w:tag w:val="_GBC_1facb9fc07c94293b793ad0f0af1ddba"/>
                <w:id w:val="-1553999324"/>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是</w:t>
                    </w:r>
                  </w:p>
                </w:tc>
              </w:sdtContent>
            </w:sdt>
            <w:sdt>
              <w:sdtPr>
                <w:rPr>
                  <w:rFonts w:ascii="宋体" w:eastAsia="宋体" w:hAnsi="宋体"/>
                  <w:color w:val="000000" w:themeColor="text1"/>
                  <w:szCs w:val="21"/>
                </w:rPr>
                <w:tag w:val="_GBC_192d2610513c439abc3d2d2e31bc12ad"/>
                <w:id w:val="-262840187"/>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已事前及时履行</w:t>
                    </w:r>
                  </w:p>
                </w:tc>
              </w:sdtContent>
            </w:sdt>
            <w:sdt>
              <w:sdtPr>
                <w:rPr>
                  <w:rFonts w:ascii="宋体" w:eastAsia="宋体" w:hAnsi="宋体"/>
                  <w:color w:val="000000" w:themeColor="text1"/>
                  <w:szCs w:val="21"/>
                </w:rPr>
                <w:tag w:val="_GBC_708024af97f3451386fd5221d62130aa"/>
                <w:id w:val="380681533"/>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是</w:t>
                    </w:r>
                  </w:p>
                </w:tc>
              </w:sdtContent>
            </w:sdt>
            <w:tc>
              <w:tcPr>
                <w:tcW w:w="709" w:type="pct"/>
              </w:tcPr>
              <w:p w:rsidR="00E04335" w:rsidRDefault="001818DB">
                <w:pPr>
                  <w:jc w:val="left"/>
                  <w:rPr>
                    <w:rFonts w:ascii="宋体" w:eastAsia="宋体" w:hAnsi="宋体"/>
                    <w:szCs w:val="21"/>
                  </w:rPr>
                </w:pPr>
                <w:r>
                  <w:rPr>
                    <w:rFonts w:ascii="宋体" w:eastAsia="宋体" w:hAnsi="宋体"/>
                    <w:szCs w:val="21"/>
                  </w:rPr>
                  <w:t>www.cninfo.com.cn www.neeq.com.cn</w:t>
                </w:r>
              </w:p>
            </w:tc>
          </w:tr>
          <w:tr w:rsidR="00E04335">
            <w:trPr>
              <w:jc w:val="center"/>
            </w:trPr>
            <w:sdt>
              <w:sdtPr>
                <w:rPr>
                  <w:rFonts w:ascii="宋体" w:eastAsia="宋体" w:hAnsi="宋体"/>
                  <w:color w:val="000000" w:themeColor="text1"/>
                  <w:szCs w:val="21"/>
                </w:rPr>
                <w:tag w:val="_PLD_01d3f24307fd411a9ebc85add2cec8d2"/>
                <w:id w:val="1459215895"/>
                <w:lock w:val="sdtContentLocked"/>
              </w:sdt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color w:val="000000" w:themeColor="text1"/>
                        <w:szCs w:val="21"/>
                      </w:rPr>
                      <w:t>资产被查封、扣押、冻结或者被抵押、质押的情况</w:t>
                    </w:r>
                  </w:p>
                </w:tc>
              </w:sdtContent>
            </w:sdt>
            <w:sdt>
              <w:sdtPr>
                <w:rPr>
                  <w:rFonts w:ascii="宋体" w:eastAsia="宋体" w:hAnsi="宋体"/>
                  <w:color w:val="000000" w:themeColor="text1"/>
                  <w:szCs w:val="21"/>
                </w:rPr>
                <w:tag w:val="_GBC_43c66a403768460bb1a2e0faec290800"/>
                <w:id w:val="-2086605633"/>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是</w:t>
                    </w:r>
                  </w:p>
                </w:tc>
              </w:sdtContent>
            </w:sdt>
            <w:sdt>
              <w:sdtPr>
                <w:rPr>
                  <w:rFonts w:ascii="宋体" w:eastAsia="宋体" w:hAnsi="宋体"/>
                  <w:color w:val="000000" w:themeColor="text1"/>
                  <w:szCs w:val="21"/>
                </w:rPr>
                <w:tag w:val="_GBC_e7127b2f80f2490b9c43ea2bd287eae9"/>
                <w:id w:val="1737047839"/>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86e85a60ad134d8f8b25b33304776726"/>
                <w:id w:val="-626551289"/>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是</w:t>
                    </w:r>
                  </w:p>
                </w:tc>
              </w:sdtContent>
            </w:sdt>
            <w:tc>
              <w:tcPr>
                <w:tcW w:w="709" w:type="pct"/>
              </w:tcPr>
              <w:p w:rsidR="00E04335" w:rsidRDefault="001818DB">
                <w:pPr>
                  <w:jc w:val="left"/>
                  <w:rPr>
                    <w:rFonts w:ascii="宋体" w:eastAsia="宋体" w:hAnsi="宋体"/>
                    <w:szCs w:val="21"/>
                  </w:rPr>
                </w:pPr>
                <w:r>
                  <w:rPr>
                    <w:rFonts w:ascii="宋体" w:eastAsia="宋体" w:hAnsi="宋体"/>
                    <w:szCs w:val="21"/>
                  </w:rPr>
                  <w:t xml:space="preserve">www.cninfo.com.cn </w:t>
                </w:r>
                <w:r w:rsidR="004429B8">
                  <w:rPr>
                    <w:rFonts w:ascii="宋体" w:eastAsia="宋体" w:hAnsi="宋体"/>
                    <w:szCs w:val="21"/>
                  </w:rPr>
                  <w:t>www.neeq.com.cn</w:t>
                </w:r>
              </w:p>
            </w:tc>
          </w:tr>
          <w:tr w:rsidR="00E04335">
            <w:trPr>
              <w:jc w:val="center"/>
            </w:trPr>
            <w:sdt>
              <w:sdtPr>
                <w:rPr>
                  <w:rFonts w:ascii="宋体" w:eastAsia="宋体" w:hAnsi="宋体" w:hint="eastAsia"/>
                  <w:color w:val="000000" w:themeColor="text1"/>
                  <w:szCs w:val="21"/>
                </w:rPr>
                <w:tag w:val="_PLD_ffe4e7cae3f24b1c8825013fe9a9a063"/>
                <w:id w:val="-736248047"/>
                <w:lock w:val="sdtContentLocked"/>
              </w:sdtPr>
              <w:sdtEndPr>
                <w:rPr>
                  <w:rFonts w:hint="default"/>
                </w:rPr>
              </w:sdtEnd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hint="eastAsia"/>
                        <w:color w:val="000000" w:themeColor="text1"/>
                        <w:szCs w:val="21"/>
                      </w:rPr>
                      <w:t>被</w:t>
                    </w:r>
                    <w:r>
                      <w:rPr>
                        <w:rFonts w:ascii="宋体" w:eastAsia="宋体" w:hAnsi="宋体"/>
                        <w:color w:val="000000" w:themeColor="text1"/>
                        <w:szCs w:val="21"/>
                      </w:rPr>
                      <w:t>调查</w:t>
                    </w:r>
                    <w:r>
                      <w:rPr>
                        <w:rFonts w:ascii="宋体" w:eastAsia="宋体" w:hAnsi="宋体" w:hint="eastAsia"/>
                        <w:color w:val="000000" w:themeColor="text1"/>
                        <w:szCs w:val="21"/>
                      </w:rPr>
                      <w:t>处罚</w:t>
                    </w:r>
                    <w:r>
                      <w:rPr>
                        <w:rFonts w:ascii="宋体" w:eastAsia="宋体" w:hAnsi="宋体"/>
                        <w:color w:val="000000" w:themeColor="text1"/>
                        <w:szCs w:val="21"/>
                      </w:rPr>
                      <w:t>的事项</w:t>
                    </w:r>
                  </w:p>
                </w:tc>
              </w:sdtContent>
            </w:sdt>
            <w:sdt>
              <w:sdtPr>
                <w:rPr>
                  <w:rFonts w:ascii="宋体" w:eastAsia="宋体" w:hAnsi="宋体"/>
                  <w:color w:val="000000" w:themeColor="text1"/>
                  <w:szCs w:val="21"/>
                </w:rPr>
                <w:tag w:val="_GBC_11574aabc35247c59bbeba182738cca5"/>
                <w:id w:val="1204224392"/>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否</w:t>
                    </w:r>
                  </w:p>
                </w:tc>
              </w:sdtContent>
            </w:sdt>
            <w:sdt>
              <w:sdtPr>
                <w:rPr>
                  <w:rFonts w:ascii="宋体" w:eastAsia="宋体" w:hAnsi="宋体"/>
                  <w:color w:val="000000" w:themeColor="text1"/>
                  <w:szCs w:val="21"/>
                </w:rPr>
                <w:tag w:val="_GBC_88dff8707c68488aa100e3b4519f84da"/>
                <w:id w:val="70700233"/>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4a10d97e54674a5a9caae8b87466aaf7"/>
                <w:id w:val="-1768609231"/>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tc>
              <w:tcPr>
                <w:tcW w:w="709" w:type="pct"/>
              </w:tcPr>
              <w:p w:rsidR="00E04335" w:rsidRDefault="00E04335">
                <w:pPr>
                  <w:jc w:val="left"/>
                  <w:rPr>
                    <w:rFonts w:ascii="宋体" w:eastAsia="宋体" w:hAnsi="宋体"/>
                    <w:szCs w:val="21"/>
                  </w:rPr>
                </w:pPr>
              </w:p>
            </w:tc>
          </w:tr>
          <w:tr w:rsidR="00E04335">
            <w:trPr>
              <w:jc w:val="center"/>
            </w:trPr>
            <w:sdt>
              <w:sdtPr>
                <w:rPr>
                  <w:rFonts w:ascii="宋体" w:eastAsia="宋体" w:hAnsi="宋体" w:hint="eastAsia"/>
                  <w:color w:val="000000" w:themeColor="text1"/>
                  <w:szCs w:val="21"/>
                </w:rPr>
                <w:tag w:val="_PLD_eb21e0baa4834dba9a8c5cbc7aa273f4"/>
                <w:id w:val="-231074773"/>
                <w:lock w:val="sdtContentLocked"/>
              </w:sdtPr>
              <w:sdtContent>
                <w:tc>
                  <w:tcPr>
                    <w:tcW w:w="1963" w:type="pct"/>
                  </w:tcPr>
                  <w:p w:rsidR="00E04335" w:rsidRDefault="004429B8">
                    <w:pPr>
                      <w:jc w:val="left"/>
                      <w:rPr>
                        <w:rFonts w:ascii="宋体" w:eastAsia="宋体" w:hAnsi="宋体"/>
                        <w:color w:val="000000" w:themeColor="text1"/>
                        <w:szCs w:val="21"/>
                      </w:rPr>
                    </w:pPr>
                    <w:r>
                      <w:rPr>
                        <w:rFonts w:ascii="宋体" w:eastAsia="宋体" w:hAnsi="宋体" w:hint="eastAsia"/>
                        <w:color w:val="000000" w:themeColor="text1"/>
                        <w:szCs w:val="21"/>
                      </w:rPr>
                      <w:t>失信情况</w:t>
                    </w:r>
                  </w:p>
                </w:tc>
              </w:sdtContent>
            </w:sdt>
            <w:sdt>
              <w:sdtPr>
                <w:rPr>
                  <w:rFonts w:ascii="宋体" w:eastAsia="宋体" w:hAnsi="宋体"/>
                  <w:color w:val="000000" w:themeColor="text1"/>
                  <w:szCs w:val="21"/>
                </w:rPr>
                <w:tag w:val="_GBC_ac5fd6a12ba54fbb95974912e025ec9d"/>
                <w:id w:val="-285504067"/>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是</w:t>
                    </w:r>
                  </w:p>
                </w:tc>
              </w:sdtContent>
            </w:sdt>
            <w:sdt>
              <w:sdtPr>
                <w:rPr>
                  <w:rFonts w:ascii="宋体" w:eastAsia="宋体" w:hAnsi="宋体"/>
                  <w:color w:val="000000" w:themeColor="text1"/>
                  <w:szCs w:val="21"/>
                </w:rPr>
                <w:tag w:val="_GBC_85634d05ba564dd7a373efc5722f74bd"/>
                <w:id w:val="-615680796"/>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698e9f74e3d04331ad8829925e68c67e"/>
                <w:id w:val="-1442526955"/>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tc>
              <w:tcPr>
                <w:tcW w:w="709" w:type="pct"/>
              </w:tcPr>
              <w:p w:rsidR="00E04335" w:rsidRDefault="00E04335">
                <w:pPr>
                  <w:jc w:val="left"/>
                  <w:rPr>
                    <w:rFonts w:ascii="宋体" w:eastAsia="宋体" w:hAnsi="宋体"/>
                    <w:szCs w:val="21"/>
                  </w:rPr>
                </w:pPr>
              </w:p>
            </w:tc>
          </w:tr>
          <w:tr w:rsidR="00E04335">
            <w:trPr>
              <w:jc w:val="center"/>
            </w:trPr>
            <w:tc>
              <w:tcPr>
                <w:tcW w:w="1963" w:type="pct"/>
              </w:tcPr>
              <w:sdt>
                <w:sdtPr>
                  <w:rPr>
                    <w:rFonts w:ascii="宋体" w:eastAsia="宋体" w:hAnsi="宋体" w:hint="eastAsia"/>
                    <w:color w:val="000000" w:themeColor="text1"/>
                    <w:szCs w:val="21"/>
                  </w:rPr>
                  <w:tag w:val="_PLD_aca12a7f8cc54909ab04c010f9ec4220"/>
                  <w:id w:val="680094247"/>
                  <w:lock w:val="sdtContentLocked"/>
                </w:sdtPr>
                <w:sdtContent>
                  <w:p w:rsidR="00E04335" w:rsidRDefault="004429B8">
                    <w:pPr>
                      <w:jc w:val="left"/>
                      <w:rPr>
                        <w:rFonts w:ascii="宋体" w:eastAsia="宋体" w:hAnsi="宋体"/>
                        <w:color w:val="000000" w:themeColor="text1"/>
                        <w:szCs w:val="21"/>
                      </w:rPr>
                    </w:pPr>
                    <w:r>
                      <w:rPr>
                        <w:rFonts w:ascii="宋体" w:eastAsia="宋体" w:hAnsi="宋体" w:hint="eastAsia"/>
                        <w:color w:val="000000" w:themeColor="text1"/>
                        <w:szCs w:val="21"/>
                      </w:rPr>
                      <w:t>其他重大事项</w:t>
                    </w:r>
                  </w:p>
                </w:sdtContent>
              </w:sdt>
            </w:tc>
            <w:sdt>
              <w:sdtPr>
                <w:rPr>
                  <w:rFonts w:ascii="宋体" w:eastAsia="宋体" w:hAnsi="宋体"/>
                  <w:color w:val="000000" w:themeColor="text1"/>
                  <w:szCs w:val="21"/>
                </w:rPr>
                <w:tag w:val="_GBC_625203d192db4ef6904a198f715b321d"/>
                <w:id w:val="330502814"/>
                <w:lock w:val="sdtLocked"/>
                <w:comboBox>
                  <w:listItem w:displayText="是" w:value="是"/>
                  <w:listItem w:displayText="否" w:value="否"/>
                </w:comboBox>
              </w:sdtPr>
              <w:sdtContent>
                <w:tc>
                  <w:tcPr>
                    <w:tcW w:w="807" w:type="pct"/>
                  </w:tcPr>
                  <w:p w:rsidR="00E04335" w:rsidRDefault="00F20884">
                    <w:pPr>
                      <w:jc w:val="left"/>
                      <w:rPr>
                        <w:rFonts w:ascii="宋体" w:eastAsia="宋体" w:hAnsi="宋体"/>
                        <w:color w:val="000000" w:themeColor="text1"/>
                        <w:szCs w:val="21"/>
                      </w:rPr>
                    </w:pPr>
                    <w:r>
                      <w:rPr>
                        <w:rFonts w:ascii="宋体" w:eastAsia="宋体" w:hAnsi="宋体" w:hint="eastAsia"/>
                        <w:szCs w:val="21"/>
                      </w:rPr>
                      <w:t>是</w:t>
                    </w:r>
                  </w:p>
                </w:tc>
              </w:sdtContent>
            </w:sdt>
            <w:sdt>
              <w:sdtPr>
                <w:rPr>
                  <w:rFonts w:ascii="宋体" w:eastAsia="宋体" w:hAnsi="宋体"/>
                  <w:color w:val="000000" w:themeColor="text1"/>
                  <w:szCs w:val="21"/>
                </w:rPr>
                <w:tag w:val="_GBC_e357b889c8b54a37aeae80d5a6538139"/>
                <w:id w:val="-1710184412"/>
                <w:lock w:val="sdtLocked"/>
                <w:comboBox>
                  <w:listItem w:displayText="已事前及时履行" w:value="已事前及时履行"/>
                  <w:listItem w:displayText="已事后补充履行" w:value="已事后补充履行"/>
                  <w:listItem w:displayText="尚未履行" w:value="尚未履行"/>
                  <w:listItem w:displayText="不适用" w:value="不适用"/>
                </w:comboBox>
              </w:sdtPr>
              <w:sdtContent>
                <w:tc>
                  <w:tcPr>
                    <w:tcW w:w="812" w:type="pct"/>
                  </w:tcPr>
                  <w:p w:rsidR="00E04335" w:rsidRDefault="00F20884">
                    <w:pPr>
                      <w:jc w:val="left"/>
                      <w:rPr>
                        <w:rFonts w:ascii="宋体" w:eastAsia="宋体" w:hAnsi="宋体"/>
                        <w:color w:val="000000" w:themeColor="text1"/>
                        <w:szCs w:val="21"/>
                      </w:rPr>
                    </w:pPr>
                    <w:r>
                      <w:rPr>
                        <w:rFonts w:ascii="宋体" w:eastAsia="宋体" w:hAnsi="宋体" w:hint="eastAsia"/>
                        <w:szCs w:val="21"/>
                      </w:rPr>
                      <w:t>不适用</w:t>
                    </w:r>
                  </w:p>
                </w:tc>
              </w:sdtContent>
            </w:sdt>
            <w:sdt>
              <w:sdtPr>
                <w:rPr>
                  <w:rFonts w:ascii="宋体" w:eastAsia="宋体" w:hAnsi="宋体"/>
                  <w:color w:val="000000" w:themeColor="text1"/>
                  <w:szCs w:val="21"/>
                </w:rPr>
                <w:tag w:val="_GBC_28679e5939c84331a211bf050e68d197"/>
                <w:id w:val="295962533"/>
                <w:lock w:val="sdtLocked"/>
                <w:comboBox>
                  <w:listItem w:displayText="是" w:value="是"/>
                  <w:listItem w:displayText="否" w:value="否"/>
                  <w:listItem w:displayText="不适用" w:value="不适用"/>
                </w:comboBox>
              </w:sdtPr>
              <w:sdtContent>
                <w:tc>
                  <w:tcPr>
                    <w:tcW w:w="709" w:type="pct"/>
                  </w:tcPr>
                  <w:p w:rsidR="00E04335" w:rsidRDefault="00F20884">
                    <w:pPr>
                      <w:jc w:val="left"/>
                      <w:rPr>
                        <w:rFonts w:ascii="宋体" w:eastAsia="宋体" w:hAnsi="宋体"/>
                        <w:color w:val="000000" w:themeColor="text1"/>
                        <w:szCs w:val="21"/>
                      </w:rPr>
                    </w:pPr>
                    <w:r>
                      <w:rPr>
                        <w:rFonts w:ascii="宋体" w:eastAsia="宋体" w:hAnsi="宋体" w:hint="eastAsia"/>
                        <w:szCs w:val="21"/>
                      </w:rPr>
                      <w:t>是</w:t>
                    </w:r>
                  </w:p>
                </w:tc>
              </w:sdtContent>
            </w:sdt>
            <w:tc>
              <w:tcPr>
                <w:tcW w:w="709" w:type="pct"/>
              </w:tcPr>
              <w:p w:rsidR="00E04335" w:rsidRDefault="004429B8">
                <w:pPr>
                  <w:jc w:val="left"/>
                  <w:rPr>
                    <w:rFonts w:ascii="宋体" w:eastAsia="宋体" w:hAnsi="宋体"/>
                    <w:szCs w:val="21"/>
                  </w:rPr>
                </w:pPr>
                <w:r>
                  <w:rPr>
                    <w:rFonts w:ascii="宋体" w:eastAsia="宋体" w:hAnsi="宋体"/>
                    <w:szCs w:val="21"/>
                  </w:rPr>
                  <w:t>www.neeq.com.cn</w:t>
                </w:r>
              </w:p>
            </w:tc>
          </w:tr>
        </w:tbl>
        <w:p w:rsidR="00E04335" w:rsidRDefault="004B3480">
          <w:pPr>
            <w:rPr>
              <w:rFonts w:ascii="宋体" w:eastAsia="宋体" w:hAnsi="宋体"/>
              <w:szCs w:val="21"/>
            </w:rPr>
          </w:pPr>
        </w:p>
      </w:sdtContent>
    </w:sdt>
    <w:sdt>
      <w:sdtPr>
        <w:rPr>
          <w:rFonts w:hint="eastAsia"/>
          <w:b/>
        </w:rPr>
        <w:alias w:val="模块:重大事项详情、进展情况及其他重大事项"/>
        <w:tag w:val="_SEC_1e617a82fa5e4cf0a4ff4aaca0431358"/>
        <w:id w:val="1305272435"/>
        <w:lock w:val="sdtLocked"/>
        <w:placeholder>
          <w:docPart w:val="GBC22222222222222222222222222222"/>
        </w:placeholder>
      </w:sdtPr>
      <w:sdtEndPr>
        <w:rPr>
          <w:rFonts w:hint="default"/>
          <w:b w:val="0"/>
          <w:szCs w:val="21"/>
        </w:rPr>
      </w:sdtEndPr>
      <w:sdtContent>
        <w:p w:rsidR="00E04335" w:rsidRDefault="004429B8">
          <w:pPr>
            <w:rPr>
              <w:b/>
            </w:rPr>
          </w:pPr>
          <w:r>
            <w:rPr>
              <w:rFonts w:hint="eastAsia"/>
              <w:b/>
            </w:rPr>
            <w:t>重大事项详情、进展情况及其他重大事项</w:t>
          </w:r>
        </w:p>
        <w:sdt>
          <w:sdtPr>
            <w:rPr>
              <w:rFonts w:hint="eastAsia"/>
              <w:szCs w:val="21"/>
            </w:rPr>
            <w:alias w:val="重要事项详情及自愿披露的其他重要事项，是否适用[双击切换]"/>
            <w:tag w:val="_GBC_82d985d8b6944ef0b94cd4c6a17822f2"/>
            <w:id w:val="-788510693"/>
            <w:lock w:val="sdtContentLocked"/>
            <w:placeholder>
              <w:docPart w:val="GBC22222222222222222222222222222"/>
            </w:placeholder>
          </w:sdtPr>
          <w:sdtEndPr>
            <w:rPr>
              <w:rFonts w:hint="default"/>
            </w:rPr>
          </w:sdtEndPr>
          <w:sdtContent>
            <w:p w:rsidR="00E04335" w:rsidRDefault="004B3480">
              <w:pPr>
                <w:rPr>
                  <w:szCs w:val="21"/>
                </w:rPr>
              </w:pPr>
              <w:r>
                <w:rPr>
                  <w:rFonts w:ascii="宋体" w:eastAsia="宋体" w:hAnsi="宋体"/>
                  <w:szCs w:val="21"/>
                </w:rPr>
                <w:fldChar w:fldCharType="begin"/>
              </w:r>
              <w:r w:rsidR="004429B8">
                <w:rPr>
                  <w:rFonts w:ascii="宋体" w:eastAsia="宋体" w:hAnsi="宋体"/>
                  <w:szCs w:val="21"/>
                </w:rPr>
                <w:instrText>MACROBUTTON  SnrToggleCheckbox √适用</w:instrText>
              </w:r>
              <w:r>
                <w:rPr>
                  <w:rFonts w:ascii="宋体" w:eastAsia="宋体" w:hAnsi="宋体"/>
                  <w:szCs w:val="21"/>
                </w:rPr>
                <w:fldChar w:fldCharType="end"/>
              </w:r>
              <w:r>
                <w:rPr>
                  <w:rFonts w:ascii="宋体" w:eastAsia="宋体" w:hAnsi="宋体"/>
                  <w:szCs w:val="21"/>
                </w:rPr>
                <w:fldChar w:fldCharType="begin"/>
              </w:r>
              <w:r w:rsidR="004429B8">
                <w:rPr>
                  <w:rFonts w:ascii="宋体" w:eastAsia="宋体" w:hAnsi="宋体"/>
                  <w:szCs w:val="21"/>
                </w:rPr>
                <w:instrText xml:space="preserve"> MACROBUTTON  SnrToggleCheckbox □不适用</w:instrText>
              </w:r>
              <w:r>
                <w:rPr>
                  <w:rFonts w:ascii="宋体" w:eastAsia="宋体" w:hAnsi="宋体"/>
                  <w:szCs w:val="21"/>
                </w:rPr>
                <w:fldChar w:fldCharType="end"/>
              </w:r>
            </w:p>
          </w:sdtContent>
        </w:sdt>
        <w:tbl>
          <w:tblPr>
            <w:tblStyle w:val="afa"/>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9663"/>
          </w:tblGrid>
          <w:tr w:rsidR="00E04335">
            <w:sdt>
              <w:sdtPr>
                <w:rPr>
                  <w:rFonts w:asciiTheme="minorEastAsia" w:hAnsiTheme="minorEastAsia" w:cs="Times New Roman" w:hint="eastAsia"/>
                  <w:szCs w:val="21"/>
                </w:rPr>
                <w:tag w:val="_GBC_5dd12d8675cf43f3b5ae40202a690e83"/>
                <w:id w:val="-1726288832"/>
                <w:lock w:val="sdtLocked"/>
              </w:sdtPr>
              <w:sdtContent>
                <w:tc>
                  <w:tcPr>
                    <w:tcW w:w="5000" w:type="pct"/>
                  </w:tcPr>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1、诉讼、仲裁事项</w:t>
                    </w:r>
                  </w:p>
                  <w:p w:rsidR="00E04335" w:rsidRDefault="004429B8">
                    <w:pPr>
                      <w:tabs>
                        <w:tab w:val="left" w:pos="1500"/>
                      </w:tabs>
                      <w:spacing w:line="360" w:lineRule="auto"/>
                      <w:ind w:firstLineChars="200" w:firstLine="420"/>
                      <w:rPr>
                        <w:rFonts w:asciiTheme="minorEastAsia" w:hAnsiTheme="minorEastAsia" w:cs="Times New Roman"/>
                        <w:szCs w:val="21"/>
                      </w:rPr>
                    </w:pPr>
                    <w:r>
                      <w:rPr>
                        <w:rFonts w:asciiTheme="minorEastAsia" w:hAnsiTheme="minorEastAsia" w:cs="Times New Roman" w:hint="eastAsia"/>
                        <w:szCs w:val="21"/>
                      </w:rPr>
                      <w:t>公司连续十二个月未达到重大诉讼披露标准的其他诉讼涉案总金额为</w:t>
                    </w:r>
                    <w:r w:rsidRPr="001A4F0A">
                      <w:rPr>
                        <w:rFonts w:asciiTheme="minorEastAsia" w:hAnsiTheme="minorEastAsia" w:cs="Times New Roman" w:hint="eastAsia"/>
                        <w:szCs w:val="21"/>
                      </w:rPr>
                      <w:t>1218.34万</w:t>
                    </w:r>
                    <w:r>
                      <w:rPr>
                        <w:rFonts w:asciiTheme="minorEastAsia" w:hAnsiTheme="minorEastAsia" w:cs="Times New Roman" w:hint="eastAsia"/>
                        <w:szCs w:val="21"/>
                      </w:rPr>
                      <w:t>元。</w:t>
                    </w:r>
                  </w:p>
                  <w:p w:rsidR="00E04335" w:rsidRDefault="004429B8">
                    <w:pPr>
                      <w:pStyle w:val="aff1"/>
                      <w:tabs>
                        <w:tab w:val="left" w:pos="1500"/>
                      </w:tabs>
                      <w:spacing w:line="360" w:lineRule="auto"/>
                      <w:ind w:leftChars="154" w:left="323" w:firstLineChars="50" w:firstLine="105"/>
                      <w:rPr>
                        <w:rFonts w:asciiTheme="minorEastAsia" w:hAnsiTheme="minorEastAsia" w:cs="Times New Roman"/>
                        <w:szCs w:val="21"/>
                      </w:rPr>
                    </w:pPr>
                    <w:r>
                      <w:rPr>
                        <w:rFonts w:asciiTheme="minorEastAsia" w:hAnsiTheme="minorEastAsia" w:cs="Times New Roman" w:hint="eastAsia"/>
                        <w:szCs w:val="21"/>
                      </w:rPr>
                      <w:t>2、提供担保事项</w:t>
                    </w:r>
                  </w:p>
                  <w:p w:rsidR="00E04335" w:rsidRDefault="004429B8" w:rsidP="001818DB">
                    <w:pPr>
                      <w:pStyle w:val="aff1"/>
                      <w:tabs>
                        <w:tab w:val="left" w:pos="1500"/>
                      </w:tabs>
                      <w:spacing w:line="360" w:lineRule="auto"/>
                      <w:rPr>
                        <w:rFonts w:asciiTheme="minorEastAsia" w:hAnsiTheme="minorEastAsia" w:cs="Times New Roman"/>
                        <w:szCs w:val="21"/>
                      </w:rPr>
                    </w:pPr>
                    <w:r>
                      <w:rPr>
                        <w:rFonts w:asciiTheme="minorEastAsia" w:hAnsiTheme="minorEastAsia" w:cs="Times New Roman" w:hint="eastAsia"/>
                        <w:szCs w:val="21"/>
                      </w:rPr>
                      <w:t>截至报告期末，公司及其子公司对外担保实际余额为109,015.72万元；公司控股股东及其关联人在未履行正常审批决策程序的情况下，在担保函、保证合同等法律文件加盖了公章，截至报告期末，公司违反规定程序对外提供担保余额为132,538.41万元。</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3、股东及其关联方占用或转移公司资金、资产及其他资源的情况</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lastRenderedPageBreak/>
                      <w:t>截至报告期末，控股股东及其关联方对上市公司的非经营性资金占用余额为347,512.71万元。</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4、日常性关联交易的预计及执行情况</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公司于2022年4月28日召开的第四届董事会第四十七次会议审议通过了《关于2021年度日常关联交易预计的议案》，预计公司及控股子公司与关联公司浙江森太农林果开发有限公司、浙江新光物业服务有限公司、浙江新光饰品股份有限公司、关联自然人虞方定等发生绿化养护、物业服务、物业出租、物业承租等关联交易事项，关联交易金额预计不超过1134.40万元。截止报告期末，日常性关联交易金额为</w:t>
                    </w:r>
                    <w:r w:rsidRPr="001A4F0A">
                      <w:rPr>
                        <w:rFonts w:asciiTheme="minorEastAsia" w:hAnsiTheme="minorEastAsia" w:cs="Times New Roman" w:hint="eastAsia"/>
                        <w:szCs w:val="21"/>
                      </w:rPr>
                      <w:t>396.40万元</w:t>
                    </w:r>
                    <w:r>
                      <w:rPr>
                        <w:rFonts w:asciiTheme="minorEastAsia" w:hAnsiTheme="minorEastAsia" w:cs="Times New Roman" w:hint="eastAsia"/>
                        <w:szCs w:val="21"/>
                      </w:rPr>
                      <w:t>。</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5、已披露的承诺事项</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公司在报告期内无新增承诺事项，前期已披露的承诺事项履行情况与《公司2022年半年度报告》中所披露的一致。</w:t>
                    </w:r>
                  </w:p>
                  <w:p w:rsidR="00E04335" w:rsidRDefault="004429B8">
                    <w:pPr>
                      <w:numPr>
                        <w:ilvl w:val="0"/>
                        <w:numId w:val="5"/>
                      </w:numPr>
                      <w:ind w:firstLineChars="200" w:firstLine="420"/>
                      <w:rPr>
                        <w:rFonts w:asciiTheme="minorEastAsia" w:hAnsiTheme="minorEastAsia" w:cs="Times New Roman"/>
                        <w:szCs w:val="21"/>
                      </w:rPr>
                    </w:pPr>
                    <w:r>
                      <w:rPr>
                        <w:rFonts w:asciiTheme="minorEastAsia" w:hAnsiTheme="minorEastAsia" w:cs="Times New Roman" w:hint="eastAsia"/>
                        <w:szCs w:val="21"/>
                      </w:rPr>
                      <w:t>资产被查封、扣押、冻结或者被抵押、质押的情况</w:t>
                    </w:r>
                  </w:p>
                  <w:p w:rsidR="00E04335" w:rsidRDefault="004429B8">
                    <w:pPr>
                      <w:rPr>
                        <w:rFonts w:asciiTheme="minorEastAsia" w:hAnsiTheme="minorEastAsia" w:cs="Times New Roman"/>
                        <w:szCs w:val="21"/>
                      </w:rPr>
                    </w:pPr>
                    <w:r>
                      <w:rPr>
                        <w:rFonts w:asciiTheme="minorEastAsia" w:hAnsiTheme="minorEastAsia" w:cs="Times New Roman" w:hint="eastAsia"/>
                        <w:szCs w:val="21"/>
                      </w:rPr>
                      <w:t xml:space="preserve">    公司部分资产处于被查封、抵押、冻结状态中，若未能与债权人达成和解协议，存在被依法拍卖偿债的可能。</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7、失信情况</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公司因未履行法院生效判决义务及违反财产报告制度，被法院纳入失信联合惩戒对象。</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8、其他重大事项</w:t>
                    </w:r>
                  </w:p>
                  <w:p w:rsidR="00E04335" w:rsidRDefault="004429B8">
                    <w:pPr>
                      <w:ind w:firstLineChars="200" w:firstLine="420"/>
                      <w:rPr>
                        <w:rFonts w:asciiTheme="minorEastAsia" w:hAnsiTheme="minorEastAsia" w:cs="Times New Roman"/>
                        <w:szCs w:val="21"/>
                      </w:rPr>
                    </w:pPr>
                    <w:r>
                      <w:rPr>
                        <w:rFonts w:asciiTheme="minorEastAsia" w:hAnsiTheme="minorEastAsia" w:cs="Times New Roman" w:hint="eastAsia"/>
                        <w:szCs w:val="21"/>
                      </w:rPr>
                      <w:t>公司收到浙江省金华市中级人民法院下发的《通知书》（（2021）浙07民诉前调1号），因公司未能在预重整期间及时提出预重整方案，且公司已于2022年5月24日被深交所终止上市，未能完成预重整目标。浙江省金华市中级人民法院决定终止公司的预重整程序。</w:t>
                    </w:r>
                  </w:p>
                </w:tc>
              </w:sdtContent>
            </w:sdt>
          </w:tr>
        </w:tbl>
        <w:p w:rsidR="00E04335" w:rsidRDefault="004B3480">
          <w:pPr>
            <w:rPr>
              <w:szCs w:val="21"/>
            </w:rPr>
          </w:pPr>
        </w:p>
      </w:sdtContent>
    </w:sdt>
    <w:sdt>
      <w:sdtPr>
        <w:rPr>
          <w:rFonts w:ascii="宋体" w:eastAsia="宋体" w:hAnsi="宋体" w:cstheme="minorBidi" w:hint="eastAsia"/>
          <w:b w:val="0"/>
          <w:bCs w:val="0"/>
          <w:sz w:val="21"/>
          <w:szCs w:val="21"/>
        </w:rPr>
        <w:alias w:val="模块:报告期内的利润分配与公积金转增股本情况"/>
        <w:tag w:val="_SEC_59cbde9ee68f4552955461532885c185"/>
        <w:id w:val="285090801"/>
        <w:lock w:val="sdtLocked"/>
        <w:placeholder>
          <w:docPart w:val="GBC22222222222222222222222222222"/>
        </w:placeholder>
      </w:sdtPr>
      <w:sdtEndPr>
        <w:rPr>
          <w:rFonts w:asciiTheme="minorHAnsi" w:eastAsiaTheme="minorEastAsia" w:hAnsiTheme="minorHAnsi" w:hint="default"/>
          <w:szCs w:val="22"/>
        </w:rPr>
      </w:sdtEndPr>
      <w:sdtContent>
        <w:p w:rsidR="00E04335" w:rsidRDefault="004429B8">
          <w:pPr>
            <w:pStyle w:val="2"/>
            <w:numPr>
              <w:ilvl w:val="0"/>
              <w:numId w:val="4"/>
            </w:numPr>
            <w:spacing w:before="156" w:after="156"/>
            <w:rPr>
              <w:rFonts w:ascii="宋体" w:eastAsia="宋体" w:hAnsi="宋体"/>
              <w:szCs w:val="24"/>
            </w:rPr>
          </w:pPr>
          <w:r>
            <w:rPr>
              <w:rFonts w:ascii="宋体" w:eastAsia="宋体" w:hAnsi="宋体" w:hint="eastAsia"/>
              <w:szCs w:val="24"/>
            </w:rPr>
            <w:t>利润分配与</w:t>
          </w:r>
          <w:r>
            <w:rPr>
              <w:rFonts w:ascii="宋体" w:eastAsia="宋体" w:hAnsi="宋体"/>
              <w:szCs w:val="24"/>
            </w:rPr>
            <w:t>公积金转增股本的情况</w:t>
          </w:r>
        </w:p>
        <w:p w:rsidR="00E04335" w:rsidRDefault="004429B8">
          <w:pPr>
            <w:pStyle w:val="aff1"/>
            <w:numPr>
              <w:ilvl w:val="0"/>
              <w:numId w:val="6"/>
            </w:numPr>
            <w:tabs>
              <w:tab w:val="left" w:pos="574"/>
            </w:tabs>
            <w:spacing w:line="360" w:lineRule="auto"/>
            <w:ind w:left="567" w:firstLineChars="0" w:hanging="567"/>
            <w:rPr>
              <w:b/>
            </w:rPr>
          </w:pPr>
          <w:r>
            <w:rPr>
              <w:rFonts w:hint="eastAsia"/>
              <w:b/>
            </w:rPr>
            <w:t>报告期内实施的利润分配与公积金转增股本情况</w:t>
          </w:r>
        </w:p>
        <w:sdt>
          <w:sdtPr>
            <w:rPr>
              <w:rFonts w:hint="eastAsia"/>
            </w:rPr>
            <w:alias w:val="报告期内的利润分配情况，是否适用[双击切换]"/>
            <w:tag w:val="_GBC_72d62cf1ac41440fae038510f7c38b4d"/>
            <w:id w:val="1074238698"/>
            <w:lock w:val="sdtContentLocked"/>
            <w:placeholder>
              <w:docPart w:val="GBC22222222222222222222222222222"/>
            </w:placeholder>
          </w:sdtPr>
          <w:sdtContent>
            <w:p w:rsidR="00E04335" w:rsidRDefault="004B3480">
              <w:r>
                <w:rPr>
                  <w:rFonts w:ascii="宋体" w:eastAsia="宋体" w:hAnsi="宋体"/>
                </w:rPr>
                <w:fldChar w:fldCharType="begin"/>
              </w:r>
              <w:r w:rsidR="004429B8">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4429B8">
                <w:rPr>
                  <w:rFonts w:ascii="宋体" w:eastAsia="宋体" w:hAnsi="宋体"/>
                </w:rPr>
                <w:instrText xml:space="preserve"> MACROBUTTON  SnrToggleCheckbox √不适用</w:instrText>
              </w:r>
              <w:r>
                <w:rPr>
                  <w:rFonts w:ascii="宋体" w:eastAsia="宋体" w:hAnsi="宋体"/>
                </w:rPr>
                <w:fldChar w:fldCharType="end"/>
              </w:r>
            </w:p>
          </w:sdtContent>
        </w:sdt>
        <w:p w:rsidR="00E04335" w:rsidRDefault="004429B8">
          <w:pPr>
            <w:tabs>
              <w:tab w:val="left" w:pos="5140"/>
            </w:tabs>
            <w:rPr>
              <w:rFonts w:ascii="宋体" w:eastAsia="宋体" w:hAnsi="宋体" w:cs="Times New Roman"/>
              <w:b/>
              <w:szCs w:val="44"/>
            </w:rPr>
          </w:pPr>
          <w:r>
            <w:rPr>
              <w:rFonts w:ascii="宋体" w:eastAsia="宋体" w:hAnsi="宋体" w:cs="Times New Roman" w:hint="eastAsia"/>
              <w:b/>
              <w:szCs w:val="44"/>
            </w:rPr>
            <w:t>报告期内利润分配与公积金转增股本的执行情况：</w:t>
          </w:r>
        </w:p>
        <w:sdt>
          <w:sdtPr>
            <w:rPr>
              <w:rFonts w:ascii="Calibri" w:eastAsia="宋体" w:hAnsi="Calibri" w:cs="Times New Roman" w:hint="eastAsia"/>
            </w:rPr>
            <w:alias w:val="报告期内的利润分配与公积金转增股本的执行情况，是否适用[双击切换]"/>
            <w:tag w:val="_GBC_1d5fb81713774ca8aaf66b525969727b"/>
            <w:id w:val="-1501574769"/>
            <w:lock w:val="sdtContentLocked"/>
            <w:placeholder>
              <w:docPart w:val="GBC22222222222222222222222222222"/>
            </w:placeholder>
          </w:sdtPr>
          <w:sdtContent>
            <w:p w:rsidR="00E04335" w:rsidRDefault="004B3480">
              <w:r>
                <w:rPr>
                  <w:rFonts w:ascii="宋体" w:eastAsia="宋体" w:hAnsi="宋体" w:cs="Times New Roman"/>
                </w:rPr>
                <w:fldChar w:fldCharType="begin"/>
              </w:r>
              <w:r w:rsidR="004429B8">
                <w:rPr>
                  <w:rFonts w:ascii="宋体" w:eastAsia="宋体" w:hAnsi="宋体" w:cs="Times New Roman"/>
                </w:rPr>
                <w:instrText>MACROBUTTON  SnrToggleCheckbox □适用</w:instrText>
              </w:r>
              <w:r>
                <w:rPr>
                  <w:rFonts w:ascii="宋体" w:eastAsia="宋体" w:hAnsi="宋体" w:cs="Times New Roman"/>
                </w:rPr>
                <w:fldChar w:fldCharType="end"/>
              </w:r>
              <w:r>
                <w:rPr>
                  <w:rFonts w:ascii="宋体" w:eastAsia="宋体" w:hAnsi="宋体" w:cs="Times New Roman"/>
                </w:rPr>
                <w:fldChar w:fldCharType="begin"/>
              </w:r>
              <w:r w:rsidR="004429B8">
                <w:rPr>
                  <w:rFonts w:ascii="宋体" w:eastAsia="宋体" w:hAnsi="宋体" w:cs="Times New Roman"/>
                </w:rPr>
                <w:instrText xml:space="preserve"> MACROBUTTON  SnrToggleCheckbox √不适用</w:instrText>
              </w:r>
              <w:r>
                <w:rPr>
                  <w:rFonts w:ascii="宋体" w:eastAsia="宋体" w:hAnsi="宋体" w:cs="Times New Roman"/>
                </w:rPr>
                <w:fldChar w:fldCharType="end"/>
              </w:r>
            </w:p>
          </w:sdtContent>
        </w:sdt>
      </w:sdtContent>
    </w:sdt>
    <w:p w:rsidR="00E04335" w:rsidRDefault="00E04335"/>
    <w:sdt>
      <w:sdtPr>
        <w:rPr>
          <w:rFonts w:ascii="宋体" w:eastAsia="宋体" w:hAnsi="宋体"/>
        </w:rPr>
        <w:alias w:val="模块:"/>
        <w:tag w:val="_SEC_275d9d1ae147426e9bfd6426271ed0b2"/>
        <w:id w:val="-653519049"/>
        <w:lock w:val="sdtLocked"/>
        <w:placeholder>
          <w:docPart w:val="GBC22222222222222222222222222222"/>
        </w:placeholder>
      </w:sdtPr>
      <w:sdtContent>
        <w:p w:rsidR="00E04335" w:rsidRDefault="004429B8">
          <w:pPr>
            <w:pStyle w:val="aff1"/>
            <w:numPr>
              <w:ilvl w:val="0"/>
              <w:numId w:val="6"/>
            </w:numPr>
            <w:tabs>
              <w:tab w:val="left" w:pos="574"/>
            </w:tabs>
            <w:spacing w:line="360" w:lineRule="auto"/>
            <w:ind w:left="567" w:firstLineChars="0" w:hanging="567"/>
            <w:rPr>
              <w:b/>
            </w:rPr>
          </w:pPr>
          <w:r>
            <w:rPr>
              <w:rFonts w:hint="eastAsia"/>
              <w:b/>
              <w:bCs/>
            </w:rPr>
            <w:t>董事会在审议季度</w:t>
          </w:r>
          <w:r>
            <w:rPr>
              <w:rFonts w:hint="eastAsia"/>
              <w:b/>
            </w:rPr>
            <w:t>报告时拟定</w:t>
          </w:r>
          <w:r>
            <w:rPr>
              <w:b/>
            </w:rPr>
            <w:t>的</w:t>
          </w:r>
          <w:r>
            <w:rPr>
              <w:rFonts w:hint="eastAsia"/>
              <w:b/>
            </w:rPr>
            <w:t>权益分派</w:t>
          </w:r>
          <w:r>
            <w:rPr>
              <w:b/>
            </w:rPr>
            <w:t>预案</w:t>
          </w:r>
        </w:p>
        <w:sdt>
          <w:sdtPr>
            <w:rPr>
              <w:bCs/>
            </w:rPr>
            <w:alias w:val="利润分配预案，是否适用[双击切换]"/>
            <w:tag w:val="_GBC_9dfa3807afb14359adf29e972c5c1387"/>
            <w:id w:val="-1272930368"/>
            <w:lock w:val="sdtContentLocked"/>
            <w:placeholder>
              <w:docPart w:val="GBC22222222222222222222222222222"/>
            </w:placeholder>
          </w:sdtPr>
          <w:sdtContent>
            <w:p w:rsidR="00E04335" w:rsidRDefault="004B3480">
              <w:r>
                <w:rPr>
                  <w:rFonts w:ascii="宋体" w:eastAsia="宋体" w:hAnsi="宋体"/>
                  <w:bCs/>
                </w:rPr>
                <w:fldChar w:fldCharType="begin"/>
              </w:r>
              <w:r w:rsidR="004429B8">
                <w:rPr>
                  <w:rFonts w:ascii="宋体" w:eastAsia="宋体" w:hAnsi="宋体"/>
                  <w:bCs/>
                </w:rPr>
                <w:instrText xml:space="preserve"> MACROBUTTON  SnrToggleCheckbox □适用</w:instrText>
              </w:r>
              <w:r>
                <w:rPr>
                  <w:rFonts w:ascii="宋体" w:eastAsia="宋体" w:hAnsi="宋体"/>
                  <w:bCs/>
                </w:rPr>
                <w:fldChar w:fldCharType="end"/>
              </w:r>
              <w:r>
                <w:rPr>
                  <w:rFonts w:ascii="宋体" w:eastAsia="宋体" w:hAnsi="宋体"/>
                  <w:bCs/>
                </w:rPr>
                <w:fldChar w:fldCharType="begin"/>
              </w:r>
              <w:r w:rsidR="004429B8">
                <w:rPr>
                  <w:rFonts w:ascii="宋体" w:eastAsia="宋体" w:hAnsi="宋体"/>
                  <w:bCs/>
                </w:rPr>
                <w:instrText xml:space="preserve"> MACROBUTTON  SnrToggleCheckbox √不适用</w:instrText>
              </w:r>
              <w:r>
                <w:rPr>
                  <w:rFonts w:ascii="宋体" w:eastAsia="宋体" w:hAnsi="宋体"/>
                  <w:bCs/>
                </w:rPr>
                <w:fldChar w:fldCharType="end"/>
              </w:r>
            </w:p>
          </w:sdtContent>
        </w:sdt>
        <w:p w:rsidR="00E04335" w:rsidRDefault="004B3480">
          <w:pPr>
            <w:rPr>
              <w:rFonts w:ascii="宋体" w:eastAsia="宋体" w:hAnsi="宋体"/>
            </w:rPr>
          </w:pPr>
        </w:p>
      </w:sdtContent>
    </w:sdt>
    <w:p w:rsidR="00E04335" w:rsidRDefault="00E04335">
      <w:pPr>
        <w:rPr>
          <w:rFonts w:ascii="宋体" w:eastAsia="宋体" w:hAnsi="宋体"/>
        </w:rPr>
      </w:pPr>
    </w:p>
    <w:p w:rsidR="00E04335" w:rsidRDefault="004429B8">
      <w:pPr>
        <w:rPr>
          <w:rFonts w:ascii="宋体" w:eastAsia="宋体" w:hAnsi="宋体"/>
          <w:szCs w:val="21"/>
        </w:rPr>
      </w:pPr>
      <w:r>
        <w:rPr>
          <w:rFonts w:ascii="宋体" w:eastAsia="宋体" w:hAnsi="宋体"/>
          <w:szCs w:val="21"/>
        </w:rPr>
        <w:br w:type="page"/>
      </w:r>
    </w:p>
    <w:p w:rsidR="00E04335" w:rsidRDefault="004429B8">
      <w:pPr>
        <w:pStyle w:val="1"/>
        <w:numPr>
          <w:ilvl w:val="1"/>
          <w:numId w:val="1"/>
        </w:numPr>
        <w:jc w:val="center"/>
        <w:rPr>
          <w:szCs w:val="28"/>
        </w:rPr>
      </w:pPr>
      <w:bookmarkStart w:id="8" w:name="_Toc65851991"/>
      <w:r>
        <w:rPr>
          <w:rFonts w:hint="eastAsia"/>
          <w:szCs w:val="28"/>
        </w:rPr>
        <w:lastRenderedPageBreak/>
        <w:t>财务会计报告</w:t>
      </w:r>
      <w:bookmarkEnd w:id="8"/>
    </w:p>
    <w:p w:rsidR="00E04335" w:rsidRDefault="004429B8">
      <w:pPr>
        <w:pStyle w:val="2"/>
        <w:numPr>
          <w:ilvl w:val="0"/>
          <w:numId w:val="7"/>
        </w:numPr>
        <w:spacing w:before="156" w:after="156"/>
        <w:rPr>
          <w:rFonts w:ascii="宋体" w:eastAsia="宋体" w:hAnsi="宋体"/>
          <w:szCs w:val="24"/>
        </w:rPr>
      </w:pPr>
      <w:r>
        <w:rPr>
          <w:rFonts w:ascii="宋体" w:eastAsia="宋体" w:hAnsi="宋体" w:hint="eastAsia"/>
          <w:color w:val="000000" w:themeColor="text1"/>
          <w:szCs w:val="24"/>
        </w:rPr>
        <w:t>财务</w:t>
      </w:r>
      <w:r>
        <w:rPr>
          <w:rFonts w:ascii="宋体" w:eastAsia="宋体" w:hAnsi="宋体"/>
          <w:color w:val="000000" w:themeColor="text1"/>
          <w:szCs w:val="24"/>
        </w:rPr>
        <w:t>报告</w:t>
      </w:r>
      <w:r>
        <w:rPr>
          <w:rFonts w:ascii="宋体" w:eastAsia="宋体" w:hAnsi="宋体" w:hint="eastAsia"/>
          <w:color w:val="000000" w:themeColor="text1"/>
          <w:szCs w:val="24"/>
        </w:rPr>
        <w:t>的</w:t>
      </w:r>
      <w:r>
        <w:rPr>
          <w:rFonts w:ascii="宋体" w:eastAsia="宋体" w:hAnsi="宋体"/>
          <w:color w:val="000000" w:themeColor="text1"/>
          <w:szCs w:val="24"/>
        </w:rPr>
        <w:t>审计情况</w:t>
      </w:r>
    </w:p>
    <w:sdt>
      <w:sdtPr>
        <w:rPr>
          <w:rFonts w:ascii="宋体" w:eastAsia="宋体" w:hAnsi="宋体"/>
        </w:rPr>
        <w:alias w:val="选项模块：未审计报告"/>
        <w:tag w:val="_SEC_c891b154adf242b3ae0c89064417d751"/>
        <w:id w:val="1509019181"/>
        <w:lock w:val="sdtLocked"/>
        <w:placeholder>
          <w:docPart w:val="GBC22222222222222222222222222222"/>
        </w:placeholder>
      </w:sdtPr>
      <w:sdtContent>
        <w:tbl>
          <w:tblPr>
            <w:tblW w:w="0" w:type="auto"/>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2992"/>
            <w:gridCol w:w="6671"/>
          </w:tblGrid>
          <w:tr w:rsidR="00E04335">
            <w:tc>
              <w:tcPr>
                <w:tcW w:w="2992" w:type="dxa"/>
              </w:tcPr>
              <w:p w:rsidR="00E04335" w:rsidRDefault="004B3480">
                <w:pPr>
                  <w:rPr>
                    <w:rFonts w:ascii="宋体" w:eastAsia="宋体" w:hAnsi="宋体"/>
                  </w:rPr>
                </w:pPr>
                <w:sdt>
                  <w:sdtPr>
                    <w:rPr>
                      <w:rFonts w:ascii="宋体" w:eastAsia="宋体" w:hAnsi="宋体" w:hint="eastAsia"/>
                    </w:rPr>
                    <w:tag w:val="_PLD_7730ffdce63348f1b57dd9ea3aafd765"/>
                    <w:id w:val="713243791"/>
                    <w:lock w:val="sdtContentLocked"/>
                  </w:sdtPr>
                  <w:sdtContent>
                    <w:r w:rsidR="004429B8">
                      <w:rPr>
                        <w:rFonts w:ascii="宋体" w:eastAsia="宋体" w:hAnsi="宋体" w:hint="eastAsia"/>
                      </w:rPr>
                      <w:t>是否审计</w:t>
                    </w:r>
                  </w:sdtContent>
                </w:sdt>
              </w:p>
            </w:tc>
            <w:sdt>
              <w:sdtPr>
                <w:rPr>
                  <w:rFonts w:ascii="宋体" w:eastAsia="宋体" w:hAnsi="宋体" w:hint="eastAsia"/>
                </w:rPr>
                <w:tag w:val="_GBC_d77267d5469a424695d2586ad5e58de3"/>
                <w:id w:val="-2058609658"/>
                <w:lock w:val="sdtContentLocked"/>
                <w:comboBox>
                  <w:listItem w:displayText="否" w:value="否"/>
                </w:comboBox>
              </w:sdtPr>
              <w:sdtContent>
                <w:tc>
                  <w:tcPr>
                    <w:tcW w:w="6671" w:type="dxa"/>
                  </w:tcPr>
                  <w:p w:rsidR="00E04335" w:rsidRDefault="00F20884">
                    <w:pPr>
                      <w:rPr>
                        <w:rFonts w:ascii="宋体" w:eastAsia="宋体" w:hAnsi="宋体"/>
                      </w:rPr>
                    </w:pPr>
                    <w:r>
                      <w:rPr>
                        <w:rFonts w:ascii="宋体" w:eastAsia="宋体" w:hAnsi="宋体" w:hint="eastAsia"/>
                      </w:rPr>
                      <w:t>否</w:t>
                    </w:r>
                  </w:p>
                </w:tc>
              </w:sdtContent>
            </w:sdt>
          </w:tr>
        </w:tbl>
        <w:p w:rsidR="00E04335" w:rsidRDefault="004B3480"/>
      </w:sdtContent>
    </w:sdt>
    <w:p w:rsidR="00E04335" w:rsidRDefault="004429B8">
      <w:pPr>
        <w:pStyle w:val="2"/>
        <w:numPr>
          <w:ilvl w:val="0"/>
          <w:numId w:val="7"/>
        </w:numPr>
        <w:spacing w:before="156" w:after="156"/>
        <w:rPr>
          <w:rFonts w:ascii="宋体" w:eastAsia="宋体" w:hAnsi="宋体"/>
        </w:rPr>
      </w:pPr>
      <w:r>
        <w:rPr>
          <w:rFonts w:ascii="宋体" w:eastAsia="宋体" w:hAnsi="宋体"/>
        </w:rPr>
        <w:t>财务报表</w:t>
      </w:r>
    </w:p>
    <w:sdt>
      <w:sdtPr>
        <w:rPr>
          <w:rFonts w:ascii="宋体" w:eastAsia="宋体" w:hAnsi="宋体" w:hint="eastAsia"/>
          <w:b w:val="0"/>
          <w:bCs w:val="0"/>
          <w:szCs w:val="22"/>
        </w:rPr>
        <w:alias w:val="选项模块:合并及母公司资产负债表"/>
        <w:tag w:val="_SEC_27f5de317dc84b97a229bcbc410ac0a5"/>
        <w:id w:val="-278732217"/>
        <w:lock w:val="sdtLocked"/>
        <w:placeholder>
          <w:docPart w:val="GBC22222222222222222222222222222"/>
        </w:placeholder>
      </w:sdtPr>
      <w:sdtContent>
        <w:sdt>
          <w:sdtPr>
            <w:rPr>
              <w:rFonts w:ascii="宋体" w:eastAsia="宋体" w:hAnsi="宋体" w:hint="eastAsia"/>
              <w:b w:val="0"/>
              <w:bCs w:val="0"/>
              <w:szCs w:val="22"/>
            </w:rPr>
            <w:tag w:val="_SEC_d02c6b648cfb465599903b3e07e9d90b"/>
            <w:id w:val="1702512757"/>
            <w:lock w:val="sdtLocked"/>
            <w:placeholder>
              <w:docPart w:val="GBC22222222222222222222222222222"/>
            </w:placeholder>
          </w:sdtPr>
          <w:sdtEndPr>
            <w:rPr>
              <w:rFonts w:hint="default"/>
            </w:rPr>
          </w:sdtEndPr>
          <w:sdtContent>
            <w:p w:rsidR="00E04335" w:rsidRDefault="004429B8">
              <w:pPr>
                <w:pStyle w:val="3"/>
                <w:numPr>
                  <w:ilvl w:val="0"/>
                  <w:numId w:val="8"/>
                </w:numPr>
                <w:spacing w:before="156" w:after="156"/>
                <w:ind w:left="635" w:hanging="635"/>
                <w:rPr>
                  <w:rFonts w:ascii="宋体" w:eastAsia="宋体" w:hAnsi="宋体"/>
                </w:rPr>
              </w:pPr>
              <w:r>
                <w:rPr>
                  <w:rFonts w:ascii="宋体" w:eastAsia="宋体" w:hAnsi="宋体" w:hint="eastAsia"/>
                </w:rPr>
                <w:t>合并资产负债表</w:t>
              </w:r>
            </w:p>
            <w:sdt>
              <w:sdtPr>
                <w:rPr>
                  <w:rFonts w:ascii="宋体" w:eastAsia="宋体" w:hAnsi="宋体" w:hint="eastAsia"/>
                </w:rPr>
                <w:tag w:val="_PLD_3867c4bd8bb24b53814a20489a324ea9"/>
                <w:id w:val="859165887"/>
                <w:lock w:val="sdtContentLocked"/>
                <w:placeholder>
                  <w:docPart w:val="GBC22222222222222222222222222222"/>
                </w:placeholder>
              </w:sdtPr>
              <w:sdtEndPr>
                <w:rPr>
                  <w:rFonts w:hint="default"/>
                </w:rPr>
              </w:sdtEndPr>
              <w:sdtContent>
                <w:p w:rsidR="00E04335" w:rsidRDefault="004429B8">
                  <w:pPr>
                    <w:jc w:val="right"/>
                    <w:rPr>
                      <w:rFonts w:ascii="宋体" w:eastAsia="宋体" w:hAnsi="宋体"/>
                    </w:rPr>
                  </w:pPr>
                  <w:r>
                    <w:rPr>
                      <w:rFonts w:ascii="宋体" w:eastAsia="宋体" w:hAnsi="宋体" w:hint="eastAsia"/>
                    </w:rPr>
                    <w:t>单位：</w:t>
                  </w:r>
                  <w:r>
                    <w:rPr>
                      <w:rFonts w:ascii="宋体" w:eastAsia="宋体" w:hAnsi="宋体"/>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320"/>
                <w:gridCol w:w="2674"/>
                <w:gridCol w:w="2669"/>
              </w:tblGrid>
              <w:tr w:rsidR="00E04335">
                <w:bookmarkStart w:id="9" w:name="_Toc241636376" w:displacedByCustomXml="next"/>
                <w:bookmarkStart w:id="10" w:name="_Toc369159466" w:displacedByCustomXml="next"/>
                <w:bookmarkStart w:id="11" w:name="_Toc247094005" w:displacedByCustomXml="next"/>
                <w:bookmarkStart w:id="12" w:name="_Toc247371780" w:displacedByCustomXml="next"/>
                <w:sdt>
                  <w:sdtPr>
                    <w:rPr>
                      <w:rFonts w:ascii="宋体" w:eastAsia="宋体" w:hAnsi="宋体"/>
                      <w:b/>
                      <w:szCs w:val="21"/>
                    </w:rPr>
                    <w:tag w:val="_PLD_33844654f8e74337a74d33f7edd998bc"/>
                    <w:id w:val="-1181200840"/>
                    <w:lock w:val="sdtContentLocked"/>
                  </w:sdtPr>
                  <w:sdtContent>
                    <w:tc>
                      <w:tcPr>
                        <w:tcW w:w="2235" w:type="pct"/>
                        <w:tcBorders>
                          <w:bottom w:val="single" w:sz="4" w:space="0" w:color="5B9BD5" w:themeColor="accent1"/>
                        </w:tcBorders>
                        <w:shd w:val="clear" w:color="auto" w:fill="E7E6E6" w:themeFill="background2"/>
                      </w:tcPr>
                      <w:p w:rsidR="00E04335" w:rsidRDefault="004429B8">
                        <w:pPr>
                          <w:jc w:val="center"/>
                          <w:rPr>
                            <w:rFonts w:ascii="宋体" w:eastAsia="宋体" w:hAnsi="宋体" w:cs="宋体"/>
                            <w:b/>
                            <w:szCs w:val="21"/>
                          </w:rPr>
                        </w:pPr>
                        <w:r>
                          <w:rPr>
                            <w:rFonts w:ascii="宋体" w:eastAsia="宋体" w:hAnsi="宋体" w:hint="eastAsia"/>
                            <w:b/>
                            <w:szCs w:val="21"/>
                          </w:rPr>
                          <w:t>项目</w:t>
                        </w:r>
                      </w:p>
                    </w:tc>
                  </w:sdtContent>
                </w:sdt>
                <w:sdt>
                  <w:sdtPr>
                    <w:rPr>
                      <w:rFonts w:ascii="宋体" w:eastAsia="宋体" w:hAnsi="宋体"/>
                      <w:b/>
                      <w:szCs w:val="21"/>
                    </w:rPr>
                    <w:tag w:val="_PLD_012e2f2bfda04930b690c24bbcdc4b5f"/>
                    <w:id w:val="1367411522"/>
                    <w:lock w:val="sdtContentLocked"/>
                  </w:sdtPr>
                  <w:sdtContent>
                    <w:tc>
                      <w:tcPr>
                        <w:tcW w:w="1383" w:type="pct"/>
                        <w:shd w:val="clear" w:color="auto" w:fill="E7E6E6" w:themeFill="background2"/>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2</w:t>
                        </w:r>
                        <w:r>
                          <w:rPr>
                            <w:rFonts w:ascii="宋体" w:eastAsia="宋体" w:hAnsi="宋体" w:hint="eastAsia"/>
                            <w:b/>
                            <w:szCs w:val="21"/>
                          </w:rPr>
                          <w:t>年9月30日</w:t>
                        </w:r>
                      </w:p>
                    </w:tc>
                  </w:sdtContent>
                </w:sdt>
                <w:tc>
                  <w:tcPr>
                    <w:tcW w:w="1381" w:type="pct"/>
                    <w:shd w:val="clear" w:color="auto" w:fill="E7E6E6" w:themeFill="background2"/>
                  </w:tcPr>
                  <w:sdt>
                    <w:sdtPr>
                      <w:rPr>
                        <w:rFonts w:ascii="宋体" w:eastAsia="宋体" w:hAnsi="宋体" w:hint="eastAsia"/>
                        <w:b/>
                        <w:szCs w:val="21"/>
                      </w:rPr>
                      <w:tag w:val="_PLD_d4f3ec2ce78649ba9c398d0d848cb73c"/>
                      <w:id w:val="671375257"/>
                      <w:lock w:val="sdtContentLocked"/>
                    </w:sdtPr>
                    <w:sdtContent>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1</w:t>
                        </w:r>
                        <w:r>
                          <w:rPr>
                            <w:rFonts w:ascii="宋体" w:eastAsia="宋体" w:hAnsi="宋体" w:hint="eastAsia"/>
                            <w:b/>
                            <w:szCs w:val="21"/>
                          </w:rPr>
                          <w:t>年12月31日</w:t>
                        </w:r>
                      </w:p>
                    </w:sdtContent>
                  </w:sdt>
                </w:tc>
              </w:tr>
              <w:tr w:rsidR="00E04335">
                <w:sdt>
                  <w:sdtPr>
                    <w:rPr>
                      <w:rFonts w:ascii="宋体" w:eastAsia="宋体" w:hAnsi="宋体"/>
                      <w:szCs w:val="21"/>
                    </w:rPr>
                    <w:tag w:val="_PLD_a2d6792cc3384a00a424160802d338af"/>
                    <w:id w:val="1941178905"/>
                    <w:lock w:val="sdtContentLocked"/>
                  </w:sdtPr>
                  <w:sdtContent>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流动资产：</w:t>
                        </w:r>
                      </w:p>
                    </w:tc>
                  </w:sdtContent>
                </w:sdt>
                <w:tc>
                  <w:tcPr>
                    <w:tcW w:w="1383" w:type="pct"/>
                    <w:shd w:val="clear" w:color="auto" w:fill="E7E6E6" w:themeFill="background2"/>
                  </w:tcPr>
                  <w:p w:rsidR="00E04335" w:rsidRDefault="00E04335">
                    <w:pPr>
                      <w:widowControl/>
                      <w:jc w:val="right"/>
                      <w:rPr>
                        <w:rFonts w:ascii="宋体" w:eastAsia="宋体" w:hAnsi="宋体" w:cs="宋体"/>
                        <w:kern w:val="0"/>
                        <w:szCs w:val="21"/>
                      </w:rPr>
                    </w:pPr>
                  </w:p>
                </w:tc>
                <w:tc>
                  <w:tcPr>
                    <w:tcW w:w="1381" w:type="pct"/>
                    <w:shd w:val="clear" w:color="auto" w:fill="E7E6E6" w:themeFill="background2"/>
                  </w:tcPr>
                  <w:p w:rsidR="00E04335" w:rsidRDefault="00E04335">
                    <w:pPr>
                      <w:widowControl/>
                      <w:jc w:val="right"/>
                      <w:rPr>
                        <w:rFonts w:ascii="宋体" w:eastAsia="宋体" w:hAnsi="宋体" w:cs="宋体"/>
                        <w:kern w:val="0"/>
                        <w:szCs w:val="21"/>
                      </w:rPr>
                    </w:pPr>
                  </w:p>
                </w:tc>
              </w:tr>
              <w:tr w:rsidR="00E04335">
                <w:sdt>
                  <w:sdtPr>
                    <w:rPr>
                      <w:rFonts w:ascii="宋体" w:eastAsia="宋体" w:hAnsi="宋体"/>
                      <w:szCs w:val="21"/>
                    </w:rPr>
                    <w:tag w:val="_PLD_2d376e11e78a44288d47b9e0b747bdde"/>
                    <w:id w:val="-1418321310"/>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货币资金</w:t>
                        </w:r>
                      </w:p>
                    </w:tc>
                  </w:sdtContent>
                </w:sdt>
                <w:sdt>
                  <w:sdtPr>
                    <w:rPr>
                      <w:rFonts w:asciiTheme="minorEastAsia" w:hAnsiTheme="minorEastAsia" w:cs="宋体"/>
                      <w:kern w:val="0"/>
                      <w:szCs w:val="21"/>
                    </w:rPr>
                    <w:tag w:val="_GBC_a2ac4a2cdcbb48178956d7faae3b4e0b"/>
                    <w:id w:val="2071301059"/>
                    <w:lock w:val="sdtLocked"/>
                    <w:dataBinding w:prefixMappings="xmlns:cas='cas'" w:xpath="/*/cas:BankBalancesAndCash[not(@periodRef)]" w:storeItemID="{C4957BA0-8801-4F07-A1BD-F9438C8E5C44}"/>
                    <w:text/>
                  </w:sdtPr>
                  <w:sdtContent>
                    <w:tc>
                      <w:tcPr>
                        <w:tcW w:w="1383" w:type="pct"/>
                        <w:shd w:val="clear" w:color="auto" w:fill="auto"/>
                      </w:tcPr>
                      <w:p w:rsidR="00E04335" w:rsidRPr="001818DB" w:rsidRDefault="00F20884">
                        <w:pPr>
                          <w:widowControl/>
                          <w:jc w:val="right"/>
                          <w:rPr>
                            <w:rFonts w:asciiTheme="minorEastAsia" w:hAnsiTheme="minorEastAsia" w:cs="宋体"/>
                            <w:kern w:val="0"/>
                            <w:szCs w:val="21"/>
                          </w:rPr>
                        </w:pPr>
                        <w:r>
                          <w:rPr>
                            <w:rFonts w:asciiTheme="minorEastAsia" w:hAnsiTheme="minorEastAsia" w:cs="宋体" w:hint="eastAsia"/>
                            <w:kern w:val="0"/>
                            <w:szCs w:val="21"/>
                          </w:rPr>
                          <w:t xml:space="preserve"> 613,253,454.12 </w:t>
                        </w:r>
                      </w:p>
                    </w:tc>
                  </w:sdtContent>
                </w:sdt>
                <w:sdt>
                  <w:sdtPr>
                    <w:rPr>
                      <w:rFonts w:asciiTheme="minorEastAsia" w:hAnsiTheme="minorEastAsia" w:cs="宋体"/>
                      <w:kern w:val="0"/>
                      <w:szCs w:val="21"/>
                    </w:rPr>
                    <w:tag w:val="_GBC_89285eb3a96e48019e1cb55ddf147b5a"/>
                    <w:id w:val="567463968"/>
                    <w:lock w:val="sdtLocked"/>
                    <w:dataBinding w:prefixMappings="xmlns:cas='cas'" w:xpath="/*/cas:BankBalancesAndCash[@periodRef='上年期末数']" w:storeItemID="{C4957BA0-8801-4F07-A1BD-F9438C8E5C44}"/>
                    <w:text/>
                  </w:sdtPr>
                  <w:sdtContent>
                    <w:tc>
                      <w:tcPr>
                        <w:tcW w:w="1381" w:type="pct"/>
                        <w:shd w:val="clear" w:color="auto" w:fill="auto"/>
                      </w:tcPr>
                      <w:p w:rsidR="00E04335" w:rsidRPr="001818DB" w:rsidRDefault="00F20884">
                        <w:pPr>
                          <w:widowControl/>
                          <w:jc w:val="right"/>
                          <w:rPr>
                            <w:rFonts w:asciiTheme="minorEastAsia" w:hAnsiTheme="minorEastAsia" w:cs="宋体"/>
                            <w:kern w:val="0"/>
                            <w:szCs w:val="21"/>
                          </w:rPr>
                        </w:pPr>
                        <w:r>
                          <w:rPr>
                            <w:rFonts w:asciiTheme="minorEastAsia" w:hAnsiTheme="minorEastAsia" w:cs="宋体" w:hint="eastAsia"/>
                            <w:kern w:val="0"/>
                            <w:szCs w:val="21"/>
                          </w:rPr>
                          <w:t xml:space="preserve"> 324,167,219.59 </w:t>
                        </w:r>
                      </w:p>
                    </w:tc>
                  </w:sdtContent>
                </w:sdt>
              </w:tr>
              <w:tr w:rsidR="00E04335">
                <w:sdt>
                  <w:sdtPr>
                    <w:rPr>
                      <w:rFonts w:ascii="宋体" w:eastAsia="宋体" w:hAnsi="宋体"/>
                      <w:szCs w:val="21"/>
                    </w:rPr>
                    <w:tag w:val="_PLD_bc7341219776443bb74458ddf5428954"/>
                    <w:id w:val="-80168705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结算备付金</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7120ffdf54ee4efca4cbbc5b9f98e518"/>
                    <w:id w:val="53000025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拆出资金</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sdt>
                    <w:sdtPr>
                      <w:rPr>
                        <w:rFonts w:ascii="宋体" w:eastAsia="宋体" w:hAnsi="宋体" w:hint="eastAsia"/>
                        <w:szCs w:val="21"/>
                      </w:rPr>
                      <w:tag w:val="_PLD_60f48d6502f64c64b822f63c010b7e46"/>
                      <w:id w:val="975261593"/>
                      <w:lock w:val="sdtContentLocked"/>
                    </w:sdtPr>
                    <w:sdtContent>
                      <w:p w:rsidR="00E04335" w:rsidRDefault="004429B8">
                        <w:pPr>
                          <w:rPr>
                            <w:rFonts w:ascii="宋体" w:eastAsia="宋体" w:hAnsi="宋体"/>
                            <w:szCs w:val="21"/>
                          </w:rPr>
                        </w:pPr>
                        <w:r>
                          <w:rPr>
                            <w:rFonts w:ascii="宋体" w:eastAsia="宋体" w:hAnsi="宋体" w:hint="eastAsia"/>
                            <w:szCs w:val="21"/>
                          </w:rPr>
                          <w:t>交易性金融资产</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4,898,777.18 </w:t>
                    </w:r>
                  </w:p>
                </w:tc>
              </w:tr>
              <w:tr w:rsidR="00E04335">
                <w:sdt>
                  <w:sdtPr>
                    <w:rPr>
                      <w:rFonts w:ascii="宋体" w:eastAsia="宋体" w:hAnsi="宋体"/>
                      <w:szCs w:val="21"/>
                    </w:rPr>
                    <w:tag w:val="_PLD_ced5e492e4a045e8823a9702590cdb86"/>
                    <w:id w:val="-277807798"/>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衍生金融资产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p w:rsidR="00E04335" w:rsidRDefault="004B3480">
                    <w:pPr>
                      <w:rPr>
                        <w:rFonts w:ascii="宋体" w:eastAsia="宋体" w:hAnsi="宋体"/>
                        <w:szCs w:val="21"/>
                      </w:rPr>
                    </w:pPr>
                    <w:sdt>
                      <w:sdtPr>
                        <w:rPr>
                          <w:rFonts w:ascii="宋体" w:eastAsia="宋体" w:hAnsi="宋体" w:hint="eastAsia"/>
                          <w:szCs w:val="21"/>
                        </w:rPr>
                        <w:tag w:val="_PLD_66fff60e156b41a18a338faa286a8fe3"/>
                        <w:id w:val="1712228202"/>
                        <w:lock w:val="sdtContentLocked"/>
                      </w:sdtPr>
                      <w:sdtContent>
                        <w:r w:rsidR="004429B8">
                          <w:rPr>
                            <w:rFonts w:ascii="宋体" w:eastAsia="宋体" w:hAnsi="宋体" w:hint="eastAsia"/>
                            <w:szCs w:val="21"/>
                          </w:rPr>
                          <w:t>应收票据</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18"/>
                        <w:szCs w:val="18"/>
                      </w:rPr>
                      <w:t>105,705,353.25</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18"/>
                        <w:szCs w:val="18"/>
                      </w:rPr>
                      <w:t>126,005,371.98</w:t>
                    </w:r>
                  </w:p>
                </w:tc>
              </w:tr>
              <w:tr w:rsidR="00E04335">
                <w:sdt>
                  <w:sdtPr>
                    <w:rPr>
                      <w:rFonts w:ascii="宋体" w:eastAsia="宋体" w:hAnsi="宋体" w:hint="eastAsia"/>
                      <w:szCs w:val="21"/>
                    </w:rPr>
                    <w:tag w:val="_PLD_f596d91d8a3843bbb6cfd16ce2837d7d"/>
                    <w:id w:val="1914274297"/>
                    <w:lock w:val="sdtContentLocked"/>
                  </w:sdtPr>
                  <w:sdtContent>
                    <w:tc>
                      <w:tcPr>
                        <w:tcW w:w="2235" w:type="pct"/>
                        <w:shd w:val="clear" w:color="auto" w:fill="E7E6E6" w:themeFill="background2"/>
                        <w:vAlign w:val="center"/>
                      </w:tcPr>
                      <w:p w:rsidR="00E04335" w:rsidRDefault="004429B8">
                        <w:pPr>
                          <w:jc w:val="left"/>
                          <w:rPr>
                            <w:rFonts w:ascii="宋体" w:eastAsia="宋体" w:hAnsi="宋体"/>
                            <w:szCs w:val="21"/>
                          </w:rPr>
                        </w:pPr>
                        <w:r>
                          <w:rPr>
                            <w:rFonts w:ascii="宋体" w:eastAsia="宋体" w:hAnsi="宋体" w:hint="eastAsia"/>
                            <w:szCs w:val="21"/>
                          </w:rPr>
                          <w:t>应收账款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18"/>
                        <w:szCs w:val="18"/>
                      </w:rPr>
                      <w:t>116,126,835.09</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18"/>
                        <w:szCs w:val="18"/>
                      </w:rPr>
                      <w:t>116,539,947.23</w:t>
                    </w:r>
                  </w:p>
                </w:tc>
              </w:tr>
              <w:tr w:rsidR="00E04335">
                <w:sdt>
                  <w:sdtPr>
                    <w:rPr>
                      <w:rFonts w:ascii="宋体" w:eastAsia="宋体" w:hAnsi="宋体"/>
                      <w:szCs w:val="21"/>
                    </w:rPr>
                    <w:tag w:val="_PLD_ba3e9508625f44c8b3333ed9ecaac293"/>
                    <w:id w:val="1568541194"/>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应收款项融资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9,895,745.88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14,335,752.53 </w:t>
                    </w:r>
                  </w:p>
                </w:tc>
              </w:tr>
              <w:tr w:rsidR="00E04335">
                <w:sdt>
                  <w:sdtPr>
                    <w:rPr>
                      <w:rFonts w:ascii="宋体" w:eastAsia="宋体" w:hAnsi="宋体"/>
                      <w:szCs w:val="21"/>
                    </w:rPr>
                    <w:tag w:val="_PLD_b86daf00aaf9461eb7aee36524877b5e"/>
                    <w:id w:val="-2026013531"/>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预付款项</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18"/>
                        <w:szCs w:val="18"/>
                      </w:rPr>
                      <w:t>74,438,374.57</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18"/>
                        <w:szCs w:val="18"/>
                      </w:rPr>
                    </w:pPr>
                    <w:r w:rsidRPr="001818DB">
                      <w:rPr>
                        <w:rFonts w:asciiTheme="minorEastAsia" w:hAnsiTheme="minorEastAsia" w:cs="Times New Roman"/>
                        <w:color w:val="000000"/>
                        <w:kern w:val="0"/>
                        <w:sz w:val="18"/>
                        <w:szCs w:val="18"/>
                      </w:rPr>
                      <w:t>19,523,414.88</w:t>
                    </w:r>
                  </w:p>
                </w:tc>
              </w:tr>
              <w:tr w:rsidR="00E04335">
                <w:sdt>
                  <w:sdtPr>
                    <w:rPr>
                      <w:rFonts w:ascii="宋体" w:eastAsia="宋体" w:hAnsi="宋体"/>
                      <w:szCs w:val="21"/>
                    </w:rPr>
                    <w:tag w:val="_PLD_36e3a43a12b2473788f197ab3a2e40ee"/>
                    <w:id w:val="306286879"/>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应收</w:t>
                        </w:r>
                        <w:r>
                          <w:rPr>
                            <w:rFonts w:ascii="宋体" w:eastAsia="宋体" w:hAnsi="宋体"/>
                            <w:szCs w:val="21"/>
                          </w:rPr>
                          <w:t>保费</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c1ea6462110a47828f543492035daa40"/>
                    <w:id w:val="-595943372"/>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应收</w:t>
                        </w:r>
                        <w:r>
                          <w:rPr>
                            <w:rFonts w:ascii="宋体" w:eastAsia="宋体" w:hAnsi="宋体"/>
                            <w:szCs w:val="21"/>
                          </w:rPr>
                          <w:t>分保账款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d0976778eef94f57a1c31a6f1eca3c99"/>
                    <w:id w:val="1507245685"/>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应收分保合同准备金</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96573e1e348842bd925cb79601e1ea50"/>
                    <w:id w:val="213489865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其他应收款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232,161,677.62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588,346,170.12 </w:t>
                    </w:r>
                  </w:p>
                </w:tc>
              </w:tr>
              <w:tr w:rsidR="00E04335">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其中：</w:t>
                    </w:r>
                    <w:sdt>
                      <w:sdtPr>
                        <w:rPr>
                          <w:rFonts w:ascii="宋体" w:eastAsia="宋体" w:hAnsi="宋体" w:hint="eastAsia"/>
                          <w:szCs w:val="21"/>
                        </w:rPr>
                        <w:tag w:val="_PLD_81d378a4496f40ad81926a23dffabeba"/>
                        <w:id w:val="214712936"/>
                        <w:lock w:val="sdtContentLocked"/>
                      </w:sdtPr>
                      <w:sdtContent>
                        <w:r>
                          <w:rPr>
                            <w:rFonts w:ascii="宋体" w:eastAsia="宋体" w:hAnsi="宋体" w:hint="eastAsia"/>
                            <w:szCs w:val="21"/>
                          </w:rPr>
                          <w:t>应收利息</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hint="eastAsia"/>
                      <w:szCs w:val="21"/>
                    </w:rPr>
                    <w:tag w:val="_PLD_c17e72e537f94908b4196a1707c9ef2d"/>
                    <w:id w:val="767733984"/>
                    <w:lock w:val="sdtContentLocked"/>
                  </w:sdtPr>
                  <w:sdtContent>
                    <w:tc>
                      <w:tcPr>
                        <w:tcW w:w="2235"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应收股利</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2,511,130.00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a87f4ecfa63b4dfab1c694e4b2c7a0f3"/>
                    <w:id w:val="1603298442"/>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买入返售金融资产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9c61a6e955c948c98988c77bfc9b6983"/>
                    <w:id w:val="-165043566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存货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2,126,785,323.78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2,866,974,753.20 </w:t>
                    </w:r>
                  </w:p>
                </w:tc>
              </w:tr>
              <w:tr w:rsidR="00E04335">
                <w:tc>
                  <w:tcPr>
                    <w:tcW w:w="2235" w:type="pct"/>
                    <w:shd w:val="clear" w:color="auto" w:fill="E7E6E6" w:themeFill="background2"/>
                    <w:vAlign w:val="center"/>
                  </w:tcPr>
                  <w:sdt>
                    <w:sdtPr>
                      <w:rPr>
                        <w:rFonts w:ascii="宋体" w:eastAsia="宋体" w:hAnsi="宋体" w:hint="eastAsia"/>
                        <w:szCs w:val="21"/>
                      </w:rPr>
                      <w:tag w:val="_PLD_4108076867bd4dbea4b8036b5be1fbd0"/>
                      <w:id w:val="1976945427"/>
                      <w:lock w:val="sdtContentLocked"/>
                    </w:sdtPr>
                    <w:sdtContent>
                      <w:p w:rsidR="00E04335" w:rsidRDefault="004429B8">
                        <w:pPr>
                          <w:rPr>
                            <w:rFonts w:ascii="宋体" w:eastAsia="宋体" w:hAnsi="宋体"/>
                            <w:szCs w:val="21"/>
                          </w:rPr>
                        </w:pPr>
                        <w:r>
                          <w:rPr>
                            <w:rFonts w:ascii="宋体" w:eastAsia="宋体" w:hAnsi="宋体" w:hint="eastAsia"/>
                            <w:szCs w:val="21"/>
                          </w:rPr>
                          <w:t>合同资产</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32,674,416.63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35,310,308.45 </w:t>
                    </w:r>
                  </w:p>
                </w:tc>
              </w:tr>
              <w:tr w:rsidR="00E04335">
                <w:sdt>
                  <w:sdtPr>
                    <w:rPr>
                      <w:rFonts w:ascii="宋体" w:eastAsia="宋体" w:hAnsi="宋体"/>
                      <w:szCs w:val="21"/>
                    </w:rPr>
                    <w:tag w:val="_PLD_452f674ae2044c8186105492106e368b"/>
                    <w:id w:val="-70887213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持有待售资产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4d68ced4a2d44948b0e52615f170d6ac"/>
                    <w:id w:val="-1675866547"/>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一年内到期的非流动资产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580fcd8d54a843bd98c58ce28f34cd6c"/>
                    <w:id w:val="641459314"/>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其他流动资产</w:t>
                        </w:r>
                      </w:p>
                    </w:tc>
                  </w:sdtContent>
                </w:sdt>
                <w:tc>
                  <w:tcPr>
                    <w:tcW w:w="1383"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16,957,241.61 </w:t>
                    </w:r>
                  </w:p>
                </w:tc>
                <w:tc>
                  <w:tcPr>
                    <w:tcW w:w="1381"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26,013,259.95 </w:t>
                    </w:r>
                  </w:p>
                </w:tc>
              </w:tr>
              <w:tr w:rsidR="00E04335">
                <w:sdt>
                  <w:sdtPr>
                    <w:rPr>
                      <w:rFonts w:ascii="宋体" w:eastAsia="宋体" w:hAnsi="宋体"/>
                      <w:szCs w:val="21"/>
                    </w:rPr>
                    <w:tag w:val="_PLD_0fcb23e1ac8d4320991f1720e19ce101"/>
                    <w:id w:val="-1678567472"/>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流动资产合计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3,327,998,422.55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4,122,114,975.11 </w:t>
                    </w:r>
                  </w:p>
                </w:tc>
              </w:tr>
              <w:tr w:rsidR="00E04335">
                <w:sdt>
                  <w:sdtPr>
                    <w:rPr>
                      <w:rFonts w:ascii="宋体" w:eastAsia="宋体" w:hAnsi="宋体"/>
                      <w:szCs w:val="21"/>
                    </w:rPr>
                    <w:tag w:val="_PLD_5862370ac6f049b989a12f1d53285845"/>
                    <w:id w:val="977727252"/>
                    <w:lock w:val="sdtContentLocked"/>
                  </w:sdtPr>
                  <w:sdtContent>
                    <w:tc>
                      <w:tcPr>
                        <w:tcW w:w="2235" w:type="pct"/>
                        <w:shd w:val="clear" w:color="auto" w:fill="E7E6E6" w:themeFill="background2"/>
                        <w:vAlign w:val="center"/>
                      </w:tcPr>
                      <w:p w:rsidR="00E04335" w:rsidRDefault="004429B8">
                        <w:pPr>
                          <w:jc w:val="left"/>
                          <w:rPr>
                            <w:rFonts w:ascii="宋体" w:eastAsia="宋体" w:hAnsi="宋体" w:cs="宋体"/>
                            <w:b/>
                            <w:szCs w:val="21"/>
                          </w:rPr>
                        </w:pPr>
                        <w:r>
                          <w:rPr>
                            <w:rFonts w:ascii="宋体" w:eastAsia="宋体" w:hAnsi="宋体" w:hint="eastAsia"/>
                            <w:b/>
                            <w:szCs w:val="21"/>
                          </w:rPr>
                          <w:t>非流动资产：</w:t>
                        </w:r>
                      </w:p>
                    </w:tc>
                  </w:sdtContent>
                </w:sdt>
                <w:tc>
                  <w:tcPr>
                    <w:tcW w:w="1383" w:type="pct"/>
                    <w:shd w:val="clear" w:color="auto" w:fill="E7E6E6" w:themeFill="background2"/>
                  </w:tcPr>
                  <w:p w:rsidR="00E04335" w:rsidRDefault="00E04335">
                    <w:pPr>
                      <w:widowControl/>
                      <w:jc w:val="right"/>
                      <w:rPr>
                        <w:rFonts w:ascii="宋体" w:eastAsia="宋体" w:hAnsi="宋体" w:cs="宋体"/>
                        <w:kern w:val="0"/>
                        <w:szCs w:val="21"/>
                      </w:rPr>
                    </w:pPr>
                  </w:p>
                </w:tc>
                <w:tc>
                  <w:tcPr>
                    <w:tcW w:w="1381" w:type="pct"/>
                    <w:shd w:val="clear" w:color="auto" w:fill="E7E6E6" w:themeFill="background2"/>
                  </w:tcPr>
                  <w:p w:rsidR="00E04335" w:rsidRDefault="00E04335">
                    <w:pPr>
                      <w:widowControl/>
                      <w:jc w:val="right"/>
                      <w:rPr>
                        <w:rFonts w:ascii="宋体" w:eastAsia="宋体" w:hAnsi="宋体" w:cs="宋体"/>
                        <w:kern w:val="0"/>
                        <w:szCs w:val="21"/>
                      </w:rPr>
                    </w:pPr>
                  </w:p>
                </w:tc>
              </w:tr>
              <w:tr w:rsidR="00E04335">
                <w:sdt>
                  <w:sdtPr>
                    <w:rPr>
                      <w:rFonts w:ascii="宋体" w:eastAsia="宋体" w:hAnsi="宋体"/>
                      <w:szCs w:val="21"/>
                    </w:rPr>
                    <w:tag w:val="_PLD_b896036a511d42dc8a41c786de9a4b08"/>
                    <w:id w:val="1043482719"/>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发放贷款及垫款</w:t>
                        </w:r>
                      </w:p>
                    </w:tc>
                  </w:sdtContent>
                </w:sdt>
                <w:tc>
                  <w:tcPr>
                    <w:tcW w:w="1383" w:type="pct"/>
                    <w:shd w:val="clear" w:color="auto" w:fill="auto"/>
                  </w:tcPr>
                  <w:p w:rsidR="00E04335" w:rsidRDefault="004429B8">
                    <w:pPr>
                      <w:widowControl/>
                      <w:jc w:val="right"/>
                      <w:rPr>
                        <w:rFonts w:ascii="宋体" w:eastAsia="宋体" w:hAnsi="宋体" w:cs="宋体"/>
                        <w:kern w:val="0"/>
                        <w:szCs w:val="21"/>
                      </w:rPr>
                    </w:pPr>
                    <w:r>
                      <w:rPr>
                        <w:rFonts w:ascii="Times New Roman" w:eastAsia="宋体" w:hAnsi="Times New Roman" w:cs="Times New Roman"/>
                        <w:color w:val="000000"/>
                        <w:kern w:val="0"/>
                        <w:sz w:val="20"/>
                        <w:szCs w:val="20"/>
                      </w:rPr>
                      <w:t xml:space="preserve"> -</w:t>
                    </w:r>
                  </w:p>
                </w:tc>
                <w:tc>
                  <w:tcPr>
                    <w:tcW w:w="1381" w:type="pct"/>
                    <w:shd w:val="clear" w:color="auto" w:fill="auto"/>
                  </w:tcPr>
                  <w:p w:rsidR="00E04335" w:rsidRDefault="004429B8">
                    <w:pPr>
                      <w:widowControl/>
                      <w:jc w:val="right"/>
                      <w:rPr>
                        <w:rFonts w:ascii="宋体" w:eastAsia="宋体" w:hAnsi="宋体" w:cs="宋体"/>
                        <w:kern w:val="0"/>
                        <w:szCs w:val="21"/>
                      </w:rPr>
                    </w:pPr>
                    <w:r>
                      <w:rPr>
                        <w:rFonts w:ascii="Times New Roman" w:eastAsia="宋体" w:hAnsi="Times New Roman" w:cs="Times New Roman"/>
                        <w:color w:val="000000"/>
                        <w:kern w:val="0"/>
                        <w:sz w:val="20"/>
                        <w:szCs w:val="20"/>
                      </w:rPr>
                      <w:t xml:space="preserve"> -</w:t>
                    </w:r>
                  </w:p>
                </w:tc>
              </w:tr>
              <w:tr w:rsidR="00E04335">
                <w:sdt>
                  <w:sdtPr>
                    <w:rPr>
                      <w:rFonts w:ascii="宋体" w:eastAsia="宋体" w:hAnsi="宋体" w:hint="eastAsia"/>
                      <w:szCs w:val="21"/>
                    </w:rPr>
                    <w:tag w:val="_PLD_58423b07c4004b0aa36c3e0f003f731f"/>
                    <w:id w:val="-1559086400"/>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债权投资</w:t>
                        </w:r>
                      </w:p>
                    </w:tc>
                  </w:sdtContent>
                </w:sdt>
                <w:tc>
                  <w:tcPr>
                    <w:tcW w:w="1383"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c>
                  <w:tcPr>
                    <w:tcW w:w="1381"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r>
              <w:tr w:rsidR="00E04335">
                <w:sdt>
                  <w:sdtPr>
                    <w:rPr>
                      <w:rFonts w:ascii="宋体" w:eastAsia="宋体" w:hAnsi="宋体" w:hint="eastAsia"/>
                      <w:szCs w:val="21"/>
                    </w:rPr>
                    <w:tag w:val="_PLD_57e5a5f3ceae41f69765d113bfd212c4"/>
                    <w:id w:val="1500080466"/>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其他债权投资</w:t>
                        </w:r>
                      </w:p>
                    </w:tc>
                  </w:sdtContent>
                </w:sdt>
                <w:tc>
                  <w:tcPr>
                    <w:tcW w:w="1383"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c>
                  <w:tcPr>
                    <w:tcW w:w="1381"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r>
              <w:tr w:rsidR="00E04335">
                <w:trPr>
                  <w:trHeight w:val="114"/>
                </w:trPr>
                <w:sdt>
                  <w:sdtPr>
                    <w:rPr>
                      <w:rFonts w:ascii="宋体" w:eastAsia="宋体" w:hAnsi="宋体"/>
                      <w:szCs w:val="21"/>
                    </w:rPr>
                    <w:tag w:val="_PLD_1e67d35ebe6f4e58a5e966633ea65ce0"/>
                    <w:id w:val="-851488840"/>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长期应收款</w:t>
                        </w:r>
                      </w:p>
                    </w:tc>
                  </w:sdtContent>
                </w:sdt>
                <w:tc>
                  <w:tcPr>
                    <w:tcW w:w="1383"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c>
                  <w:tcPr>
                    <w:tcW w:w="1381"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r>
              <w:tr w:rsidR="00E04335">
                <w:sdt>
                  <w:sdtPr>
                    <w:rPr>
                      <w:rFonts w:ascii="宋体" w:eastAsia="宋体" w:hAnsi="宋体"/>
                      <w:szCs w:val="21"/>
                    </w:rPr>
                    <w:tag w:val="_PLD_5d9c5ae0e1304227b978504f7275a60b"/>
                    <w:id w:val="16083206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长期股权投资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162,173,198.59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181,728,386.47 </w:t>
                    </w:r>
                  </w:p>
                </w:tc>
              </w:tr>
              <w:tr w:rsidR="00E04335">
                <w:sdt>
                  <w:sdtPr>
                    <w:rPr>
                      <w:rFonts w:ascii="宋体" w:eastAsia="宋体" w:hAnsi="宋体" w:hint="eastAsia"/>
                      <w:szCs w:val="21"/>
                    </w:rPr>
                    <w:tag w:val="_PLD_c8a5d3e1427741d1a5c14e13b7cf0b76"/>
                    <w:id w:val="-335922282"/>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其他权益工具投资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19,200,000.00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19,200,000.00 </w:t>
                    </w:r>
                  </w:p>
                </w:tc>
              </w:tr>
              <w:tr w:rsidR="00E04335">
                <w:sdt>
                  <w:sdtPr>
                    <w:rPr>
                      <w:rFonts w:ascii="宋体" w:eastAsia="宋体" w:hAnsi="宋体" w:hint="eastAsia"/>
                      <w:szCs w:val="21"/>
                    </w:rPr>
                    <w:tag w:val="_PLD_0f4931f303ca48c3b8a6167d1606cca6"/>
                    <w:id w:val="71878683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其他非流动金融资产</w:t>
                        </w:r>
                      </w:p>
                    </w:tc>
                  </w:sdtContent>
                </w:sdt>
                <w:tc>
                  <w:tcPr>
                    <w:tcW w:w="1383"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5b00aa4162144caca53aa070fb2c4ff6"/>
                    <w:id w:val="142970148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投资性房地产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2,565,592,555.48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2,623,883,634.58 </w:t>
                    </w:r>
                  </w:p>
                </w:tc>
              </w:tr>
              <w:tr w:rsidR="00E04335">
                <w:sdt>
                  <w:sdtPr>
                    <w:rPr>
                      <w:rFonts w:ascii="宋体" w:eastAsia="宋体" w:hAnsi="宋体"/>
                      <w:szCs w:val="21"/>
                    </w:rPr>
                    <w:tag w:val="_PLD_88ea3b95661946919101def4d342716e"/>
                    <w:id w:val="745230150"/>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固定资产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1,358,771,487.45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1,391,632,312.26 </w:t>
                    </w:r>
                  </w:p>
                </w:tc>
              </w:tr>
              <w:tr w:rsidR="00E04335">
                <w:sdt>
                  <w:sdtPr>
                    <w:rPr>
                      <w:rFonts w:ascii="宋体" w:eastAsia="宋体" w:hAnsi="宋体"/>
                      <w:szCs w:val="21"/>
                    </w:rPr>
                    <w:tag w:val="_PLD_9cc35411d4a842d08086cc9988544859"/>
                    <w:id w:val="-369292101"/>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在建工程</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1,673,511.81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3,527,964.60 </w:t>
                    </w:r>
                  </w:p>
                </w:tc>
              </w:tr>
              <w:tr w:rsidR="00E04335">
                <w:sdt>
                  <w:sdtPr>
                    <w:rPr>
                      <w:rFonts w:ascii="宋体" w:eastAsia="宋体" w:hAnsi="宋体"/>
                      <w:szCs w:val="21"/>
                    </w:rPr>
                    <w:tag w:val="_PLD_14685ef8a39c4ac8b8fbbdf1d94e5c69"/>
                    <w:id w:val="452142410"/>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生产性生物资产</w:t>
                        </w:r>
                      </w:p>
                    </w:tc>
                  </w:sdtContent>
                </w:sdt>
                <w:tc>
                  <w:tcPr>
                    <w:tcW w:w="1383"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c>
                  <w:tcPr>
                    <w:tcW w:w="1381"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r>
              <w:tr w:rsidR="00E04335">
                <w:trPr>
                  <w:trHeight w:val="276"/>
                </w:trPr>
                <w:sdt>
                  <w:sdtPr>
                    <w:rPr>
                      <w:rFonts w:ascii="宋体" w:eastAsia="宋体" w:hAnsi="宋体"/>
                      <w:szCs w:val="21"/>
                    </w:rPr>
                    <w:tag w:val="_PLD_6a4d1d77045e41feb2535c060be9b7cf"/>
                    <w:id w:val="202376880"/>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油气资产</w:t>
                        </w:r>
                      </w:p>
                    </w:tc>
                  </w:sdtContent>
                </w:sdt>
                <w:tc>
                  <w:tcPr>
                    <w:tcW w:w="1383"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c>
                  <w:tcPr>
                    <w:tcW w:w="1381"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r>
              <w:tr w:rsidR="00E04335">
                <w:trPr>
                  <w:trHeight w:val="276"/>
                </w:trPr>
                <w:tc>
                  <w:tcPr>
                    <w:tcW w:w="2235" w:type="pct"/>
                    <w:shd w:val="clear" w:color="auto" w:fill="E7E6E6" w:themeFill="background2"/>
                    <w:vAlign w:val="center"/>
                  </w:tcPr>
                  <w:sdt>
                    <w:sdtPr>
                      <w:rPr>
                        <w:rFonts w:ascii="宋体" w:eastAsia="宋体" w:hAnsi="宋体"/>
                        <w:szCs w:val="21"/>
                      </w:rPr>
                      <w:tag w:val="_PLD_41e6b8c0188d42da850c98885448e9ff"/>
                      <w:id w:val="503793924"/>
                      <w:lock w:val="sdtContentLocked"/>
                    </w:sdtPr>
                    <w:sdtContent>
                      <w:p w:rsidR="00E04335" w:rsidRDefault="004429B8">
                        <w:pPr>
                          <w:rPr>
                            <w:rFonts w:ascii="宋体" w:eastAsia="宋体" w:hAnsi="宋体"/>
                            <w:szCs w:val="21"/>
                          </w:rPr>
                        </w:pPr>
                        <w:r>
                          <w:rPr>
                            <w:rFonts w:ascii="宋体" w:eastAsia="宋体" w:hAnsi="宋体"/>
                            <w:szCs w:val="21"/>
                          </w:rPr>
                          <w:t>使用权资产</w:t>
                        </w:r>
                      </w:p>
                    </w:sdtContent>
                  </w:sdt>
                </w:tc>
                <w:tc>
                  <w:tcPr>
                    <w:tcW w:w="1383"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c>
                  <w:tcPr>
                    <w:tcW w:w="1381" w:type="pct"/>
                    <w:shd w:val="clear" w:color="auto" w:fill="auto"/>
                    <w:vAlign w:val="bottom"/>
                  </w:tcPr>
                  <w:p w:rsidR="00E04335" w:rsidRDefault="004429B8">
                    <w:pPr>
                      <w:widowControl/>
                      <w:jc w:val="right"/>
                      <w:textAlignment w:val="bottom"/>
                      <w:rPr>
                        <w:rFonts w:ascii="宋体" w:eastAsia="宋体" w:hAnsi="宋体" w:cs="宋体"/>
                        <w:kern w:val="0"/>
                        <w:szCs w:val="21"/>
                      </w:rPr>
                    </w:pPr>
                    <w:r>
                      <w:rPr>
                        <w:rFonts w:ascii="Times New Roman" w:eastAsia="宋体" w:hAnsi="Times New Roman" w:cs="Times New Roman"/>
                        <w:color w:val="000000"/>
                        <w:kern w:val="0"/>
                        <w:sz w:val="20"/>
                        <w:szCs w:val="20"/>
                      </w:rPr>
                      <w:t xml:space="preserve"> -   </w:t>
                    </w:r>
                  </w:p>
                </w:tc>
              </w:tr>
              <w:tr w:rsidR="00E04335">
                <w:sdt>
                  <w:sdtPr>
                    <w:rPr>
                      <w:rFonts w:ascii="宋体" w:eastAsia="宋体" w:hAnsi="宋体"/>
                      <w:szCs w:val="21"/>
                    </w:rPr>
                    <w:tag w:val="_PLD_276fb9d85a9d43dba44ff4ad6325357d"/>
                    <w:id w:val="33281176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无形资产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89,014,043.49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99,352,670.36 </w:t>
                    </w:r>
                  </w:p>
                </w:tc>
              </w:tr>
              <w:tr w:rsidR="00E04335">
                <w:sdt>
                  <w:sdtPr>
                    <w:rPr>
                      <w:rFonts w:ascii="宋体" w:eastAsia="宋体" w:hAnsi="宋体"/>
                      <w:szCs w:val="21"/>
                    </w:rPr>
                    <w:tag w:val="_PLD_55430d88e79e4e7ea42b53684e2d6431"/>
                    <w:id w:val="-1609504474"/>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开发支出</w:t>
                        </w:r>
                      </w:p>
                    </w:tc>
                  </w:sdtContent>
                </w:sdt>
                <w:tc>
                  <w:tcPr>
                    <w:tcW w:w="1383"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acf80a1b4aa746f3955e174de6fbb00d"/>
                    <w:id w:val="823393176"/>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商誉</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30,754,940.60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30,754,940.60 </w:t>
                    </w:r>
                  </w:p>
                </w:tc>
              </w:tr>
              <w:tr w:rsidR="00E04335">
                <w:sdt>
                  <w:sdtPr>
                    <w:rPr>
                      <w:rFonts w:ascii="宋体" w:eastAsia="宋体" w:hAnsi="宋体"/>
                      <w:szCs w:val="21"/>
                    </w:rPr>
                    <w:tag w:val="_PLD_69462acf6a144fb19e09af2c4278b0d5"/>
                    <w:id w:val="-148230987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长期待摊费用</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49,620,756.90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57,972,201.21 </w:t>
                    </w:r>
                  </w:p>
                </w:tc>
              </w:tr>
              <w:tr w:rsidR="00E04335">
                <w:sdt>
                  <w:sdtPr>
                    <w:rPr>
                      <w:rFonts w:ascii="宋体" w:eastAsia="宋体" w:hAnsi="宋体"/>
                      <w:szCs w:val="21"/>
                    </w:rPr>
                    <w:tag w:val="_PLD_284f05b74c2744079c7fcc3776d8daab"/>
                    <w:id w:val="193493349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递延所得税资产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125,558,257.81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124,405,471.60 </w:t>
                    </w:r>
                  </w:p>
                </w:tc>
              </w:tr>
              <w:tr w:rsidR="00E04335">
                <w:sdt>
                  <w:sdtPr>
                    <w:rPr>
                      <w:rFonts w:ascii="宋体" w:eastAsia="宋体" w:hAnsi="宋体"/>
                      <w:szCs w:val="21"/>
                    </w:rPr>
                    <w:tag w:val="_PLD_84c7bb268fed4ea4bb5f3ee04706fb4a"/>
                    <w:id w:val="-301846703"/>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其他非流动资产</w:t>
                        </w:r>
                      </w:p>
                    </w:tc>
                  </w:sdtContent>
                </w:sdt>
                <w:tc>
                  <w:tcPr>
                    <w:tcW w:w="1383"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31,087,574.35 </w:t>
                    </w:r>
                  </w:p>
                </w:tc>
                <w:tc>
                  <w:tcPr>
                    <w:tcW w:w="1381"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23,613,381.54 </w:t>
                    </w:r>
                  </w:p>
                </w:tc>
              </w:tr>
              <w:tr w:rsidR="00E04335">
                <w:sdt>
                  <w:sdtPr>
                    <w:rPr>
                      <w:rFonts w:ascii="宋体" w:eastAsia="宋体" w:hAnsi="宋体"/>
                      <w:szCs w:val="21"/>
                    </w:rPr>
                    <w:tag w:val="_PLD_849652635c664eb58e85d72474f98816"/>
                    <w:id w:val="-1910756740"/>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非流动资产合计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4,433,446,326.48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4,556,070,963.22 </w:t>
                    </w:r>
                  </w:p>
                </w:tc>
              </w:tr>
              <w:tr w:rsidR="00E04335">
                <w:sdt>
                  <w:sdtPr>
                    <w:rPr>
                      <w:rFonts w:ascii="宋体" w:eastAsia="宋体" w:hAnsi="宋体"/>
                      <w:szCs w:val="21"/>
                    </w:rPr>
                    <w:tag w:val="_PLD_74a528df493242d78b402895312dfb97"/>
                    <w:id w:val="421075513"/>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资产总计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7,761,444,749.03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8,678,185,938.33 </w:t>
                    </w:r>
                  </w:p>
                </w:tc>
              </w:tr>
              <w:tr w:rsidR="00E04335">
                <w:trPr>
                  <w:trHeight w:val="305"/>
                </w:trPr>
                <w:sdt>
                  <w:sdtPr>
                    <w:rPr>
                      <w:rFonts w:ascii="宋体" w:eastAsia="宋体" w:hAnsi="宋体"/>
                      <w:szCs w:val="21"/>
                    </w:rPr>
                    <w:tag w:val="_PLD_1c18dbe06eac4afe99bbb8117e47f36c"/>
                    <w:id w:val="-1471196749"/>
                    <w:lock w:val="sdtContentLocked"/>
                  </w:sdtPr>
                  <w:sdtContent>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流动负债：</w:t>
                        </w:r>
                      </w:p>
                    </w:tc>
                  </w:sdtContent>
                </w:sdt>
                <w:tc>
                  <w:tcPr>
                    <w:tcW w:w="1383"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c>
                  <w:tcPr>
                    <w:tcW w:w="1381"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r>
              <w:tr w:rsidR="00E04335">
                <w:sdt>
                  <w:sdtPr>
                    <w:rPr>
                      <w:rFonts w:ascii="宋体" w:eastAsia="宋体" w:hAnsi="宋体"/>
                      <w:szCs w:val="21"/>
                    </w:rPr>
                    <w:tag w:val="_PLD_161245deed514d27bdc3c028e394f200"/>
                    <w:id w:val="-156903081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短期借款</w:t>
                        </w:r>
                      </w:p>
                    </w:tc>
                  </w:sdtContent>
                </w:sdt>
                <w:sdt>
                  <w:sdtPr>
                    <w:rPr>
                      <w:rFonts w:asciiTheme="minorEastAsia" w:hAnsiTheme="minorEastAsia" w:cs="宋体"/>
                      <w:kern w:val="0"/>
                      <w:szCs w:val="21"/>
                    </w:rPr>
                    <w:tag w:val="_GBC_0710d0d353534423ad609847168f9fc3"/>
                    <w:id w:val="794184952"/>
                    <w:lock w:val="sdtLocked"/>
                    <w:dataBinding w:prefixMappings="xmlns:cas='cas'" w:xpath="/*/cas:ShortTermBorrowings[not(@periodRef)]" w:storeItemID="{C4957BA0-8801-4F07-A1BD-F9438C8E5C44}"/>
                    <w:text/>
                  </w:sdtPr>
                  <w:sdtContent>
                    <w:tc>
                      <w:tcPr>
                        <w:tcW w:w="1383" w:type="pct"/>
                        <w:shd w:val="clear" w:color="auto" w:fill="auto"/>
                      </w:tcPr>
                      <w:p w:rsidR="00E04335" w:rsidRPr="001818DB" w:rsidRDefault="00F20884">
                        <w:pPr>
                          <w:widowControl/>
                          <w:jc w:val="right"/>
                          <w:rPr>
                            <w:rFonts w:asciiTheme="minorEastAsia" w:hAnsiTheme="minorEastAsia" w:cs="宋体"/>
                            <w:kern w:val="0"/>
                            <w:szCs w:val="21"/>
                          </w:rPr>
                        </w:pPr>
                        <w:r>
                          <w:rPr>
                            <w:rFonts w:asciiTheme="minorEastAsia" w:hAnsiTheme="minorEastAsia" w:cs="宋体" w:hint="eastAsia"/>
                            <w:kern w:val="0"/>
                            <w:szCs w:val="21"/>
                          </w:rPr>
                          <w:t xml:space="preserve"> 490,000,000.00 </w:t>
                        </w:r>
                      </w:p>
                    </w:tc>
                  </w:sdtContent>
                </w:sdt>
                <w:sdt>
                  <w:sdtPr>
                    <w:rPr>
                      <w:rFonts w:asciiTheme="minorEastAsia" w:hAnsiTheme="minorEastAsia" w:cs="宋体"/>
                      <w:kern w:val="0"/>
                      <w:szCs w:val="21"/>
                    </w:rPr>
                    <w:tag w:val="_GBC_b669459cd22c46839312174fb58a342e"/>
                    <w:id w:val="705307611"/>
                    <w:lock w:val="sdtLocked"/>
                    <w:dataBinding w:prefixMappings="xmlns:cas='cas'" w:xpath="/*/cas:ShortTermBorrowings[@periodRef='上年期末数']" w:storeItemID="{C4957BA0-8801-4F07-A1BD-F9438C8E5C44}"/>
                    <w:text/>
                  </w:sdtPr>
                  <w:sdtContent>
                    <w:tc>
                      <w:tcPr>
                        <w:tcW w:w="1381" w:type="pct"/>
                        <w:shd w:val="clear" w:color="auto" w:fill="auto"/>
                      </w:tcPr>
                      <w:p w:rsidR="00E04335" w:rsidRPr="001818DB" w:rsidRDefault="00F20884">
                        <w:pPr>
                          <w:widowControl/>
                          <w:jc w:val="right"/>
                          <w:rPr>
                            <w:rFonts w:asciiTheme="minorEastAsia" w:hAnsiTheme="minorEastAsia" w:cs="宋体"/>
                            <w:kern w:val="0"/>
                            <w:szCs w:val="21"/>
                          </w:rPr>
                        </w:pPr>
                        <w:r>
                          <w:rPr>
                            <w:rFonts w:asciiTheme="minorEastAsia" w:hAnsiTheme="minorEastAsia" w:cs="宋体" w:hint="eastAsia"/>
                            <w:kern w:val="0"/>
                            <w:szCs w:val="21"/>
                          </w:rPr>
                          <w:t xml:space="preserve"> 490,000,000.00 </w:t>
                        </w:r>
                      </w:p>
                    </w:tc>
                  </w:sdtContent>
                </w:sdt>
              </w:tr>
              <w:tr w:rsidR="00E04335">
                <w:sdt>
                  <w:sdtPr>
                    <w:rPr>
                      <w:rFonts w:ascii="宋体" w:eastAsia="宋体" w:hAnsi="宋体"/>
                      <w:szCs w:val="21"/>
                    </w:rPr>
                    <w:tag w:val="_PLD_8c77c9f721174b12aa5eea3a0b7d9df0"/>
                    <w:id w:val="-63950726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向中央银行借款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5c1a6b3bfa644f589694ab19df2dd595"/>
                    <w:id w:val="58288959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拆入资金</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sdt>
                    <w:sdtPr>
                      <w:rPr>
                        <w:rFonts w:ascii="宋体" w:eastAsia="宋体" w:hAnsi="宋体" w:hint="eastAsia"/>
                        <w:szCs w:val="21"/>
                      </w:rPr>
                      <w:tag w:val="_PLD_a7d5f2de31104d8db52c1e56f3334756"/>
                      <w:id w:val="1651865570"/>
                      <w:lock w:val="sdtContentLocked"/>
                    </w:sdtPr>
                    <w:sdtContent>
                      <w:p w:rsidR="00E04335" w:rsidRDefault="004429B8">
                        <w:pPr>
                          <w:widowControl/>
                          <w:jc w:val="left"/>
                          <w:rPr>
                            <w:rFonts w:ascii="宋体" w:eastAsia="宋体" w:hAnsi="宋体"/>
                            <w:szCs w:val="21"/>
                          </w:rPr>
                        </w:pPr>
                        <w:r>
                          <w:rPr>
                            <w:rFonts w:ascii="宋体" w:eastAsia="宋体" w:hAnsi="宋体" w:hint="eastAsia"/>
                            <w:szCs w:val="21"/>
                          </w:rPr>
                          <w:t>交易性金融负债</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85134bc8a6b4b8f94b058ecef07647f"/>
                    <w:id w:val="62220385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衍生金融负债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p w:rsidR="00E04335" w:rsidRDefault="004B3480">
                    <w:pPr>
                      <w:widowControl/>
                      <w:jc w:val="left"/>
                      <w:rPr>
                        <w:rFonts w:ascii="宋体" w:eastAsia="宋体" w:hAnsi="宋体"/>
                        <w:szCs w:val="21"/>
                      </w:rPr>
                    </w:pPr>
                    <w:sdt>
                      <w:sdtPr>
                        <w:rPr>
                          <w:rFonts w:ascii="宋体" w:eastAsia="宋体" w:hAnsi="宋体" w:hint="eastAsia"/>
                          <w:szCs w:val="21"/>
                        </w:rPr>
                        <w:tag w:val="_PLD_40c8b22ada8c45ca8e39c9df7ad4dde2"/>
                        <w:id w:val="-1665308087"/>
                        <w:lock w:val="sdtContentLocked"/>
                      </w:sdtPr>
                      <w:sdtContent>
                        <w:r w:rsidR="004429B8">
                          <w:rPr>
                            <w:rFonts w:ascii="宋体" w:eastAsia="宋体" w:hAnsi="宋体" w:hint="eastAsia"/>
                            <w:szCs w:val="21"/>
                          </w:rPr>
                          <w:t>应付票据</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80,650,822.73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12,442,856.67 </w:t>
                    </w:r>
                  </w:p>
                </w:tc>
              </w:tr>
              <w:tr w:rsidR="00E04335">
                <w:tc>
                  <w:tcPr>
                    <w:tcW w:w="2235" w:type="pct"/>
                    <w:shd w:val="clear" w:color="auto" w:fill="E7E6E6" w:themeFill="background2"/>
                    <w:vAlign w:val="center"/>
                  </w:tcPr>
                  <w:sdt>
                    <w:sdtPr>
                      <w:rPr>
                        <w:rFonts w:ascii="宋体" w:eastAsia="宋体" w:hAnsi="宋体" w:hint="eastAsia"/>
                        <w:szCs w:val="21"/>
                      </w:rPr>
                      <w:tag w:val="_PLD_ec0516282376425fbd42d4d433362b8e"/>
                      <w:id w:val="-1146818685"/>
                      <w:lock w:val="sdtContentLocked"/>
                    </w:sdtPr>
                    <w:sdtContent>
                      <w:p w:rsidR="00E04335" w:rsidRDefault="004429B8">
                        <w:pPr>
                          <w:widowControl/>
                          <w:jc w:val="left"/>
                          <w:rPr>
                            <w:rFonts w:ascii="宋体" w:eastAsia="宋体" w:hAnsi="宋体"/>
                            <w:szCs w:val="21"/>
                          </w:rPr>
                        </w:pPr>
                        <w:r>
                          <w:rPr>
                            <w:rFonts w:ascii="宋体" w:eastAsia="宋体" w:hAnsi="宋体" w:hint="eastAsia"/>
                            <w:szCs w:val="21"/>
                          </w:rPr>
                          <w:t>应付账款</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165,894,954.26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283,261,689.33 </w:t>
                    </w:r>
                  </w:p>
                </w:tc>
              </w:tr>
              <w:tr w:rsidR="00E04335">
                <w:sdt>
                  <w:sdtPr>
                    <w:rPr>
                      <w:rFonts w:ascii="宋体" w:eastAsia="宋体" w:hAnsi="宋体"/>
                      <w:szCs w:val="21"/>
                    </w:rPr>
                    <w:tag w:val="_PLD_8039d22cab6649979f39e0901a73a31d"/>
                    <w:id w:val="-1669321703"/>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预收款项</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29,325,924.03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44,656,717.67 </w:t>
                    </w:r>
                  </w:p>
                </w:tc>
              </w:tr>
              <w:tr w:rsidR="00E04335">
                <w:tc>
                  <w:tcPr>
                    <w:tcW w:w="2235" w:type="pct"/>
                    <w:shd w:val="clear" w:color="auto" w:fill="E7E6E6" w:themeFill="background2"/>
                    <w:vAlign w:val="center"/>
                  </w:tcPr>
                  <w:sdt>
                    <w:sdtPr>
                      <w:rPr>
                        <w:rFonts w:ascii="宋体" w:eastAsia="宋体" w:hAnsi="宋体" w:hint="eastAsia"/>
                        <w:szCs w:val="21"/>
                      </w:rPr>
                      <w:tag w:val="_PLD_ce7e36d938184322bfa0ed2eee08ea2b"/>
                      <w:id w:val="-604119374"/>
                      <w:lock w:val="sdtContentLocked"/>
                    </w:sdtPr>
                    <w:sdtContent>
                      <w:p w:rsidR="00E04335" w:rsidRDefault="004429B8">
                        <w:pPr>
                          <w:widowControl/>
                          <w:jc w:val="left"/>
                          <w:rPr>
                            <w:rFonts w:ascii="宋体" w:eastAsia="宋体" w:hAnsi="宋体"/>
                            <w:szCs w:val="21"/>
                          </w:rPr>
                        </w:pPr>
                        <w:r>
                          <w:rPr>
                            <w:rFonts w:ascii="宋体" w:eastAsia="宋体" w:hAnsi="宋体" w:hint="eastAsia"/>
                            <w:szCs w:val="21"/>
                          </w:rPr>
                          <w:t>合同负债</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134,035,112.82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201,999,069.44 </w:t>
                    </w:r>
                  </w:p>
                </w:tc>
              </w:tr>
              <w:tr w:rsidR="00E04335">
                <w:sdt>
                  <w:sdtPr>
                    <w:rPr>
                      <w:rFonts w:ascii="宋体" w:eastAsia="宋体" w:hAnsi="宋体"/>
                      <w:szCs w:val="21"/>
                    </w:rPr>
                    <w:tag w:val="_PLD_79d6f950e0db4de0ac1b856e9db746b6"/>
                    <w:id w:val="-154582993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卖出回购金融资产款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fd685c61662940f59b6cd580b9e51eac"/>
                    <w:id w:val="1187721894"/>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吸收存款及同业存放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9242cd575f0b477cbe46b5acd235f938"/>
                    <w:id w:val="-1095007246"/>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代理买卖证券款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473a2615632b485eafbc4067fa0acecd"/>
                    <w:id w:val="-2076496926"/>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代理承销证券款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84fac0042d1b402196f931c61d165119"/>
                    <w:id w:val="-1635333856"/>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应付职工薪酬</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37,887,084.21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56,254,989.64 </w:t>
                    </w:r>
                  </w:p>
                </w:tc>
              </w:tr>
              <w:tr w:rsidR="00E04335">
                <w:sdt>
                  <w:sdtPr>
                    <w:rPr>
                      <w:rFonts w:ascii="宋体" w:eastAsia="宋体" w:hAnsi="宋体"/>
                      <w:szCs w:val="21"/>
                    </w:rPr>
                    <w:tag w:val="_PLD_6cdfee4904ee40d8a66ee40174b8694c"/>
                    <w:id w:val="-2095839759"/>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应交税费</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381,139,653.89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409,206,890.55 </w:t>
                    </w:r>
                  </w:p>
                </w:tc>
              </w:tr>
              <w:tr w:rsidR="00E04335">
                <w:sdt>
                  <w:sdtPr>
                    <w:rPr>
                      <w:rFonts w:ascii="宋体" w:eastAsia="宋体" w:hAnsi="宋体"/>
                      <w:szCs w:val="21"/>
                    </w:rPr>
                    <w:tag w:val="_PLD_84837232a66442a6a0dd7ac5c126a8f9"/>
                    <w:id w:val="-24549559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其他应付款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2,344,171,001.00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1,922,781,078.00 </w:t>
                    </w:r>
                  </w:p>
                </w:tc>
              </w:tr>
              <w:tr w:rsidR="00E04335">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其中：</w:t>
                    </w:r>
                    <w:sdt>
                      <w:sdtPr>
                        <w:rPr>
                          <w:rFonts w:ascii="宋体" w:eastAsia="宋体" w:hAnsi="宋体" w:hint="eastAsia"/>
                          <w:szCs w:val="21"/>
                        </w:rPr>
                        <w:tag w:val="_PLD_dcc98895134d4e3a902413f2132756ae"/>
                        <w:id w:val="1499915151"/>
                        <w:lock w:val="sdtContentLocked"/>
                      </w:sdtPr>
                      <w:sdtContent>
                        <w:r>
                          <w:rPr>
                            <w:rFonts w:ascii="宋体" w:eastAsia="宋体" w:hAnsi="宋体" w:hint="eastAsia"/>
                            <w:szCs w:val="21"/>
                          </w:rPr>
                          <w:t>应付利息</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747,425,923.79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501,002,512.66 </w:t>
                    </w:r>
                  </w:p>
                </w:tc>
              </w:tr>
              <w:tr w:rsidR="00E04335">
                <w:tc>
                  <w:tcPr>
                    <w:tcW w:w="2235" w:type="pct"/>
                    <w:shd w:val="clear" w:color="auto" w:fill="E7E6E6" w:themeFill="background2"/>
                    <w:vAlign w:val="center"/>
                  </w:tcPr>
                  <w:sdt>
                    <w:sdtPr>
                      <w:rPr>
                        <w:rFonts w:ascii="宋体" w:eastAsia="宋体" w:hAnsi="宋体" w:hint="eastAsia"/>
                        <w:szCs w:val="21"/>
                      </w:rPr>
                      <w:tag w:val="_PLD_111bda0ef76a44acbabfbb3c08905b37"/>
                      <w:id w:val="1009247628"/>
                      <w:lock w:val="sdtContentLocked"/>
                    </w:sdtPr>
                    <w:sdtContent>
                      <w:p w:rsidR="00E04335" w:rsidRDefault="004429B8">
                        <w:pPr>
                          <w:widowControl/>
                          <w:ind w:firstLineChars="300" w:firstLine="630"/>
                          <w:jc w:val="left"/>
                          <w:rPr>
                            <w:rFonts w:ascii="宋体" w:eastAsia="宋体" w:hAnsi="宋体"/>
                            <w:szCs w:val="21"/>
                          </w:rPr>
                        </w:pPr>
                        <w:r>
                          <w:rPr>
                            <w:rFonts w:ascii="宋体" w:eastAsia="宋体" w:hAnsi="宋体" w:hint="eastAsia"/>
                            <w:szCs w:val="21"/>
                          </w:rPr>
                          <w:t>应付股利</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9f22ce9d9d44a6686c8717b0c05e1e2"/>
                    <w:id w:val="165602016"/>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应付手续费及佣金</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3891a6616d764e5994b471258c6ac230"/>
                    <w:id w:val="-84773110"/>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应付</w:t>
                        </w:r>
                        <w:r>
                          <w:rPr>
                            <w:rFonts w:ascii="宋体" w:eastAsia="宋体" w:hAnsi="宋体"/>
                            <w:szCs w:val="21"/>
                          </w:rPr>
                          <w:t>分保账款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034683241654222bb2119f8c76b5d97"/>
                    <w:id w:val="51741144"/>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持有待售负债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5e5734d2252d4173a15d7aecd965c7f4"/>
                    <w:id w:val="-850727208"/>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一年内到期的非流动负债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2,187,355,270.01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1,667,498,296.51 </w:t>
                    </w:r>
                  </w:p>
                </w:tc>
              </w:tr>
              <w:tr w:rsidR="00E04335">
                <w:sdt>
                  <w:sdtPr>
                    <w:rPr>
                      <w:rFonts w:ascii="宋体" w:eastAsia="宋体" w:hAnsi="宋体"/>
                      <w:szCs w:val="21"/>
                    </w:rPr>
                    <w:tag w:val="_PLD_f1cdddec9e6e4262bcc7122ab527a49b"/>
                    <w:id w:val="1578322379"/>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其他流动负债</w:t>
                        </w:r>
                      </w:p>
                    </w:tc>
                  </w:sdtContent>
                </w:sdt>
                <w:tc>
                  <w:tcPr>
                    <w:tcW w:w="1383"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24,906,799.41 </w:t>
                    </w:r>
                  </w:p>
                </w:tc>
                <w:tc>
                  <w:tcPr>
                    <w:tcW w:w="1381"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41,957,340.60 </w:t>
                    </w:r>
                  </w:p>
                </w:tc>
              </w:tr>
              <w:tr w:rsidR="00E04335">
                <w:sdt>
                  <w:sdtPr>
                    <w:rPr>
                      <w:rFonts w:ascii="宋体" w:eastAsia="宋体" w:hAnsi="宋体"/>
                      <w:szCs w:val="21"/>
                    </w:rPr>
                    <w:tag w:val="_PLD_bca3371b0d234736aeef884038ced529"/>
                    <w:id w:val="-1497568526"/>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流动负债合计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5,875,366,622.36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5,130,058,928.41 </w:t>
                    </w:r>
                  </w:p>
                </w:tc>
              </w:tr>
              <w:tr w:rsidR="00E04335">
                <w:sdt>
                  <w:sdtPr>
                    <w:rPr>
                      <w:rFonts w:ascii="宋体" w:eastAsia="宋体" w:hAnsi="宋体"/>
                      <w:szCs w:val="21"/>
                    </w:rPr>
                    <w:tag w:val="_PLD_03c58748ef0c499795533c4d457d174c"/>
                    <w:id w:val="-125951632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b/>
                            <w:szCs w:val="21"/>
                          </w:rPr>
                        </w:pPr>
                        <w:r>
                          <w:rPr>
                            <w:rFonts w:ascii="宋体" w:eastAsia="宋体" w:hAnsi="宋体" w:hint="eastAsia"/>
                            <w:b/>
                            <w:szCs w:val="21"/>
                          </w:rPr>
                          <w:t>非流动负债：</w:t>
                        </w:r>
                      </w:p>
                    </w:tc>
                  </w:sdtContent>
                </w:sdt>
                <w:tc>
                  <w:tcPr>
                    <w:tcW w:w="1383"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c>
                  <w:tcPr>
                    <w:tcW w:w="1381"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r>
              <w:tr w:rsidR="00E04335">
                <w:sdt>
                  <w:sdtPr>
                    <w:rPr>
                      <w:rFonts w:ascii="宋体" w:eastAsia="宋体" w:hAnsi="宋体"/>
                      <w:szCs w:val="21"/>
                    </w:rPr>
                    <w:tag w:val="_PLD_79ab109e9cb64c35ac3763ca340a400f"/>
                    <w:id w:val="1507796337"/>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保险合同准备金</w:t>
                        </w:r>
                      </w:p>
                    </w:tc>
                  </w:sdtContent>
                </w:sdt>
                <w:tc>
                  <w:tcPr>
                    <w:tcW w:w="1383"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9693d9edbdfd4184ba6496a15a63c406"/>
                    <w:id w:val="64910238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长期借款</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332,362,496.16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855,942,496.16 </w:t>
                    </w:r>
                  </w:p>
                </w:tc>
              </w:tr>
              <w:tr w:rsidR="00E04335">
                <w:trPr>
                  <w:trHeight w:val="180"/>
                </w:trPr>
                <w:sdt>
                  <w:sdtPr>
                    <w:rPr>
                      <w:rFonts w:ascii="宋体" w:eastAsia="宋体" w:hAnsi="宋体"/>
                      <w:szCs w:val="21"/>
                    </w:rPr>
                    <w:tag w:val="_PLD_ae662c2cd2fb4704a3650038187c00a7"/>
                    <w:id w:val="-2021853549"/>
                    <w:lock w:val="sdtContentLocked"/>
                  </w:sdtPr>
                  <w:sdtContent>
                    <w:tc>
                      <w:tcPr>
                        <w:tcW w:w="2235" w:type="pct"/>
                        <w:shd w:val="clear" w:color="auto" w:fill="E7E6E6" w:themeFill="background2"/>
                      </w:tcPr>
                      <w:p w:rsidR="00E04335" w:rsidRDefault="004429B8">
                        <w:pPr>
                          <w:widowControl/>
                          <w:rPr>
                            <w:rFonts w:ascii="宋体" w:eastAsia="宋体" w:hAnsi="宋体"/>
                            <w:szCs w:val="21"/>
                          </w:rPr>
                        </w:pPr>
                        <w:r>
                          <w:rPr>
                            <w:rFonts w:ascii="宋体" w:eastAsia="宋体" w:hAnsi="宋体" w:hint="eastAsia"/>
                            <w:szCs w:val="21"/>
                          </w:rPr>
                          <w:t>应付债券</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trPr>
                  <w:trHeight w:val="155"/>
                </w:trPr>
                <w:tc>
                  <w:tcPr>
                    <w:tcW w:w="2235" w:type="pct"/>
                    <w:shd w:val="clear" w:color="auto" w:fill="E7E6E6" w:themeFill="background2"/>
                  </w:tcPr>
                  <w:p w:rsidR="00E04335" w:rsidRDefault="004429B8">
                    <w:pPr>
                      <w:widowControl/>
                      <w:rPr>
                        <w:rFonts w:ascii="宋体" w:eastAsia="宋体" w:hAnsi="宋体"/>
                        <w:szCs w:val="21"/>
                      </w:rPr>
                    </w:pPr>
                    <w:r>
                      <w:rPr>
                        <w:rFonts w:ascii="宋体" w:eastAsia="宋体" w:hAnsi="宋体" w:hint="eastAsia"/>
                        <w:szCs w:val="21"/>
                      </w:rPr>
                      <w:t>其中：</w:t>
                    </w:r>
                    <w:sdt>
                      <w:sdtPr>
                        <w:rPr>
                          <w:rFonts w:ascii="宋体" w:eastAsia="宋体" w:hAnsi="宋体"/>
                          <w:szCs w:val="21"/>
                        </w:rPr>
                        <w:tag w:val="_PLD_d0e2cd75093f4f67965a159d16e13dcd"/>
                        <w:id w:val="916290960"/>
                        <w:lock w:val="sdtContentLocked"/>
                      </w:sdtPr>
                      <w:sdtContent>
                        <w:r>
                          <w:rPr>
                            <w:rFonts w:ascii="宋体" w:eastAsia="宋体" w:hAnsi="宋体" w:hint="eastAsia"/>
                            <w:szCs w:val="21"/>
                          </w:rPr>
                          <w:t>优先股</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trPr>
                  <w:trHeight w:val="70"/>
                </w:trPr>
                <w:sdt>
                  <w:sdtPr>
                    <w:rPr>
                      <w:rFonts w:ascii="宋体" w:eastAsia="宋体" w:hAnsi="宋体"/>
                      <w:szCs w:val="21"/>
                    </w:rPr>
                    <w:tag w:val="_PLD_df8da0e177644f58981e9e3b89fa4f4c"/>
                    <w:id w:val="-2125907147"/>
                    <w:lock w:val="sdtContentLocked"/>
                  </w:sdtPr>
                  <w:sdtContent>
                    <w:tc>
                      <w:tcPr>
                        <w:tcW w:w="2235" w:type="pct"/>
                        <w:shd w:val="clear" w:color="auto" w:fill="E7E6E6" w:themeFill="background2"/>
                      </w:tcPr>
                      <w:p w:rsidR="00E04335" w:rsidRDefault="004429B8">
                        <w:pPr>
                          <w:widowControl/>
                          <w:ind w:firstLineChars="300" w:firstLine="630"/>
                          <w:rPr>
                            <w:rFonts w:ascii="宋体" w:eastAsia="宋体" w:hAnsi="宋体"/>
                            <w:szCs w:val="21"/>
                          </w:rPr>
                        </w:pPr>
                        <w:r>
                          <w:rPr>
                            <w:rFonts w:ascii="宋体" w:eastAsia="宋体" w:hAnsi="宋体" w:hint="eastAsia"/>
                            <w:szCs w:val="21"/>
                          </w:rPr>
                          <w:t>永续债</w:t>
                        </w:r>
                      </w:p>
                    </w:tc>
                  </w:sdtContent>
                </w:sdt>
                <w:tc>
                  <w:tcPr>
                    <w:tcW w:w="1383"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tc>
                  <w:tcPr>
                    <w:tcW w:w="2235" w:type="pct"/>
                    <w:shd w:val="clear" w:color="auto" w:fill="E7E6E6" w:themeFill="background2"/>
                    <w:vAlign w:val="center"/>
                  </w:tcPr>
                  <w:sdt>
                    <w:sdtPr>
                      <w:rPr>
                        <w:rFonts w:ascii="宋体" w:eastAsia="宋体" w:hAnsi="宋体"/>
                        <w:szCs w:val="21"/>
                      </w:rPr>
                      <w:tag w:val="_PLD_229f193da2d246e9becbb033e9610ee0"/>
                      <w:id w:val="-1099021017"/>
                      <w:lock w:val="sdtContentLocked"/>
                    </w:sdtPr>
                    <w:sdtContent>
                      <w:p w:rsidR="00E04335" w:rsidRDefault="004429B8">
                        <w:pPr>
                          <w:widowControl/>
                          <w:jc w:val="left"/>
                          <w:rPr>
                            <w:rFonts w:ascii="宋体" w:eastAsia="宋体" w:hAnsi="宋体"/>
                            <w:szCs w:val="21"/>
                          </w:rPr>
                        </w:pPr>
                        <w:r>
                          <w:rPr>
                            <w:rFonts w:ascii="宋体" w:eastAsia="宋体" w:hAnsi="宋体"/>
                            <w:szCs w:val="21"/>
                          </w:rPr>
                          <w:t>租赁负债</w:t>
                        </w:r>
                      </w:p>
                    </w:sdtContent>
                  </w:sdt>
                </w:tc>
                <w:tc>
                  <w:tcPr>
                    <w:tcW w:w="1383"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6213036d80e9439da97f90b8987cade5"/>
                    <w:id w:val="81522681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长期应付款</w:t>
                        </w:r>
                      </w:p>
                    </w:tc>
                  </w:sdtContent>
                </w:sdt>
                <w:tc>
                  <w:tcPr>
                    <w:tcW w:w="1383"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1f47f60c4bf342a68243e4be64a9e0fc"/>
                    <w:id w:val="1137460636"/>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长期应付职工薪酬</w:t>
                        </w:r>
                      </w:p>
                    </w:tc>
                  </w:sdtContent>
                </w:sdt>
                <w:tc>
                  <w:tcPr>
                    <w:tcW w:w="1383"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1381" w:type="pct"/>
                    <w:shd w:val="clear" w:color="auto" w:fill="auto"/>
                  </w:tcPr>
                  <w:p w:rsidR="00E04335" w:rsidRPr="001818DB" w:rsidRDefault="004429B8">
                    <w:pPr>
                      <w:widowControl/>
                      <w:jc w:val="right"/>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9f1b9aa182384d90a79c9133d65592be"/>
                    <w:id w:val="-74823217"/>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预计负债</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1,492,332,651.79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2,231,327,838.46 </w:t>
                    </w:r>
                  </w:p>
                </w:tc>
              </w:tr>
              <w:tr w:rsidR="00E04335">
                <w:sdt>
                  <w:sdtPr>
                    <w:rPr>
                      <w:rFonts w:ascii="宋体" w:eastAsia="宋体" w:hAnsi="宋体"/>
                      <w:szCs w:val="21"/>
                    </w:rPr>
                    <w:tag w:val="_PLD_4a4c0912fbb3424d86f71137be0308a5"/>
                    <w:id w:val="-1916849693"/>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递延收益</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2,196,854.32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3,204,017.20 </w:t>
                    </w:r>
                  </w:p>
                </w:tc>
              </w:tr>
              <w:tr w:rsidR="00E04335">
                <w:sdt>
                  <w:sdtPr>
                    <w:rPr>
                      <w:rFonts w:ascii="宋体" w:eastAsia="宋体" w:hAnsi="宋体"/>
                      <w:szCs w:val="21"/>
                    </w:rPr>
                    <w:tag w:val="_PLD_9327ac768150413297a50960cac2d98e"/>
                    <w:id w:val="1684628350"/>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递延所得税负债</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28,007,424.55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28,366,453.61 </w:t>
                    </w:r>
                  </w:p>
                </w:tc>
              </w:tr>
              <w:tr w:rsidR="00E04335">
                <w:sdt>
                  <w:sdtPr>
                    <w:rPr>
                      <w:rFonts w:ascii="宋体" w:eastAsia="宋体" w:hAnsi="宋体"/>
                      <w:szCs w:val="21"/>
                    </w:rPr>
                    <w:tag w:val="_PLD_efacc8ab311347b391c8f6bc9a98a9e4"/>
                    <w:id w:val="-167873380"/>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其他非流动负债</w:t>
                        </w:r>
                      </w:p>
                    </w:tc>
                  </w:sdtContent>
                </w:sdt>
                <w:tc>
                  <w:tcPr>
                    <w:tcW w:w="2673" w:type="dxa"/>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2670" w:type="dxa"/>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rPr>
                  <w:trHeight w:val="195"/>
                </w:trPr>
                <w:sdt>
                  <w:sdtPr>
                    <w:rPr>
                      <w:rFonts w:ascii="宋体" w:eastAsia="宋体" w:hAnsi="宋体"/>
                      <w:szCs w:val="21"/>
                    </w:rPr>
                    <w:tag w:val="_PLD_9555deff022044b09e2d8fcffb494438"/>
                    <w:id w:val="-96326874"/>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非流动负债合计</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1,854,899,426.82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3,118,840,805.43 </w:t>
                    </w:r>
                  </w:p>
                </w:tc>
              </w:tr>
              <w:tr w:rsidR="00E04335">
                <w:sdt>
                  <w:sdtPr>
                    <w:rPr>
                      <w:rFonts w:ascii="宋体" w:eastAsia="宋体" w:hAnsi="宋体"/>
                      <w:szCs w:val="21"/>
                    </w:rPr>
                    <w:tag w:val="_PLD_fc88cd4fe37b4bfa989dda66039dfa9a"/>
                    <w:id w:val="1516726216"/>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负债合计</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7,730,266,049.18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8,248,899,733.84 </w:t>
                    </w:r>
                  </w:p>
                </w:tc>
              </w:tr>
              <w:tr w:rsidR="00E04335">
                <w:trPr>
                  <w:trHeight w:val="276"/>
                </w:trPr>
                <w:sdt>
                  <w:sdtPr>
                    <w:rPr>
                      <w:rFonts w:ascii="宋体" w:eastAsia="宋体" w:hAnsi="宋体"/>
                      <w:szCs w:val="21"/>
                    </w:rPr>
                    <w:tag w:val="_PLD_788f39251157434d93052cae39417673"/>
                    <w:id w:val="1442803556"/>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b/>
                            <w:szCs w:val="21"/>
                          </w:rPr>
                        </w:pPr>
                        <w:r>
                          <w:rPr>
                            <w:rFonts w:ascii="宋体" w:eastAsia="宋体" w:hAnsi="宋体" w:hint="eastAsia"/>
                            <w:b/>
                            <w:szCs w:val="21"/>
                          </w:rPr>
                          <w:t>所有者权益（或股东权益）：</w:t>
                        </w:r>
                      </w:p>
                    </w:tc>
                  </w:sdtContent>
                </w:sdt>
                <w:tc>
                  <w:tcPr>
                    <w:tcW w:w="1383"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c>
                  <w:tcPr>
                    <w:tcW w:w="1381"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r>
              <w:tr w:rsidR="00E04335">
                <w:sdt>
                  <w:sdtPr>
                    <w:rPr>
                      <w:rFonts w:ascii="宋体" w:eastAsia="宋体" w:hAnsi="宋体"/>
                      <w:szCs w:val="21"/>
                    </w:rPr>
                    <w:tag w:val="_PLD_f9c9ff23cf714d92a2da9274653aef0e"/>
                    <w:id w:val="-1584131793"/>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股本</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1,828,076,415.00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1,828,076,415.00 </w:t>
                    </w:r>
                  </w:p>
                </w:tc>
              </w:tr>
              <w:tr w:rsidR="00E04335">
                <w:sdt>
                  <w:sdtPr>
                    <w:rPr>
                      <w:rFonts w:ascii="宋体" w:eastAsia="宋体" w:hAnsi="宋体"/>
                      <w:szCs w:val="21"/>
                    </w:rPr>
                    <w:tag w:val="_PLD_bb044e7b86024865a92cde2032e4f805"/>
                    <w:id w:val="1984274393"/>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其他权益工具</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其中：</w:t>
                    </w:r>
                    <w:sdt>
                      <w:sdtPr>
                        <w:rPr>
                          <w:rFonts w:ascii="宋体" w:eastAsia="宋体" w:hAnsi="宋体"/>
                          <w:szCs w:val="21"/>
                        </w:rPr>
                        <w:tag w:val="_PLD_c7bf3ec739c341cd866029427283f9db"/>
                        <w:id w:val="1005796257"/>
                        <w:lock w:val="sdtContentLocked"/>
                      </w:sdtPr>
                      <w:sdtContent>
                        <w:r>
                          <w:rPr>
                            <w:rFonts w:ascii="宋体" w:eastAsia="宋体" w:hAnsi="宋体" w:hint="eastAsia"/>
                            <w:szCs w:val="21"/>
                          </w:rPr>
                          <w:t>优先股</w:t>
                        </w:r>
                      </w:sdtContent>
                    </w:sdt>
                  </w:p>
                </w:tc>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029caeb8aedd49e791047e43bb7f56a9"/>
                    <w:id w:val="1955586382"/>
                    <w:lock w:val="sdtContentLocked"/>
                  </w:sdtPr>
                  <w:sdtContent>
                    <w:tc>
                      <w:tcPr>
                        <w:tcW w:w="2235" w:type="pct"/>
                        <w:shd w:val="clear" w:color="auto" w:fill="E7E6E6" w:themeFill="background2"/>
                        <w:vAlign w:val="center"/>
                      </w:tcPr>
                      <w:p w:rsidR="00E04335" w:rsidRDefault="004429B8">
                        <w:pPr>
                          <w:widowControl/>
                          <w:ind w:firstLineChars="300" w:firstLine="630"/>
                          <w:jc w:val="left"/>
                          <w:rPr>
                            <w:rFonts w:ascii="宋体" w:eastAsia="宋体" w:hAnsi="宋体"/>
                            <w:szCs w:val="21"/>
                          </w:rPr>
                        </w:pPr>
                        <w:r>
                          <w:rPr>
                            <w:rFonts w:ascii="宋体" w:eastAsia="宋体" w:hAnsi="宋体" w:hint="eastAsia"/>
                            <w:szCs w:val="21"/>
                          </w:rPr>
                          <w:t>永续债</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251c9678876d4e418d5a51ac305077bb"/>
                    <w:id w:val="1554123031"/>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资本公积</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2,502,071,488.95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2,501,851,571.12 </w:t>
                    </w:r>
                  </w:p>
                </w:tc>
              </w:tr>
              <w:tr w:rsidR="00E04335">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减：</w:t>
                    </w:r>
                    <w:sdt>
                      <w:sdtPr>
                        <w:rPr>
                          <w:rFonts w:ascii="宋体" w:eastAsia="宋体" w:hAnsi="宋体"/>
                          <w:szCs w:val="21"/>
                        </w:rPr>
                        <w:tag w:val="_PLD_c9ae50c5680e49d8b969177dfd6e1c01"/>
                        <w:id w:val="71935150"/>
                        <w:lock w:val="sdtContentLocked"/>
                      </w:sdtPr>
                      <w:sdtContent>
                        <w:r>
                          <w:rPr>
                            <w:rFonts w:ascii="宋体" w:eastAsia="宋体" w:hAnsi="宋体" w:hint="eastAsia"/>
                            <w:szCs w:val="21"/>
                          </w:rPr>
                          <w:t>库存股</w:t>
                        </w:r>
                      </w:sdtContent>
                    </w:sdt>
                  </w:p>
                </w:tc>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420583ab54304435ad1df66216c6cc94"/>
                    <w:id w:val="-127014827"/>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其他综合收益</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163c3868f4a540018e1305db8997a808"/>
                    <w:id w:val="-736476703"/>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专项储备</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b8854822bf9d4933a70329d6d3e0207a"/>
                    <w:id w:val="641471544"/>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盈余公积</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211,683,588.52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239,164,928.67 </w:t>
                    </w:r>
                  </w:p>
                </w:tc>
              </w:tr>
              <w:tr w:rsidR="00E04335">
                <w:sdt>
                  <w:sdtPr>
                    <w:rPr>
                      <w:rFonts w:ascii="宋体" w:eastAsia="宋体" w:hAnsi="宋体"/>
                      <w:szCs w:val="21"/>
                    </w:rPr>
                    <w:tag w:val="_PLD_55dd42f20a474a7bb5891760f7d2337a"/>
                    <w:id w:val="1212313602"/>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一般风险准备</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p>
                </w:tc>
              </w:tr>
              <w:tr w:rsidR="00E04335">
                <w:sdt>
                  <w:sdtPr>
                    <w:rPr>
                      <w:rFonts w:ascii="宋体" w:eastAsia="宋体" w:hAnsi="宋体"/>
                      <w:szCs w:val="21"/>
                    </w:rPr>
                    <w:tag w:val="_PLD_047809f573a944cdba099c828f1c4d4e"/>
                    <w:id w:val="1672914522"/>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未分配利润</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-4,600,610,632.51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-4,377,141,122.49 </w:t>
                    </w:r>
                  </w:p>
                </w:tc>
              </w:tr>
              <w:tr w:rsidR="00E04335">
                <w:sdt>
                  <w:sdtPr>
                    <w:rPr>
                      <w:rFonts w:ascii="宋体" w:eastAsia="宋体" w:hAnsi="宋体"/>
                      <w:szCs w:val="21"/>
                    </w:rPr>
                    <w:tag w:val="_PLD_b9c119e6f07b477b85577e3bf2188138"/>
                    <w:id w:val="1667166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归属于母公司所有者权益合计</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-58,779,140.04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191,951,792.30 </w:t>
                    </w:r>
                  </w:p>
                </w:tc>
              </w:tr>
              <w:tr w:rsidR="00E04335">
                <w:sdt>
                  <w:sdtPr>
                    <w:rPr>
                      <w:rFonts w:ascii="宋体" w:eastAsia="宋体" w:hAnsi="宋体"/>
                      <w:szCs w:val="21"/>
                    </w:rPr>
                    <w:tag w:val="_PLD_e6b1d9e78e854c4d901acd3cd72192a2"/>
                    <w:id w:val="109022394"/>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少数股东权益</w:t>
                        </w:r>
                      </w:p>
                    </w:tc>
                  </w:sdtContent>
                </w:sdt>
                <w:tc>
                  <w:tcPr>
                    <w:tcW w:w="2673" w:type="dxa"/>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89,957,839.89 </w:t>
                    </w:r>
                  </w:p>
                </w:tc>
                <w:tc>
                  <w:tcPr>
                    <w:tcW w:w="2670" w:type="dxa"/>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237,334,412.19 </w:t>
                    </w:r>
                  </w:p>
                </w:tc>
              </w:tr>
              <w:tr w:rsidR="00E04335">
                <w:trPr>
                  <w:trHeight w:val="198"/>
                </w:trPr>
                <w:sdt>
                  <w:sdtPr>
                    <w:rPr>
                      <w:rFonts w:ascii="宋体" w:eastAsia="宋体" w:hAnsi="宋体"/>
                      <w:szCs w:val="21"/>
                    </w:rPr>
                    <w:tag w:val="_PLD_e42aab941e7a4395b3ec4830cdd3e6e7"/>
                    <w:id w:val="-1018927284"/>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所有者权益（或股东权益）合计</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31,178,699.85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429,286,204.49 </w:t>
                    </w:r>
                  </w:p>
                </w:tc>
              </w:tr>
              <w:tr w:rsidR="00E04335">
                <w:sdt>
                  <w:sdtPr>
                    <w:rPr>
                      <w:rFonts w:ascii="宋体" w:eastAsia="宋体" w:hAnsi="宋体"/>
                      <w:szCs w:val="21"/>
                    </w:rPr>
                    <w:tag w:val="_PLD_e8804b8ea1fd4e578cddb8d79030153a"/>
                    <w:id w:val="1595668383"/>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负债和所有者权益（或股东权益）总计</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7,761,444,749.03 </w:t>
                    </w:r>
                  </w:p>
                </w:tc>
                <w:tc>
                  <w:tcPr>
                    <w:tcW w:w="2670"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8,678,185,938.33 </w:t>
                    </w:r>
                  </w:p>
                </w:tc>
              </w:tr>
            </w:tbl>
            <w:p w:rsidR="00E04335" w:rsidRDefault="004429B8">
              <w:pPr>
                <w:rPr>
                  <w:rFonts w:ascii="宋体" w:eastAsia="宋体" w:hAnsi="宋体"/>
                </w:rPr>
              </w:pPr>
              <w:r>
                <w:rPr>
                  <w:rFonts w:ascii="宋体" w:eastAsia="宋体" w:hAnsi="宋体" w:hint="eastAsia"/>
                </w:rPr>
                <w:t>法</w:t>
              </w:r>
              <w:r>
                <w:rPr>
                  <w:rFonts w:ascii="宋体" w:eastAsia="宋体" w:hAnsi="宋体"/>
                </w:rPr>
                <w:t>定代表人：</w:t>
              </w:r>
              <w:sdt>
                <w:sdtPr>
                  <w:rPr>
                    <w:rFonts w:ascii="宋体" w:eastAsia="宋体" w:hAnsi="宋体" w:hint="eastAsia"/>
                  </w:rPr>
                  <w:alias w:val="法定代表人"/>
                  <w:tag w:val="_GBC_0fed692640c04aa59a0b6464d228efec"/>
                  <w:id w:val="567386477"/>
                  <w:lock w:val="sdtLocked"/>
                  <w:placeholder>
                    <w:docPart w:val="GBC22222222222222222222222222222"/>
                  </w:placeholder>
                  <w:dataBinding w:prefixMappings="xmlns:neeq='neeq'" w:xpath="/*/neeq:FaDingDaiBiaoRen[not(@periodRef)]" w:storeItemID="{C4957BA0-8801-4F07-A1BD-F9438C8E5C44}"/>
                  <w:text/>
                </w:sdtPr>
                <w:sdtContent>
                  <w:r w:rsidR="00F20884">
                    <w:rPr>
                      <w:rFonts w:ascii="宋体" w:eastAsia="宋体" w:hAnsi="宋体" w:hint="eastAsia"/>
                    </w:rPr>
                    <w:t>虞江威</w:t>
                  </w:r>
                </w:sdtContent>
              </w:sdt>
              <w:r>
                <w:rPr>
                  <w:rFonts w:ascii="宋体" w:eastAsia="宋体" w:hAnsi="宋体"/>
                </w:rPr>
                <w:t>主管会计工作负责人：</w:t>
              </w:r>
              <w:sdt>
                <w:sdtPr>
                  <w:rPr>
                    <w:rFonts w:ascii="宋体" w:eastAsia="宋体" w:hAnsi="宋体"/>
                  </w:rPr>
                  <w:alias w:val="主管会计工作负责人"/>
                  <w:tag w:val="_GBC_690de8e9462f411892dd3f6e6ab6c981"/>
                  <w:id w:val="2124873206"/>
                  <w:lock w:val="sdtLocked"/>
                  <w:placeholder>
                    <w:docPart w:val="GBC22222222222222222222222222222"/>
                  </w:placeholder>
                  <w:dataBinding w:prefixMappings="xmlns:neeq='neeq'" w:xpath="/*/neeq:ZhuGuanKuaiJiGongZuoFuZeRen[not(@periodRef)]" w:storeItemID="{C4957BA0-8801-4F07-A1BD-F9438C8E5C44}"/>
                  <w:text/>
                </w:sdtPr>
                <w:sdtContent>
                  <w:r w:rsidR="00F20884">
                    <w:rPr>
                      <w:rFonts w:ascii="宋体" w:eastAsia="宋体" w:hAnsi="宋体" w:hint="eastAsia"/>
                    </w:rPr>
                    <w:t>于海洋</w:t>
                  </w:r>
                </w:sdtContent>
              </w:sdt>
              <w:r>
                <w:rPr>
                  <w:rFonts w:ascii="宋体" w:eastAsia="宋体" w:hAnsi="宋体"/>
                </w:rPr>
                <w:t>会计机构负责人：</w:t>
              </w:r>
              <w:sdt>
                <w:sdtPr>
                  <w:rPr>
                    <w:rFonts w:ascii="宋体" w:eastAsia="宋体" w:hAnsi="宋体"/>
                  </w:rPr>
                  <w:alias w:val="会计机构负责人"/>
                  <w:tag w:val="_GBC_60ebc43a0da449c690b5687180d033ee"/>
                  <w:id w:val="-264075800"/>
                  <w:lock w:val="sdtLocked"/>
                  <w:placeholder>
                    <w:docPart w:val="GBC22222222222222222222222222222"/>
                  </w:placeholder>
                  <w:dataBinding w:prefixMappings="xmlns:neeq='neeq'" w:xpath="/*/neeq:KuaiJiJiGouFuZeRen[not(@periodRef)]" w:storeItemID="{C4957BA0-8801-4F07-A1BD-F9438C8E5C44}"/>
                  <w:text/>
                </w:sdtPr>
                <w:sdtContent>
                  <w:r w:rsidR="00F20884">
                    <w:rPr>
                      <w:rFonts w:ascii="宋体" w:eastAsia="宋体" w:hAnsi="宋体" w:hint="eastAsia"/>
                    </w:rPr>
                    <w:t>于海洋</w:t>
                  </w:r>
                </w:sdtContent>
              </w:sdt>
            </w:p>
            <w:p w:rsidR="00E04335" w:rsidRDefault="004B3480">
              <w:pPr>
                <w:rPr>
                  <w:rFonts w:ascii="宋体" w:eastAsia="宋体" w:hAnsi="宋体"/>
                </w:rPr>
              </w:pPr>
            </w:p>
          </w:sdtContent>
        </w:sdt>
        <w:p w:rsidR="00E04335" w:rsidRDefault="00E04335">
          <w:pPr>
            <w:rPr>
              <w:rFonts w:ascii="宋体" w:eastAsia="宋体" w:hAnsi="宋体"/>
            </w:rPr>
          </w:pPr>
          <w:bookmarkStart w:id="13" w:name="OLE_LINK4"/>
          <w:bookmarkStart w:id="14" w:name="OLE_LINK3"/>
          <w:bookmarkEnd w:id="12"/>
          <w:bookmarkEnd w:id="11"/>
          <w:bookmarkEnd w:id="10"/>
          <w:bookmarkEnd w:id="9"/>
        </w:p>
        <w:sdt>
          <w:sdtPr>
            <w:rPr>
              <w:rFonts w:ascii="宋体" w:eastAsia="宋体" w:hAnsi="宋体" w:hint="eastAsia"/>
              <w:b w:val="0"/>
              <w:bCs w:val="0"/>
              <w:szCs w:val="22"/>
            </w:rPr>
            <w:tag w:val="_SEC_8e154072ab3442d0864209fd0d12ea6d"/>
            <w:id w:val="-259533265"/>
            <w:lock w:val="sdtLocked"/>
            <w:placeholder>
              <w:docPart w:val="GBC22222222222222222222222222222"/>
            </w:placeholder>
          </w:sdtPr>
          <w:sdtContent>
            <w:p w:rsidR="00E04335" w:rsidRDefault="004429B8">
              <w:pPr>
                <w:pStyle w:val="3"/>
                <w:numPr>
                  <w:ilvl w:val="0"/>
                  <w:numId w:val="8"/>
                </w:numPr>
                <w:spacing w:before="156" w:after="156"/>
                <w:ind w:left="635" w:hanging="635"/>
                <w:rPr>
                  <w:rFonts w:ascii="宋体" w:eastAsia="宋体" w:hAnsi="宋体"/>
                </w:rPr>
              </w:pPr>
              <w:r>
                <w:rPr>
                  <w:rFonts w:ascii="宋体" w:eastAsia="宋体" w:hAnsi="宋体" w:hint="eastAsia"/>
                </w:rPr>
                <w:t>母公司</w:t>
              </w:r>
              <w:r>
                <w:rPr>
                  <w:rFonts w:ascii="宋体" w:eastAsia="宋体" w:hAnsi="宋体"/>
                </w:rPr>
                <w:t>资产负债表</w:t>
              </w:r>
            </w:p>
            <w:sdt>
              <w:sdtPr>
                <w:rPr>
                  <w:rFonts w:ascii="宋体" w:eastAsia="宋体" w:hAnsi="宋体" w:hint="eastAsia"/>
                </w:rPr>
                <w:tag w:val="_PLD_9c99006aaffd47a5908e5ed1ee00002e"/>
                <w:id w:val="-299296332"/>
                <w:lock w:val="sdtContentLocked"/>
                <w:placeholder>
                  <w:docPart w:val="GBC22222222222222222222222222222"/>
                </w:placeholder>
              </w:sdtPr>
              <w:sdtEndPr>
                <w:rPr>
                  <w:rFonts w:hint="default"/>
                </w:rPr>
              </w:sdtEndPr>
              <w:sdtContent>
                <w:p w:rsidR="00E04335" w:rsidRDefault="004429B8">
                  <w:pPr>
                    <w:jc w:val="right"/>
                    <w:rPr>
                      <w:rFonts w:ascii="宋体" w:eastAsia="宋体" w:hAnsi="宋体"/>
                    </w:rPr>
                  </w:pPr>
                  <w:r>
                    <w:rPr>
                      <w:rFonts w:ascii="宋体" w:eastAsia="宋体" w:hAnsi="宋体" w:hint="eastAsia"/>
                    </w:rPr>
                    <w:t>单位</w:t>
                  </w:r>
                  <w:r>
                    <w:rPr>
                      <w:rFonts w:ascii="宋体" w:eastAsia="宋体" w:hAnsi="宋体"/>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320"/>
                <w:gridCol w:w="2674"/>
                <w:gridCol w:w="2669"/>
              </w:tblGrid>
              <w:tr w:rsidR="00E04335">
                <w:bookmarkEnd w:id="14" w:displacedByCustomXml="next"/>
                <w:bookmarkEnd w:id="13" w:displacedByCustomXml="next"/>
                <w:sdt>
                  <w:sdtPr>
                    <w:rPr>
                      <w:rFonts w:ascii="宋体" w:eastAsia="宋体" w:hAnsi="宋体"/>
                      <w:b/>
                      <w:szCs w:val="21"/>
                    </w:rPr>
                    <w:tag w:val="_PLD_154268ebb5734b2c874288b9b9dfed26"/>
                    <w:id w:val="1030694467"/>
                    <w:lock w:val="sdtContentLocked"/>
                  </w:sdtPr>
                  <w:sdtContent>
                    <w:tc>
                      <w:tcPr>
                        <w:tcW w:w="2235" w:type="pct"/>
                        <w:tcBorders>
                          <w:bottom w:val="single" w:sz="4" w:space="0" w:color="5B9BD5" w:themeColor="accent1"/>
                        </w:tcBorders>
                        <w:shd w:val="clear" w:color="auto" w:fill="E7E6E6" w:themeFill="background2"/>
                      </w:tcPr>
                      <w:p w:rsidR="00E04335" w:rsidRDefault="004429B8">
                        <w:pPr>
                          <w:jc w:val="center"/>
                          <w:rPr>
                            <w:rFonts w:ascii="宋体" w:eastAsia="宋体" w:hAnsi="宋体" w:cs="宋体"/>
                            <w:b/>
                            <w:szCs w:val="21"/>
                          </w:rPr>
                        </w:pPr>
                        <w:r>
                          <w:rPr>
                            <w:rFonts w:ascii="宋体" w:eastAsia="宋体" w:hAnsi="宋体" w:hint="eastAsia"/>
                            <w:b/>
                            <w:szCs w:val="21"/>
                          </w:rPr>
                          <w:t>项目</w:t>
                        </w:r>
                      </w:p>
                    </w:tc>
                  </w:sdtContent>
                </w:sdt>
                <w:sdt>
                  <w:sdtPr>
                    <w:rPr>
                      <w:rFonts w:ascii="宋体" w:eastAsia="宋体" w:hAnsi="宋体"/>
                      <w:b/>
                      <w:szCs w:val="21"/>
                    </w:rPr>
                    <w:tag w:val="_PLD_4f3cee9c0e2641998eadc8bee1f41ed9"/>
                    <w:id w:val="1464771819"/>
                    <w:lock w:val="sdtContentLocked"/>
                  </w:sdtPr>
                  <w:sdtContent>
                    <w:tc>
                      <w:tcPr>
                        <w:tcW w:w="1383" w:type="pct"/>
                        <w:shd w:val="clear" w:color="auto" w:fill="E7E6E6" w:themeFill="background2"/>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2</w:t>
                        </w:r>
                        <w:r>
                          <w:rPr>
                            <w:rFonts w:ascii="宋体" w:eastAsia="宋体" w:hAnsi="宋体" w:hint="eastAsia"/>
                            <w:b/>
                            <w:szCs w:val="21"/>
                          </w:rPr>
                          <w:t>年9月30日</w:t>
                        </w:r>
                      </w:p>
                    </w:tc>
                  </w:sdtContent>
                </w:sdt>
                <w:tc>
                  <w:tcPr>
                    <w:tcW w:w="1381" w:type="pct"/>
                    <w:shd w:val="clear" w:color="auto" w:fill="E7E6E6" w:themeFill="background2"/>
                  </w:tcPr>
                  <w:sdt>
                    <w:sdtPr>
                      <w:rPr>
                        <w:rFonts w:ascii="宋体" w:eastAsia="宋体" w:hAnsi="宋体" w:hint="eastAsia"/>
                        <w:b/>
                        <w:szCs w:val="21"/>
                      </w:rPr>
                      <w:tag w:val="_PLD_47654280a36f4a35b2cdfa92bc79f50d"/>
                      <w:id w:val="-674335995"/>
                      <w:lock w:val="sdtContentLocked"/>
                    </w:sdtPr>
                    <w:sdtContent>
                      <w:p w:rsidR="00E04335" w:rsidRDefault="004429B8">
                        <w:pPr>
                          <w:jc w:val="center"/>
                          <w:rPr>
                            <w:rFonts w:ascii="宋体" w:eastAsia="宋体" w:hAnsi="宋体"/>
                            <w:b/>
                            <w:szCs w:val="21"/>
                          </w:rPr>
                        </w:pPr>
                        <w:r>
                          <w:rPr>
                            <w:rFonts w:ascii="宋体" w:eastAsia="宋体" w:hAnsi="宋体" w:hint="eastAsia"/>
                            <w:b/>
                            <w:szCs w:val="21"/>
                          </w:rPr>
                          <w:t>202</w:t>
                        </w:r>
                        <w:r>
                          <w:rPr>
                            <w:rFonts w:ascii="宋体" w:eastAsia="宋体" w:hAnsi="宋体"/>
                            <w:b/>
                            <w:szCs w:val="21"/>
                          </w:rPr>
                          <w:t>1</w:t>
                        </w:r>
                        <w:r>
                          <w:rPr>
                            <w:rFonts w:ascii="宋体" w:eastAsia="宋体" w:hAnsi="宋体" w:hint="eastAsia"/>
                            <w:b/>
                            <w:szCs w:val="21"/>
                          </w:rPr>
                          <w:t>年12月31日</w:t>
                        </w:r>
                      </w:p>
                    </w:sdtContent>
                  </w:sdt>
                </w:tc>
              </w:tr>
              <w:tr w:rsidR="00E04335">
                <w:sdt>
                  <w:sdtPr>
                    <w:rPr>
                      <w:rFonts w:ascii="宋体" w:eastAsia="宋体" w:hAnsi="宋体"/>
                      <w:szCs w:val="21"/>
                    </w:rPr>
                    <w:tag w:val="_PLD_2983e3a88c1e415d869b46724dcdde91"/>
                    <w:id w:val="1479033379"/>
                    <w:lock w:val="sdtContentLocked"/>
                  </w:sdtPr>
                  <w:sdtContent>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流动资产：</w:t>
                        </w:r>
                      </w:p>
                    </w:tc>
                  </w:sdtContent>
                </w:sdt>
                <w:tc>
                  <w:tcPr>
                    <w:tcW w:w="1383" w:type="pct"/>
                    <w:shd w:val="clear" w:color="auto" w:fill="E7E6E6" w:themeFill="background2"/>
                  </w:tcPr>
                  <w:p w:rsidR="00E04335" w:rsidRDefault="00E04335">
                    <w:pPr>
                      <w:widowControl/>
                      <w:jc w:val="right"/>
                      <w:rPr>
                        <w:rFonts w:ascii="宋体" w:eastAsia="宋体" w:hAnsi="宋体" w:cs="宋体"/>
                        <w:kern w:val="0"/>
                        <w:szCs w:val="21"/>
                      </w:rPr>
                    </w:pPr>
                  </w:p>
                </w:tc>
                <w:tc>
                  <w:tcPr>
                    <w:tcW w:w="1381" w:type="pct"/>
                    <w:shd w:val="clear" w:color="auto" w:fill="E7E6E6" w:themeFill="background2"/>
                  </w:tcPr>
                  <w:p w:rsidR="00E04335" w:rsidRDefault="00E04335">
                    <w:pPr>
                      <w:widowControl/>
                      <w:jc w:val="right"/>
                      <w:rPr>
                        <w:rFonts w:ascii="宋体" w:eastAsia="宋体" w:hAnsi="宋体" w:cs="宋体"/>
                        <w:kern w:val="0"/>
                        <w:szCs w:val="21"/>
                      </w:rPr>
                    </w:pPr>
                  </w:p>
                </w:tc>
              </w:tr>
              <w:tr w:rsidR="00E04335">
                <w:sdt>
                  <w:sdtPr>
                    <w:rPr>
                      <w:rFonts w:ascii="宋体" w:eastAsia="宋体" w:hAnsi="宋体"/>
                      <w:szCs w:val="21"/>
                    </w:rPr>
                    <w:tag w:val="_PLD_0e9bee82f35d4100957578c4acbedeb0"/>
                    <w:id w:val="-2050293811"/>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货币资金</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142,023.35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303,016.52 </w:t>
                    </w:r>
                  </w:p>
                </w:tc>
              </w:tr>
              <w:tr w:rsidR="00E04335">
                <w:tc>
                  <w:tcPr>
                    <w:tcW w:w="2235" w:type="pct"/>
                    <w:shd w:val="clear" w:color="auto" w:fill="E7E6E6" w:themeFill="background2"/>
                    <w:vAlign w:val="center"/>
                  </w:tcPr>
                  <w:sdt>
                    <w:sdtPr>
                      <w:rPr>
                        <w:rFonts w:ascii="宋体" w:eastAsia="宋体" w:hAnsi="宋体" w:hint="eastAsia"/>
                        <w:szCs w:val="21"/>
                      </w:rPr>
                      <w:tag w:val="_PLD_f86f78601c924fcb8d93bc70c1579ac3"/>
                      <w:id w:val="475576571"/>
                      <w:lock w:val="sdtContentLocked"/>
                    </w:sdtPr>
                    <w:sdtContent>
                      <w:p w:rsidR="00E04335" w:rsidRDefault="004429B8">
                        <w:pPr>
                          <w:rPr>
                            <w:rFonts w:ascii="宋体" w:eastAsia="宋体" w:hAnsi="宋体"/>
                            <w:szCs w:val="21"/>
                          </w:rPr>
                        </w:pPr>
                        <w:r>
                          <w:rPr>
                            <w:rFonts w:ascii="宋体" w:eastAsia="宋体" w:hAnsi="宋体" w:hint="eastAsia"/>
                            <w:szCs w:val="21"/>
                          </w:rPr>
                          <w:t>交易性金融资产</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713ca77721fd481591837e40bb8bbcdd"/>
                    <w:id w:val="-1052383201"/>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衍生金融资产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p w:rsidR="00E04335" w:rsidRDefault="004B3480">
                    <w:pPr>
                      <w:rPr>
                        <w:rFonts w:ascii="宋体" w:eastAsia="宋体" w:hAnsi="宋体"/>
                        <w:szCs w:val="21"/>
                      </w:rPr>
                    </w:pPr>
                    <w:sdt>
                      <w:sdtPr>
                        <w:rPr>
                          <w:rFonts w:ascii="宋体" w:eastAsia="宋体" w:hAnsi="宋体" w:hint="eastAsia"/>
                          <w:szCs w:val="21"/>
                        </w:rPr>
                        <w:tag w:val="_PLD_961f275e248c4720b4348d9010503e9c"/>
                        <w:id w:val="1295872628"/>
                        <w:lock w:val="sdtContentLocked"/>
                      </w:sdtPr>
                      <w:sdtContent>
                        <w:r w:rsidR="004429B8">
                          <w:rPr>
                            <w:rFonts w:ascii="宋体" w:eastAsia="宋体" w:hAnsi="宋体" w:hint="eastAsia"/>
                            <w:szCs w:val="21"/>
                          </w:rPr>
                          <w:t>应收票据</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hint="eastAsia"/>
                      <w:szCs w:val="21"/>
                    </w:rPr>
                    <w:tag w:val="_PLD_d625bcb8b15c4650a4a63b60f35a3118"/>
                    <w:id w:val="-306162717"/>
                    <w:lock w:val="sdtContentLocked"/>
                  </w:sdtPr>
                  <w:sdtContent>
                    <w:tc>
                      <w:tcPr>
                        <w:tcW w:w="2235" w:type="pct"/>
                        <w:shd w:val="clear" w:color="auto" w:fill="E7E6E6" w:themeFill="background2"/>
                        <w:vAlign w:val="center"/>
                      </w:tcPr>
                      <w:p w:rsidR="00E04335" w:rsidRDefault="004429B8">
                        <w:pPr>
                          <w:jc w:val="left"/>
                          <w:rPr>
                            <w:rFonts w:ascii="宋体" w:eastAsia="宋体" w:hAnsi="宋体"/>
                            <w:szCs w:val="21"/>
                          </w:rPr>
                        </w:pPr>
                        <w:r>
                          <w:rPr>
                            <w:rFonts w:ascii="宋体" w:eastAsia="宋体" w:hAnsi="宋体" w:hint="eastAsia"/>
                            <w:szCs w:val="21"/>
                          </w:rPr>
                          <w:t>应收账款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e3947503ce1342a4b4bb1e31d8102b09"/>
                    <w:id w:val="262425847"/>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应收款项融资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864851b8598e4a399b8baac973731d7d"/>
                    <w:id w:val="1113945597"/>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预付款项</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fb1e7834c71d44909b5c1175e68b58cf"/>
                    <w:id w:val="121044171"/>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其他应收款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133,257,273.38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18"/>
                        <w:szCs w:val="18"/>
                      </w:rPr>
                      <w:t>74,883,227.86</w:t>
                    </w:r>
                  </w:p>
                </w:tc>
              </w:tr>
              <w:tr w:rsidR="00E04335">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其中：</w:t>
                    </w:r>
                    <w:sdt>
                      <w:sdtPr>
                        <w:rPr>
                          <w:rFonts w:ascii="宋体" w:eastAsia="宋体" w:hAnsi="宋体" w:hint="eastAsia"/>
                          <w:szCs w:val="21"/>
                        </w:rPr>
                        <w:tag w:val="_PLD_880da8b9b3e243be9bd33b93d145dc7e"/>
                        <w:id w:val="-1183970715"/>
                        <w:lock w:val="sdtContentLocked"/>
                      </w:sdtPr>
                      <w:sdtContent>
                        <w:r>
                          <w:rPr>
                            <w:rFonts w:ascii="宋体" w:eastAsia="宋体" w:hAnsi="宋体" w:hint="eastAsia"/>
                            <w:szCs w:val="21"/>
                          </w:rPr>
                          <w:t>应收利息</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hint="eastAsia"/>
                      <w:szCs w:val="21"/>
                    </w:rPr>
                    <w:tag w:val="_PLD_0b840da21a5e46b49623b8836c8ab647"/>
                    <w:id w:val="-439215195"/>
                    <w:lock w:val="sdtContentLocked"/>
                  </w:sdtPr>
                  <w:sdtContent>
                    <w:tc>
                      <w:tcPr>
                        <w:tcW w:w="2235"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应收股利</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a9144f63c3cf43e99091377844f41254"/>
                    <w:id w:val="125239948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买入返售金融资产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1b96dd21d0644d08b5829f604240b0c"/>
                    <w:id w:val="-1031494757"/>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存货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sdt>
                    <w:sdtPr>
                      <w:rPr>
                        <w:rFonts w:ascii="宋体" w:eastAsia="宋体" w:hAnsi="宋体" w:hint="eastAsia"/>
                        <w:szCs w:val="21"/>
                      </w:rPr>
                      <w:tag w:val="_PLD_f1512d42664544c2988f6c0e1ca527dd"/>
                      <w:id w:val="1963768127"/>
                      <w:lock w:val="sdtContentLocked"/>
                    </w:sdtPr>
                    <w:sdtContent>
                      <w:p w:rsidR="00E04335" w:rsidRDefault="004429B8">
                        <w:pPr>
                          <w:rPr>
                            <w:rFonts w:ascii="宋体" w:eastAsia="宋体" w:hAnsi="宋体"/>
                            <w:szCs w:val="21"/>
                          </w:rPr>
                        </w:pPr>
                        <w:r>
                          <w:rPr>
                            <w:rFonts w:ascii="宋体" w:eastAsia="宋体" w:hAnsi="宋体" w:hint="eastAsia"/>
                            <w:szCs w:val="21"/>
                          </w:rPr>
                          <w:t>合同资产</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9e47ff17085404ea49df53765abee44"/>
                    <w:id w:val="-1078672074"/>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持有待售资产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d9eb4f5de4e476f9e7ecb8479cfe234"/>
                    <w:id w:val="1578934793"/>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一年内到期的非流动资产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c054e3a79e4c44c2a5494245378d0fad"/>
                    <w:id w:val="81497352"/>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其他流动资产</w:t>
                        </w:r>
                      </w:p>
                    </w:tc>
                  </w:sdtContent>
                </w:sdt>
                <w:tc>
                  <w:tcPr>
                    <w:tcW w:w="1383"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38,161.05 </w:t>
                    </w:r>
                  </w:p>
                </w:tc>
                <w:tc>
                  <w:tcPr>
                    <w:tcW w:w="1381"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5dda3a678ef649d1afce6c09c79d5e14"/>
                    <w:id w:val="-114377510"/>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流动资产合计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133,437,457.78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75,186,244.38 </w:t>
                    </w:r>
                  </w:p>
                </w:tc>
              </w:tr>
              <w:tr w:rsidR="00E04335">
                <w:sdt>
                  <w:sdtPr>
                    <w:rPr>
                      <w:rFonts w:ascii="宋体" w:eastAsia="宋体" w:hAnsi="宋体"/>
                      <w:szCs w:val="21"/>
                    </w:rPr>
                    <w:tag w:val="_PLD_bcc876bddb614836b756b5efa7c7257c"/>
                    <w:id w:val="-767700582"/>
                    <w:lock w:val="sdtContentLocked"/>
                  </w:sdtPr>
                  <w:sdtContent>
                    <w:tc>
                      <w:tcPr>
                        <w:tcW w:w="2235" w:type="pct"/>
                        <w:shd w:val="clear" w:color="auto" w:fill="E7E6E6" w:themeFill="background2"/>
                        <w:vAlign w:val="center"/>
                      </w:tcPr>
                      <w:p w:rsidR="00E04335" w:rsidRDefault="004429B8">
                        <w:pPr>
                          <w:jc w:val="left"/>
                          <w:rPr>
                            <w:rFonts w:ascii="宋体" w:eastAsia="宋体" w:hAnsi="宋体" w:cs="宋体"/>
                            <w:b/>
                            <w:szCs w:val="21"/>
                          </w:rPr>
                        </w:pPr>
                        <w:r>
                          <w:rPr>
                            <w:rFonts w:ascii="宋体" w:eastAsia="宋体" w:hAnsi="宋体" w:hint="eastAsia"/>
                            <w:b/>
                            <w:szCs w:val="21"/>
                          </w:rPr>
                          <w:t>非流动资产：</w:t>
                        </w:r>
                      </w:p>
                    </w:tc>
                  </w:sdtContent>
                </w:sdt>
                <w:tc>
                  <w:tcPr>
                    <w:tcW w:w="1383"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c>
                  <w:tcPr>
                    <w:tcW w:w="1381"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r>
              <w:tr w:rsidR="00E04335">
                <w:sdt>
                  <w:sdtPr>
                    <w:rPr>
                      <w:rFonts w:ascii="宋体" w:eastAsia="宋体" w:hAnsi="宋体" w:hint="eastAsia"/>
                      <w:szCs w:val="21"/>
                    </w:rPr>
                    <w:tag w:val="_PLD_c909ed0210bb48f9a844dd51608fb2d9"/>
                    <w:id w:val="191682518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债权投资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hint="eastAsia"/>
                      <w:szCs w:val="21"/>
                    </w:rPr>
                    <w:tag w:val="_PLD_ab4ee14f69054f84836a9ad6892858f2"/>
                    <w:id w:val="1488508926"/>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其他债权投资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rPr>
                  <w:trHeight w:val="114"/>
                </w:trPr>
                <w:sdt>
                  <w:sdtPr>
                    <w:rPr>
                      <w:rFonts w:ascii="宋体" w:eastAsia="宋体" w:hAnsi="宋体"/>
                      <w:szCs w:val="21"/>
                    </w:rPr>
                    <w:tag w:val="_PLD_828f8ed567ae4dceac53af458c384e2c"/>
                    <w:id w:val="124283651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长期应收款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58f98842abe4d1abb926969eb4cf852"/>
                    <w:id w:val="-252895487"/>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长期股权投资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1,801,436,971.91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1,818,022,849.35 </w:t>
                    </w:r>
                  </w:p>
                </w:tc>
              </w:tr>
              <w:tr w:rsidR="00E04335">
                <w:sdt>
                  <w:sdtPr>
                    <w:rPr>
                      <w:rFonts w:ascii="宋体" w:eastAsia="宋体" w:hAnsi="宋体" w:hint="eastAsia"/>
                      <w:szCs w:val="21"/>
                    </w:rPr>
                    <w:tag w:val="_PLD_00f5d96282a7454f93d4cb3b79145f47"/>
                    <w:id w:val="575709818"/>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其他权益工具投资</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19,200,000.00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19,200,000.00 </w:t>
                    </w:r>
                  </w:p>
                </w:tc>
              </w:tr>
              <w:tr w:rsidR="00E04335">
                <w:sdt>
                  <w:sdtPr>
                    <w:rPr>
                      <w:rFonts w:ascii="宋体" w:eastAsia="宋体" w:hAnsi="宋体" w:hint="eastAsia"/>
                      <w:szCs w:val="21"/>
                    </w:rPr>
                    <w:tag w:val="_PLD_2253a1636f45452b844f82795e871e77"/>
                    <w:id w:val="-2056848328"/>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其他非流动金融资产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1b38deb67e96488c88630a3d860bd0d2"/>
                    <w:id w:val="810675097"/>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投资性房地产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5e001b635e614f11873dd798f6038e27"/>
                    <w:id w:val="-174216847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固定资产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494,174.56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566,674.85 </w:t>
                    </w:r>
                  </w:p>
                </w:tc>
              </w:tr>
              <w:tr w:rsidR="00E04335">
                <w:sdt>
                  <w:sdtPr>
                    <w:rPr>
                      <w:rFonts w:ascii="宋体" w:eastAsia="宋体" w:hAnsi="宋体"/>
                      <w:szCs w:val="21"/>
                    </w:rPr>
                    <w:tag w:val="_PLD_4fc80109040b49748b468e385ac811bc"/>
                    <w:id w:val="-1709478353"/>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在建工程</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d1b685117384415a807e1a90dedf26f9"/>
                    <w:id w:val="1200051446"/>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生产性生物资产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rPr>
                  <w:trHeight w:val="276"/>
                </w:trPr>
                <w:sdt>
                  <w:sdtPr>
                    <w:rPr>
                      <w:rFonts w:ascii="宋体" w:eastAsia="宋体" w:hAnsi="宋体"/>
                      <w:szCs w:val="21"/>
                    </w:rPr>
                    <w:tag w:val="_PLD_7b30c3ababb5426eae67301b2c5f895a"/>
                    <w:id w:val="-1950926023"/>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油气资产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rPr>
                  <w:trHeight w:val="276"/>
                </w:trPr>
                <w:tc>
                  <w:tcPr>
                    <w:tcW w:w="2235" w:type="pct"/>
                    <w:shd w:val="clear" w:color="auto" w:fill="E7E6E6" w:themeFill="background2"/>
                    <w:vAlign w:val="center"/>
                  </w:tcPr>
                  <w:sdt>
                    <w:sdtPr>
                      <w:rPr>
                        <w:rFonts w:ascii="宋体" w:eastAsia="宋体" w:hAnsi="宋体"/>
                        <w:szCs w:val="21"/>
                      </w:rPr>
                      <w:tag w:val="_PLD_6abb22e864ed4ef79d42532db32fd564"/>
                      <w:id w:val="1226724613"/>
                      <w:lock w:val="sdtContentLocked"/>
                    </w:sdtPr>
                    <w:sdtContent>
                      <w:p w:rsidR="00E04335" w:rsidRDefault="004429B8">
                        <w:pPr>
                          <w:rPr>
                            <w:rFonts w:ascii="宋体" w:eastAsia="宋体" w:hAnsi="宋体"/>
                            <w:szCs w:val="21"/>
                          </w:rPr>
                        </w:pPr>
                        <w:r>
                          <w:rPr>
                            <w:rFonts w:ascii="宋体" w:eastAsia="宋体" w:hAnsi="宋体"/>
                            <w:szCs w:val="21"/>
                          </w:rPr>
                          <w:t>使用权资产</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b92ae7f603f742bebd543d36fa4d6c5c"/>
                    <w:id w:val="213544161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无形资产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d29a16d16f9148d18eb4f0bfabe55a75"/>
                    <w:id w:val="-1129235342"/>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开发支出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c87774ecb42a4ca7b59e1de1be37a800"/>
                    <w:id w:val="-250271463"/>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商誉</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006af805e55d4cbea66cfa88686c51b9"/>
                    <w:id w:val="2128819653"/>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长期待摊费用</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18,490.54 </w:t>
                    </w:r>
                  </w:p>
                </w:tc>
              </w:tr>
              <w:tr w:rsidR="00E04335">
                <w:sdt>
                  <w:sdtPr>
                    <w:rPr>
                      <w:rFonts w:ascii="宋体" w:eastAsia="宋体" w:hAnsi="宋体"/>
                      <w:szCs w:val="21"/>
                    </w:rPr>
                    <w:tag w:val="_PLD_39629b8acc334143adbf3879393eefa9"/>
                    <w:id w:val="-583529232"/>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递延所得税资产</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0b87b2684a104083acd923649f493fe8"/>
                    <w:id w:val="-500034355"/>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其他非流动资产</w:t>
                        </w:r>
                      </w:p>
                    </w:tc>
                  </w:sdtContent>
                </w:sdt>
                <w:tc>
                  <w:tcPr>
                    <w:tcW w:w="1383"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146876c88e09416d9ad2f866f3d36ad9"/>
                    <w:id w:val="-1155995948"/>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非流动资产合计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1,821,131,146.47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1,837,808,014.74 </w:t>
                    </w:r>
                  </w:p>
                </w:tc>
              </w:tr>
              <w:tr w:rsidR="00E04335">
                <w:sdt>
                  <w:sdtPr>
                    <w:rPr>
                      <w:rFonts w:ascii="宋体" w:eastAsia="宋体" w:hAnsi="宋体"/>
                      <w:szCs w:val="21"/>
                    </w:rPr>
                    <w:tag w:val="_PLD_811e257e0e4e48c1b0e646e282859fac"/>
                    <w:id w:val="-695082782"/>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资产总计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1,954,568,604.25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1,912,994,259.12 </w:t>
                    </w:r>
                  </w:p>
                </w:tc>
              </w:tr>
              <w:tr w:rsidR="00E04335">
                <w:trPr>
                  <w:trHeight w:val="305"/>
                </w:trPr>
                <w:sdt>
                  <w:sdtPr>
                    <w:rPr>
                      <w:rFonts w:ascii="宋体" w:eastAsia="宋体" w:hAnsi="宋体"/>
                      <w:szCs w:val="21"/>
                    </w:rPr>
                    <w:tag w:val="_PLD_f4523058382b47b3b6ba046350d6af55"/>
                    <w:id w:val="-389354403"/>
                    <w:lock w:val="sdtContentLocked"/>
                  </w:sdtPr>
                  <w:sdtContent>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流动负债：</w:t>
                        </w:r>
                      </w:p>
                    </w:tc>
                  </w:sdtContent>
                </w:sdt>
                <w:tc>
                  <w:tcPr>
                    <w:tcW w:w="1383"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c>
                  <w:tcPr>
                    <w:tcW w:w="1381"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r>
              <w:tr w:rsidR="00E04335">
                <w:sdt>
                  <w:sdtPr>
                    <w:rPr>
                      <w:rFonts w:ascii="宋体" w:eastAsia="宋体" w:hAnsi="宋体"/>
                      <w:szCs w:val="21"/>
                    </w:rPr>
                    <w:tag w:val="_PLD_cc4bca8836944b3aa9cd6dd5065a8371"/>
                    <w:id w:val="15765847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短期借款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sdt>
                    <w:sdtPr>
                      <w:rPr>
                        <w:rFonts w:ascii="宋体" w:eastAsia="宋体" w:hAnsi="宋体" w:hint="eastAsia"/>
                        <w:szCs w:val="21"/>
                      </w:rPr>
                      <w:tag w:val="_PLD_3efccdc9efdf4487866fdcfe4b2072dc"/>
                      <w:id w:val="9345930"/>
                      <w:lock w:val="sdtContentLocked"/>
                    </w:sdtPr>
                    <w:sdtContent>
                      <w:p w:rsidR="00E04335" w:rsidRDefault="004429B8">
                        <w:pPr>
                          <w:widowControl/>
                          <w:jc w:val="left"/>
                          <w:rPr>
                            <w:rFonts w:ascii="宋体" w:eastAsia="宋体" w:hAnsi="宋体"/>
                            <w:szCs w:val="21"/>
                          </w:rPr>
                        </w:pPr>
                        <w:r>
                          <w:rPr>
                            <w:rFonts w:ascii="宋体" w:eastAsia="宋体" w:hAnsi="宋体" w:hint="eastAsia"/>
                            <w:szCs w:val="21"/>
                          </w:rPr>
                          <w:t>交易性金融负债</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fadc9db47c63480197214cc4239ba8b2"/>
                    <w:id w:val="86901974"/>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衍生金融负债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p w:rsidR="00E04335" w:rsidRDefault="004B3480">
                    <w:pPr>
                      <w:widowControl/>
                      <w:jc w:val="left"/>
                      <w:rPr>
                        <w:rFonts w:ascii="宋体" w:eastAsia="宋体" w:hAnsi="宋体"/>
                        <w:szCs w:val="21"/>
                      </w:rPr>
                    </w:pPr>
                    <w:sdt>
                      <w:sdtPr>
                        <w:rPr>
                          <w:rFonts w:ascii="宋体" w:eastAsia="宋体" w:hAnsi="宋体" w:hint="eastAsia"/>
                          <w:szCs w:val="21"/>
                        </w:rPr>
                        <w:tag w:val="_PLD_ffab4ed4afdb4ea0939b9b4308d2605d"/>
                        <w:id w:val="824244347"/>
                        <w:lock w:val="sdtContentLocked"/>
                      </w:sdtPr>
                      <w:sdtContent>
                        <w:r w:rsidR="004429B8">
                          <w:rPr>
                            <w:rFonts w:ascii="宋体" w:eastAsia="宋体" w:hAnsi="宋体" w:hint="eastAsia"/>
                            <w:szCs w:val="21"/>
                          </w:rPr>
                          <w:t>应付票据</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sdt>
                    <w:sdtPr>
                      <w:rPr>
                        <w:rFonts w:ascii="宋体" w:eastAsia="宋体" w:hAnsi="宋体" w:hint="eastAsia"/>
                        <w:szCs w:val="21"/>
                      </w:rPr>
                      <w:tag w:val="_PLD_dfcf475553654215876e20e93ccc5df9"/>
                      <w:id w:val="1988819241"/>
                      <w:lock w:val="sdtContentLocked"/>
                    </w:sdtPr>
                    <w:sdtContent>
                      <w:p w:rsidR="00E04335" w:rsidRDefault="004429B8">
                        <w:pPr>
                          <w:widowControl/>
                          <w:jc w:val="left"/>
                          <w:rPr>
                            <w:rFonts w:ascii="宋体" w:eastAsia="宋体" w:hAnsi="宋体"/>
                            <w:szCs w:val="21"/>
                          </w:rPr>
                        </w:pPr>
                        <w:r>
                          <w:rPr>
                            <w:rFonts w:ascii="宋体" w:eastAsia="宋体" w:hAnsi="宋体" w:hint="eastAsia"/>
                            <w:szCs w:val="21"/>
                          </w:rPr>
                          <w:t>应付账款</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500,000.00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9ae6c8ca8aaf4dab91c5b1a17bdf8493"/>
                    <w:id w:val="-1633629594"/>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预收款项</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sdt>
                    <w:sdtPr>
                      <w:rPr>
                        <w:rFonts w:ascii="宋体" w:eastAsia="宋体" w:hAnsi="宋体" w:hint="eastAsia"/>
                        <w:szCs w:val="21"/>
                      </w:rPr>
                      <w:tag w:val="_PLD_8eb5550ab0de4b7dacad7fcfeeedc0bf"/>
                      <w:id w:val="-1942370040"/>
                      <w:lock w:val="sdtContentLocked"/>
                    </w:sdtPr>
                    <w:sdtContent>
                      <w:p w:rsidR="00E04335" w:rsidRDefault="004429B8">
                        <w:pPr>
                          <w:widowControl/>
                          <w:jc w:val="left"/>
                          <w:rPr>
                            <w:rFonts w:ascii="宋体" w:eastAsia="宋体" w:hAnsi="宋体"/>
                            <w:szCs w:val="21"/>
                          </w:rPr>
                        </w:pPr>
                        <w:r>
                          <w:rPr>
                            <w:rFonts w:ascii="宋体" w:eastAsia="宋体" w:hAnsi="宋体" w:hint="eastAsia"/>
                            <w:szCs w:val="21"/>
                          </w:rPr>
                          <w:t>合同负债</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ac79dcb0c574461baec81ec853005333"/>
                    <w:id w:val="1035081489"/>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卖出回购金融资产款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2029e6c6375842b9990f937a322c2a8a"/>
                    <w:id w:val="698291679"/>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应付职工薪酬</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1,656,610.38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2,178,016.64 </w:t>
                    </w:r>
                  </w:p>
                </w:tc>
              </w:tr>
              <w:tr w:rsidR="00E04335">
                <w:sdt>
                  <w:sdtPr>
                    <w:rPr>
                      <w:rFonts w:ascii="宋体" w:eastAsia="宋体" w:hAnsi="宋体"/>
                      <w:szCs w:val="21"/>
                    </w:rPr>
                    <w:tag w:val="_PLD_29bd95c36dd54fcb9b8223c31c59e3cc"/>
                    <w:id w:val="-1441291388"/>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应交税费</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98,475.90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538,735.21 </w:t>
                    </w:r>
                  </w:p>
                </w:tc>
              </w:tr>
              <w:tr w:rsidR="00E04335">
                <w:sdt>
                  <w:sdtPr>
                    <w:rPr>
                      <w:rFonts w:ascii="宋体" w:eastAsia="宋体" w:hAnsi="宋体"/>
                      <w:szCs w:val="21"/>
                    </w:rPr>
                    <w:tag w:val="_PLD_b5264f62ebc54277bb1667af9e12a18d"/>
                    <w:id w:val="-1962877658"/>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其他应付款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250,176,554.43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234,325,701.14 </w:t>
                    </w:r>
                  </w:p>
                </w:tc>
              </w:tr>
              <w:tr w:rsidR="00E04335">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其中：</w:t>
                    </w:r>
                    <w:sdt>
                      <w:sdtPr>
                        <w:rPr>
                          <w:rFonts w:ascii="宋体" w:eastAsia="宋体" w:hAnsi="宋体" w:hint="eastAsia"/>
                          <w:szCs w:val="21"/>
                        </w:rPr>
                        <w:tag w:val="_PLD_9bc749e40e8c484ea31be4c48d406e39"/>
                        <w:id w:val="-1567033311"/>
                        <w:lock w:val="sdtContentLocked"/>
                      </w:sdtPr>
                      <w:sdtContent>
                        <w:r>
                          <w:rPr>
                            <w:rFonts w:ascii="宋体" w:eastAsia="宋体" w:hAnsi="宋体" w:hint="eastAsia"/>
                            <w:szCs w:val="21"/>
                          </w:rPr>
                          <w:t>应付利息</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14,578,232.78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564,649.86 </w:t>
                    </w:r>
                  </w:p>
                </w:tc>
              </w:tr>
              <w:tr w:rsidR="00E04335">
                <w:tc>
                  <w:tcPr>
                    <w:tcW w:w="2235" w:type="pct"/>
                    <w:shd w:val="clear" w:color="auto" w:fill="E7E6E6" w:themeFill="background2"/>
                    <w:vAlign w:val="center"/>
                  </w:tcPr>
                  <w:sdt>
                    <w:sdtPr>
                      <w:rPr>
                        <w:rFonts w:ascii="宋体" w:eastAsia="宋体" w:hAnsi="宋体" w:hint="eastAsia"/>
                        <w:szCs w:val="21"/>
                      </w:rPr>
                      <w:tag w:val="_PLD_30ef35a5acfd417385deba42f2527274"/>
                      <w:id w:val="-40372087"/>
                      <w:lock w:val="sdtContentLocked"/>
                    </w:sdtPr>
                    <w:sdtContent>
                      <w:p w:rsidR="00E04335" w:rsidRDefault="004429B8">
                        <w:pPr>
                          <w:widowControl/>
                          <w:ind w:firstLineChars="300" w:firstLine="630"/>
                          <w:jc w:val="left"/>
                          <w:rPr>
                            <w:rFonts w:ascii="宋体" w:eastAsia="宋体" w:hAnsi="宋体"/>
                            <w:szCs w:val="21"/>
                          </w:rPr>
                        </w:pPr>
                        <w:r>
                          <w:rPr>
                            <w:rFonts w:ascii="宋体" w:eastAsia="宋体" w:hAnsi="宋体" w:hint="eastAsia"/>
                            <w:szCs w:val="21"/>
                          </w:rPr>
                          <w:t>应付股利</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cf2577a10cd349dbaa0bd01f76613be8"/>
                    <w:id w:val="-1999487100"/>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持有待售负债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926e0932328a4b2ab4f74d1710d94c7a"/>
                    <w:id w:val="1285463634"/>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一年内到期的非流动负债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550,000,000.00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e770e56786174cdfa795f83e98f64b84"/>
                    <w:id w:val="645702036"/>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其他流动负债</w:t>
                        </w:r>
                      </w:p>
                    </w:tc>
                  </w:sdtContent>
                </w:sdt>
                <w:tc>
                  <w:tcPr>
                    <w:tcW w:w="1383"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c06bea54abbe4b199665b888810f28cc"/>
                    <w:id w:val="264277142"/>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流动负债合计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802,431,640.71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237,042,452.99 </w:t>
                    </w:r>
                  </w:p>
                </w:tc>
              </w:tr>
              <w:tr w:rsidR="00E04335">
                <w:sdt>
                  <w:sdtPr>
                    <w:rPr>
                      <w:rFonts w:ascii="宋体" w:eastAsia="宋体" w:hAnsi="宋体"/>
                      <w:szCs w:val="21"/>
                    </w:rPr>
                    <w:tag w:val="_PLD_08adeab7bffa47cb8c4080e81411512d"/>
                    <w:id w:val="444656547"/>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b/>
                            <w:szCs w:val="21"/>
                          </w:rPr>
                        </w:pPr>
                        <w:r>
                          <w:rPr>
                            <w:rFonts w:ascii="宋体" w:eastAsia="宋体" w:hAnsi="宋体" w:hint="eastAsia"/>
                            <w:b/>
                            <w:szCs w:val="21"/>
                          </w:rPr>
                          <w:t>非流动负债：</w:t>
                        </w:r>
                      </w:p>
                    </w:tc>
                  </w:sdtContent>
                </w:sdt>
                <w:tc>
                  <w:tcPr>
                    <w:tcW w:w="1383"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c>
                  <w:tcPr>
                    <w:tcW w:w="1381" w:type="pct"/>
                    <w:shd w:val="clear" w:color="auto" w:fill="E7E6E6" w:themeFill="background2"/>
                  </w:tcPr>
                  <w:p w:rsidR="00E04335" w:rsidRPr="001818DB" w:rsidRDefault="00E04335">
                    <w:pPr>
                      <w:widowControl/>
                      <w:jc w:val="right"/>
                      <w:rPr>
                        <w:rFonts w:asciiTheme="minorEastAsia" w:hAnsiTheme="minorEastAsia" w:cs="宋体"/>
                        <w:kern w:val="0"/>
                        <w:szCs w:val="21"/>
                      </w:rPr>
                    </w:pPr>
                  </w:p>
                </w:tc>
              </w:tr>
              <w:tr w:rsidR="00E04335">
                <w:sdt>
                  <w:sdtPr>
                    <w:rPr>
                      <w:rFonts w:ascii="宋体" w:eastAsia="宋体" w:hAnsi="宋体"/>
                      <w:szCs w:val="21"/>
                    </w:rPr>
                    <w:tag w:val="_PLD_e87e9f80eff94411bbf292d696aa9e62"/>
                    <w:id w:val="987281342"/>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长期借款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550,000,000.00 </w:t>
                    </w:r>
                  </w:p>
                </w:tc>
              </w:tr>
              <w:tr w:rsidR="00E04335">
                <w:trPr>
                  <w:trHeight w:val="180"/>
                </w:trPr>
                <w:sdt>
                  <w:sdtPr>
                    <w:rPr>
                      <w:rFonts w:ascii="宋体" w:eastAsia="宋体" w:hAnsi="宋体"/>
                      <w:szCs w:val="21"/>
                    </w:rPr>
                    <w:tag w:val="_PLD_bfe9d81691b9433f9cec950956342a66"/>
                    <w:id w:val="426394804"/>
                    <w:lock w:val="sdtContentLocked"/>
                  </w:sdtPr>
                  <w:sdtContent>
                    <w:tc>
                      <w:tcPr>
                        <w:tcW w:w="2235" w:type="pct"/>
                        <w:shd w:val="clear" w:color="auto" w:fill="E7E6E6" w:themeFill="background2"/>
                      </w:tcPr>
                      <w:p w:rsidR="00E04335" w:rsidRDefault="004429B8">
                        <w:pPr>
                          <w:widowControl/>
                          <w:rPr>
                            <w:rFonts w:ascii="宋体" w:eastAsia="宋体" w:hAnsi="宋体"/>
                            <w:szCs w:val="21"/>
                          </w:rPr>
                        </w:pPr>
                        <w:r>
                          <w:rPr>
                            <w:rFonts w:ascii="宋体" w:eastAsia="宋体" w:hAnsi="宋体" w:hint="eastAsia"/>
                            <w:szCs w:val="21"/>
                          </w:rPr>
                          <w:t>应付债券</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rPr>
                  <w:trHeight w:val="155"/>
                </w:trPr>
                <w:tc>
                  <w:tcPr>
                    <w:tcW w:w="2235" w:type="pct"/>
                    <w:shd w:val="clear" w:color="auto" w:fill="E7E6E6" w:themeFill="background2"/>
                  </w:tcPr>
                  <w:p w:rsidR="00E04335" w:rsidRDefault="004429B8">
                    <w:pPr>
                      <w:widowControl/>
                      <w:rPr>
                        <w:rFonts w:ascii="宋体" w:eastAsia="宋体" w:hAnsi="宋体"/>
                        <w:szCs w:val="21"/>
                      </w:rPr>
                    </w:pPr>
                    <w:r>
                      <w:rPr>
                        <w:rFonts w:ascii="宋体" w:eastAsia="宋体" w:hAnsi="宋体" w:hint="eastAsia"/>
                        <w:szCs w:val="21"/>
                      </w:rPr>
                      <w:t>其中：</w:t>
                    </w:r>
                    <w:sdt>
                      <w:sdtPr>
                        <w:rPr>
                          <w:rFonts w:ascii="宋体" w:eastAsia="宋体" w:hAnsi="宋体"/>
                          <w:szCs w:val="21"/>
                        </w:rPr>
                        <w:tag w:val="_PLD_bf765f863e3447268b0b95b277821cec"/>
                        <w:id w:val="1941571913"/>
                        <w:lock w:val="sdtContentLocked"/>
                      </w:sdtPr>
                      <w:sdtContent>
                        <w:r>
                          <w:rPr>
                            <w:rFonts w:ascii="宋体" w:eastAsia="宋体" w:hAnsi="宋体" w:hint="eastAsia"/>
                            <w:szCs w:val="21"/>
                          </w:rPr>
                          <w:t>优先股</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rPr>
                  <w:trHeight w:val="70"/>
                </w:trPr>
                <w:sdt>
                  <w:sdtPr>
                    <w:rPr>
                      <w:rFonts w:ascii="宋体" w:eastAsia="宋体" w:hAnsi="宋体"/>
                      <w:szCs w:val="21"/>
                    </w:rPr>
                    <w:tag w:val="_PLD_fe60150bbc0644b5b6abcc2e8ee666cd"/>
                    <w:id w:val="-133101963"/>
                    <w:lock w:val="sdtContentLocked"/>
                  </w:sdtPr>
                  <w:sdtContent>
                    <w:tc>
                      <w:tcPr>
                        <w:tcW w:w="2235" w:type="pct"/>
                        <w:shd w:val="clear" w:color="auto" w:fill="E7E6E6" w:themeFill="background2"/>
                      </w:tcPr>
                      <w:p w:rsidR="00E04335" w:rsidRDefault="004429B8">
                        <w:pPr>
                          <w:widowControl/>
                          <w:ind w:firstLineChars="300" w:firstLine="630"/>
                          <w:rPr>
                            <w:rFonts w:ascii="宋体" w:eastAsia="宋体" w:hAnsi="宋体"/>
                            <w:szCs w:val="21"/>
                          </w:rPr>
                        </w:pPr>
                        <w:r>
                          <w:rPr>
                            <w:rFonts w:ascii="宋体" w:eastAsia="宋体" w:hAnsi="宋体" w:hint="eastAsia"/>
                            <w:szCs w:val="21"/>
                          </w:rPr>
                          <w:t>永续债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sdt>
                    <w:sdtPr>
                      <w:rPr>
                        <w:rFonts w:ascii="宋体" w:eastAsia="宋体" w:hAnsi="宋体"/>
                        <w:szCs w:val="21"/>
                      </w:rPr>
                      <w:tag w:val="_PLD_1a93424ba8ce45e493190b233f06b192"/>
                      <w:id w:val="1188871660"/>
                      <w:lock w:val="sdtContentLocked"/>
                    </w:sdtPr>
                    <w:sdtContent>
                      <w:p w:rsidR="00E04335" w:rsidRDefault="004429B8">
                        <w:pPr>
                          <w:widowControl/>
                          <w:jc w:val="left"/>
                          <w:rPr>
                            <w:rFonts w:ascii="宋体" w:eastAsia="宋体" w:hAnsi="宋体"/>
                            <w:szCs w:val="21"/>
                          </w:rPr>
                        </w:pPr>
                        <w:r>
                          <w:rPr>
                            <w:rFonts w:ascii="宋体" w:eastAsia="宋体" w:hAnsi="宋体"/>
                            <w:szCs w:val="21"/>
                          </w:rPr>
                          <w:t>租赁负债</w:t>
                        </w:r>
                      </w:p>
                    </w:sdtContent>
                  </w:sdt>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1ba5dca68e5644629e2c356494a481c6"/>
                    <w:id w:val="617332000"/>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长期应付款</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f35080484b9a4f2aa25a92006bd4f7a5"/>
                    <w:id w:val="-21626269"/>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长期应付职工薪酬</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c9847041483e488fb87a74f10254d583"/>
                    <w:id w:val="1108017480"/>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预计负债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1,048,030,369.37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1,785,877,970.51 </w:t>
                    </w:r>
                  </w:p>
                </w:tc>
              </w:tr>
              <w:tr w:rsidR="00E04335">
                <w:sdt>
                  <w:sdtPr>
                    <w:rPr>
                      <w:rFonts w:ascii="宋体" w:eastAsia="宋体" w:hAnsi="宋体"/>
                      <w:szCs w:val="21"/>
                    </w:rPr>
                    <w:tag w:val="_PLD_ecbea3142484461e9cecb375c263a273"/>
                    <w:id w:val="-2019532628"/>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递延收益</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da39bc948a62459e92f037a9c73312ed"/>
                    <w:id w:val="1946429511"/>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递延所得税负债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3301e4f35eee463aba7d3ca679bfd814"/>
                    <w:id w:val="2133506390"/>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其他非流动负债</w:t>
                        </w:r>
                      </w:p>
                    </w:tc>
                  </w:sdtContent>
                </w:sdt>
                <w:tc>
                  <w:tcPr>
                    <w:tcW w:w="1383"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tcBorders>
                      <w:bottom w:val="single" w:sz="4" w:space="0" w:color="5B9BD5" w:themeColor="accent1"/>
                    </w:tcBorders>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rPr>
                  <w:trHeight w:val="195"/>
                </w:trPr>
                <w:sdt>
                  <w:sdtPr>
                    <w:rPr>
                      <w:rFonts w:ascii="宋体" w:eastAsia="宋体" w:hAnsi="宋体"/>
                      <w:szCs w:val="21"/>
                    </w:rPr>
                    <w:tag w:val="_PLD_3b088cf2f81046c3880530aaeb6c0fbc"/>
                    <w:id w:val="-1220516100"/>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非流动负债合计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1,048,030,369.37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2,335,877,970.51 </w:t>
                    </w:r>
                  </w:p>
                </w:tc>
              </w:tr>
              <w:tr w:rsidR="00E04335">
                <w:sdt>
                  <w:sdtPr>
                    <w:rPr>
                      <w:rFonts w:ascii="宋体" w:eastAsia="宋体" w:hAnsi="宋体"/>
                      <w:szCs w:val="21"/>
                    </w:rPr>
                    <w:tag w:val="_PLD_c1b33e121fcf4af8abb3a1ea1b6cdcf2"/>
                    <w:id w:val="1304123893"/>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负债合计</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1,850,462,010.08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2,572,920,423.50 </w:t>
                    </w:r>
                  </w:p>
                </w:tc>
              </w:tr>
              <w:tr w:rsidR="00E04335">
                <w:trPr>
                  <w:trHeight w:val="276"/>
                </w:trPr>
                <w:sdt>
                  <w:sdtPr>
                    <w:rPr>
                      <w:rFonts w:ascii="宋体" w:eastAsia="宋体" w:hAnsi="宋体"/>
                      <w:szCs w:val="21"/>
                    </w:rPr>
                    <w:tag w:val="_PLD_85931d62f91a441bb5493ee556ca4311"/>
                    <w:id w:val="1759634241"/>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b/>
                            <w:szCs w:val="21"/>
                          </w:rPr>
                        </w:pPr>
                        <w:r>
                          <w:rPr>
                            <w:rFonts w:ascii="宋体" w:eastAsia="宋体" w:hAnsi="宋体" w:hint="eastAsia"/>
                            <w:b/>
                            <w:szCs w:val="21"/>
                          </w:rPr>
                          <w:t>所有者权益（或股东权益）：</w:t>
                        </w:r>
                      </w:p>
                    </w:tc>
                  </w:sdtContent>
                </w:sdt>
                <w:tc>
                  <w:tcPr>
                    <w:tcW w:w="1383" w:type="pct"/>
                    <w:shd w:val="clear" w:color="auto" w:fill="E7E6E6" w:themeFill="background2"/>
                    <w:vAlign w:val="bottom"/>
                  </w:tcPr>
                  <w:p w:rsidR="00E04335" w:rsidRPr="001818DB" w:rsidRDefault="00E04335">
                    <w:pPr>
                      <w:widowControl/>
                      <w:jc w:val="right"/>
                      <w:textAlignment w:val="bottom"/>
                      <w:rPr>
                        <w:rFonts w:asciiTheme="minorEastAsia" w:hAnsiTheme="minorEastAsia" w:cs="宋体"/>
                        <w:kern w:val="0"/>
                        <w:szCs w:val="21"/>
                      </w:rPr>
                    </w:pPr>
                  </w:p>
                </w:tc>
                <w:tc>
                  <w:tcPr>
                    <w:tcW w:w="1381" w:type="pct"/>
                    <w:shd w:val="clear" w:color="auto" w:fill="E7E6E6" w:themeFill="background2"/>
                    <w:vAlign w:val="bottom"/>
                  </w:tcPr>
                  <w:p w:rsidR="00E04335" w:rsidRPr="001818DB" w:rsidRDefault="00E04335">
                    <w:pPr>
                      <w:widowControl/>
                      <w:jc w:val="right"/>
                      <w:textAlignment w:val="bottom"/>
                      <w:rPr>
                        <w:rFonts w:asciiTheme="minorEastAsia" w:hAnsiTheme="minorEastAsia" w:cs="宋体"/>
                        <w:kern w:val="0"/>
                        <w:szCs w:val="21"/>
                      </w:rPr>
                    </w:pPr>
                  </w:p>
                </w:tc>
              </w:tr>
              <w:tr w:rsidR="00E04335">
                <w:sdt>
                  <w:sdtPr>
                    <w:rPr>
                      <w:rFonts w:ascii="宋体" w:eastAsia="宋体" w:hAnsi="宋体"/>
                      <w:szCs w:val="21"/>
                    </w:rPr>
                    <w:tag w:val="_PLD_d79ba6bd0f3f4c00872f6c109047768d"/>
                    <w:id w:val="-1826120949"/>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股本</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1,828,076,415.00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1,828,076,415.00 </w:t>
                    </w:r>
                  </w:p>
                </w:tc>
              </w:tr>
              <w:tr w:rsidR="00E04335">
                <w:sdt>
                  <w:sdtPr>
                    <w:rPr>
                      <w:rFonts w:ascii="宋体" w:eastAsia="宋体" w:hAnsi="宋体"/>
                      <w:szCs w:val="21"/>
                    </w:rPr>
                    <w:tag w:val="_PLD_079df6b2ec0c480a89c575213e4b26ca"/>
                    <w:id w:val="-1160688518"/>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其他权益工具</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其中：</w:t>
                    </w:r>
                    <w:sdt>
                      <w:sdtPr>
                        <w:rPr>
                          <w:rFonts w:ascii="宋体" w:eastAsia="宋体" w:hAnsi="宋体"/>
                          <w:szCs w:val="21"/>
                        </w:rPr>
                        <w:tag w:val="_PLD_8e55467680704506b906b7f7301cbf86"/>
                        <w:id w:val="-166715222"/>
                        <w:lock w:val="sdtContentLocked"/>
                      </w:sdtPr>
                      <w:sdtContent>
                        <w:r>
                          <w:rPr>
                            <w:rFonts w:ascii="宋体" w:eastAsia="宋体" w:hAnsi="宋体" w:hint="eastAsia"/>
                            <w:szCs w:val="21"/>
                          </w:rPr>
                          <w:t>优先股</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bd83ddf0983f42e2909182b46e2cddd7"/>
                    <w:id w:val="-550152593"/>
                    <w:lock w:val="sdtContentLocked"/>
                  </w:sdtPr>
                  <w:sdtContent>
                    <w:tc>
                      <w:tcPr>
                        <w:tcW w:w="2235" w:type="pct"/>
                        <w:shd w:val="clear" w:color="auto" w:fill="E7E6E6" w:themeFill="background2"/>
                        <w:vAlign w:val="center"/>
                      </w:tcPr>
                      <w:p w:rsidR="00E04335" w:rsidRDefault="004429B8">
                        <w:pPr>
                          <w:widowControl/>
                          <w:ind w:firstLineChars="300" w:firstLine="630"/>
                          <w:jc w:val="left"/>
                          <w:rPr>
                            <w:rFonts w:ascii="宋体" w:eastAsia="宋体" w:hAnsi="宋体"/>
                            <w:szCs w:val="21"/>
                          </w:rPr>
                        </w:pPr>
                        <w:r>
                          <w:rPr>
                            <w:rFonts w:ascii="宋体" w:eastAsia="宋体" w:hAnsi="宋体" w:hint="eastAsia"/>
                            <w:szCs w:val="21"/>
                          </w:rPr>
                          <w:t>永续债</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ec29bd5068b54ee18987de11fa93673f"/>
                    <w:id w:val="448895533"/>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资本公积</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w:t>
                    </w:r>
                    <w:r w:rsidR="00FD30CC" w:rsidRPr="00FD30CC">
                      <w:rPr>
                        <w:rFonts w:asciiTheme="minorEastAsia" w:hAnsiTheme="minorEastAsia" w:cs="Times New Roman"/>
                        <w:color w:val="000000"/>
                        <w:kern w:val="0"/>
                        <w:sz w:val="20"/>
                        <w:szCs w:val="20"/>
                      </w:rPr>
                      <w:t>12,912,695,376.09</w:t>
                    </w:r>
                    <w:r w:rsidRPr="001818DB">
                      <w:rPr>
                        <w:rFonts w:asciiTheme="minorEastAsia" w:hAnsiTheme="minorEastAsia" w:cs="Times New Roman"/>
                        <w:color w:val="000000"/>
                        <w:kern w:val="0"/>
                        <w:sz w:val="20"/>
                        <w:szCs w:val="20"/>
                      </w:rPr>
                      <w:t xml:space="preserve">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Times New Roman"/>
                        <w:color w:val="000000"/>
                        <w:sz w:val="20"/>
                        <w:szCs w:val="20"/>
                      </w:rPr>
                    </w:pPr>
                    <w:r w:rsidRPr="001818DB">
                      <w:rPr>
                        <w:rFonts w:asciiTheme="minorEastAsia" w:hAnsiTheme="minorEastAsia" w:cs="Times New Roman"/>
                        <w:color w:val="000000"/>
                        <w:kern w:val="0"/>
                        <w:sz w:val="20"/>
                        <w:szCs w:val="20"/>
                      </w:rPr>
                      <w:t xml:space="preserve"> 12,912,695,376.09 </w:t>
                    </w:r>
                  </w:p>
                </w:tc>
              </w:tr>
              <w:tr w:rsidR="00E04335">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减：</w:t>
                    </w:r>
                    <w:sdt>
                      <w:sdtPr>
                        <w:rPr>
                          <w:rFonts w:ascii="宋体" w:eastAsia="宋体" w:hAnsi="宋体"/>
                          <w:szCs w:val="21"/>
                        </w:rPr>
                        <w:tag w:val="_PLD_d60527011bdd4be799458f8d6c0768cb"/>
                        <w:id w:val="798266567"/>
                        <w:lock w:val="sdtContentLocked"/>
                      </w:sdtPr>
                      <w:sdtContent>
                        <w:r>
                          <w:rPr>
                            <w:rFonts w:ascii="宋体" w:eastAsia="宋体" w:hAnsi="宋体" w:hint="eastAsia"/>
                            <w:szCs w:val="21"/>
                          </w:rPr>
                          <w:t>库存股</w:t>
                        </w:r>
                      </w:sdtContent>
                    </w:sdt>
                  </w:p>
                </w:tc>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95b84f8826a44884b9a37834a82d1cfd"/>
                    <w:id w:val="-551385873"/>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其他综合收益</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dba494aa121d4024a9648f6dd1ac001a"/>
                    <w:id w:val="-1628316659"/>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专项储备</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baee5c453db24bc3aca0b373edca9c54"/>
                    <w:id w:val="-73129927"/>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盈余公积</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273,847,636.68 </w:t>
                    </w:r>
                  </w:p>
                </w:tc>
                <w:tc>
                  <w:tcPr>
                    <w:tcW w:w="2669"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273,847,636.68 </w:t>
                    </w:r>
                  </w:p>
                </w:tc>
              </w:tr>
              <w:tr w:rsidR="00E04335">
                <w:sdt>
                  <w:sdtPr>
                    <w:rPr>
                      <w:rFonts w:ascii="宋体" w:eastAsia="宋体" w:hAnsi="宋体"/>
                      <w:szCs w:val="21"/>
                    </w:rPr>
                    <w:tag w:val="_PLD_5d88147b5b4b4167b1532b391c630e6e"/>
                    <w:id w:val="-215751492"/>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一般风险准备</w:t>
                        </w:r>
                      </w:p>
                    </w:tc>
                  </w:sdtContent>
                </w:sdt>
                <w:tc>
                  <w:tcPr>
                    <w:tcW w:w="1383"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c>
                  <w:tcPr>
                    <w:tcW w:w="1381" w:type="pct"/>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0cd34e17c6b1487b93d0319264990cda"/>
                    <w:id w:val="-732079565"/>
                    <w:lock w:val="sdtContentLocked"/>
                  </w:sdtPr>
                  <w:sdtContent>
                    <w:tc>
                      <w:tcPr>
                        <w:tcW w:w="2235" w:type="pct"/>
                        <w:shd w:val="clear" w:color="auto" w:fill="E7E6E6" w:themeFill="background2"/>
                        <w:vAlign w:val="center"/>
                      </w:tcPr>
                      <w:p w:rsidR="00E04335" w:rsidRDefault="004429B8">
                        <w:pPr>
                          <w:widowControl/>
                          <w:jc w:val="left"/>
                          <w:rPr>
                            <w:rFonts w:ascii="宋体" w:eastAsia="宋体" w:hAnsi="宋体"/>
                            <w:szCs w:val="21"/>
                          </w:rPr>
                        </w:pPr>
                        <w:r>
                          <w:rPr>
                            <w:rFonts w:ascii="宋体" w:eastAsia="宋体" w:hAnsi="宋体" w:hint="eastAsia"/>
                            <w:szCs w:val="21"/>
                          </w:rPr>
                          <w:t>未分配利润</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-14,910,512,833.60 </w:t>
                    </w:r>
                  </w:p>
                </w:tc>
                <w:tc>
                  <w:tcPr>
                    <w:tcW w:w="2669"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-15,674,545,592.15 </w:t>
                    </w:r>
                  </w:p>
                </w:tc>
              </w:tr>
              <w:tr w:rsidR="00E04335">
                <w:trPr>
                  <w:trHeight w:val="198"/>
                </w:trPr>
                <w:sdt>
                  <w:sdtPr>
                    <w:rPr>
                      <w:rFonts w:ascii="宋体" w:eastAsia="宋体" w:hAnsi="宋体"/>
                      <w:szCs w:val="21"/>
                    </w:rPr>
                    <w:tag w:val="_PLD_102e680577f14fbda153e2a4273c00cd"/>
                    <w:id w:val="1753470018"/>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所有者权益（或股东权益）合计</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104,106,594.17 </w:t>
                    </w:r>
                  </w:p>
                </w:tc>
                <w:tc>
                  <w:tcPr>
                    <w:tcW w:w="2669"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-659,926,164.38 </w:t>
                    </w:r>
                  </w:p>
                </w:tc>
              </w:tr>
              <w:tr w:rsidR="00E04335">
                <w:sdt>
                  <w:sdtPr>
                    <w:rPr>
                      <w:rFonts w:ascii="宋体" w:eastAsia="宋体" w:hAnsi="宋体"/>
                      <w:szCs w:val="21"/>
                    </w:rPr>
                    <w:tag w:val="_PLD_d5530c31ad574219900fe9aa60e77939"/>
                    <w:id w:val="129065512"/>
                    <w:lock w:val="sdtContentLocked"/>
                  </w:sdtPr>
                  <w:sdtContent>
                    <w:tc>
                      <w:tcPr>
                        <w:tcW w:w="2235" w:type="pct"/>
                        <w:shd w:val="clear" w:color="auto" w:fill="E7E6E6" w:themeFill="background2"/>
                        <w:vAlign w:val="center"/>
                      </w:tcPr>
                      <w:p w:rsidR="00E04335" w:rsidRDefault="004429B8">
                        <w:pPr>
                          <w:widowControl/>
                          <w:jc w:val="center"/>
                          <w:rPr>
                            <w:rFonts w:ascii="宋体" w:eastAsia="宋体" w:hAnsi="宋体"/>
                            <w:b/>
                            <w:szCs w:val="21"/>
                          </w:rPr>
                        </w:pPr>
                        <w:r>
                          <w:rPr>
                            <w:rFonts w:ascii="宋体" w:eastAsia="宋体" w:hAnsi="宋体" w:hint="eastAsia"/>
                            <w:b/>
                            <w:szCs w:val="21"/>
                          </w:rPr>
                          <w:t>负债和所有者权益（或股东权益）总计</w:t>
                        </w:r>
                      </w:p>
                    </w:tc>
                  </w:sdtContent>
                </w:sdt>
                <w:tc>
                  <w:tcPr>
                    <w:tcW w:w="2673"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1,954,568,604.25 </w:t>
                    </w:r>
                  </w:p>
                </w:tc>
                <w:tc>
                  <w:tcPr>
                    <w:tcW w:w="2669" w:type="dxa"/>
                    <w:shd w:val="clear" w:color="auto" w:fill="auto"/>
                    <w:vAlign w:val="bottom"/>
                  </w:tcPr>
                  <w:p w:rsidR="00E04335" w:rsidRPr="001818DB" w:rsidRDefault="004429B8">
                    <w:pPr>
                      <w:widowControl/>
                      <w:jc w:val="right"/>
                      <w:textAlignment w:val="bottom"/>
                      <w:rPr>
                        <w:rFonts w:asciiTheme="minorEastAsia" w:hAnsiTheme="minorEastAsia" w:cs="宋体"/>
                        <w:kern w:val="0"/>
                        <w:szCs w:val="21"/>
                      </w:rPr>
                    </w:pPr>
                    <w:r w:rsidRPr="001818DB">
                      <w:rPr>
                        <w:rFonts w:asciiTheme="minorEastAsia" w:hAnsiTheme="minorEastAsia" w:cs="Times New Roman"/>
                        <w:color w:val="000000"/>
                        <w:kern w:val="0"/>
                        <w:sz w:val="20"/>
                        <w:szCs w:val="20"/>
                      </w:rPr>
                      <w:t xml:space="preserve"> 1,912,994,259.12 </w:t>
                    </w:r>
                  </w:p>
                </w:tc>
              </w:tr>
            </w:tbl>
            <w:p w:rsidR="00E04335" w:rsidRDefault="004B3480">
              <w:pPr>
                <w:rPr>
                  <w:rFonts w:ascii="宋体" w:eastAsia="宋体" w:hAnsi="宋体"/>
                </w:rPr>
              </w:pPr>
            </w:p>
          </w:sdtContent>
          <w:bookmarkStart w:id="15" w:name="_Hlk80868270" w:displacedByCustomXml="next"/>
        </w:sdt>
      </w:sdtContent>
    </w:sdt>
    <w:sdt>
      <w:sdtPr>
        <w:rPr>
          <w:rFonts w:ascii="宋体" w:eastAsia="宋体" w:hAnsi="宋体" w:hint="eastAsia"/>
          <w:b w:val="0"/>
          <w:bCs w:val="0"/>
          <w:szCs w:val="22"/>
        </w:rPr>
        <w:tag w:val="_SEC_73fb8a9646194364be80eed59b2f1cf3"/>
        <w:id w:val="-1328130389"/>
        <w:lock w:val="sdtLocked"/>
        <w:placeholder>
          <w:docPart w:val="GBC22222222222222222222222222222"/>
        </w:placeholder>
      </w:sdtPr>
      <w:sdtEndPr>
        <w:rPr>
          <w:rFonts w:hint="default"/>
          <w:sz w:val="18"/>
          <w:szCs w:val="18"/>
        </w:rPr>
      </w:sdtEndPr>
      <w:sdtContent>
        <w:p w:rsidR="00E04335" w:rsidRDefault="004429B8">
          <w:pPr>
            <w:pStyle w:val="3"/>
            <w:numPr>
              <w:ilvl w:val="0"/>
              <w:numId w:val="8"/>
            </w:numPr>
            <w:spacing w:before="156" w:after="156"/>
            <w:ind w:left="635" w:hanging="635"/>
            <w:rPr>
              <w:rFonts w:ascii="宋体" w:eastAsia="宋体" w:hAnsi="宋体"/>
            </w:rPr>
          </w:pPr>
          <w:r>
            <w:rPr>
              <w:rFonts w:ascii="宋体" w:eastAsia="宋体" w:hAnsi="宋体" w:hint="eastAsia"/>
            </w:rPr>
            <w:t>合并利润表</w:t>
          </w:r>
        </w:p>
        <w:sdt>
          <w:sdtPr>
            <w:rPr>
              <w:rFonts w:ascii="宋体" w:eastAsia="宋体" w:hAnsi="宋体" w:hint="eastAsia"/>
            </w:rPr>
            <w:tag w:val="_PLD_d73acf8e4f39443096b45b961b2aca0c"/>
            <w:id w:val="-309942381"/>
            <w:lock w:val="sdtContentLocked"/>
            <w:placeholder>
              <w:docPart w:val="GBC22222222222222222222222222222"/>
            </w:placeholder>
          </w:sdtPr>
          <w:sdtEndPr>
            <w:rPr>
              <w:rFonts w:hint="default"/>
            </w:rPr>
          </w:sdtEndPr>
          <w:sdtContent>
            <w:p w:rsidR="00E04335" w:rsidRDefault="004429B8">
              <w:pPr>
                <w:jc w:val="right"/>
                <w:rPr>
                  <w:rFonts w:ascii="宋体" w:eastAsia="宋体" w:hAnsi="宋体"/>
                </w:rPr>
              </w:pPr>
              <w:r>
                <w:rPr>
                  <w:rFonts w:ascii="宋体" w:eastAsia="宋体" w:hAnsi="宋体" w:hint="eastAsia"/>
                </w:rPr>
                <w:t>单位</w:t>
              </w:r>
              <w:r>
                <w:rPr>
                  <w:rFonts w:ascii="宋体" w:eastAsia="宋体" w:hAnsi="宋体"/>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2549"/>
            <w:gridCol w:w="1686"/>
            <w:gridCol w:w="1716"/>
            <w:gridCol w:w="1816"/>
            <w:gridCol w:w="1896"/>
          </w:tblGrid>
          <w:tr w:rsidR="00E04335">
            <w:sdt>
              <w:sdtPr>
                <w:rPr>
                  <w:rFonts w:ascii="宋体" w:eastAsia="宋体" w:hAnsi="宋体"/>
                  <w:szCs w:val="21"/>
                </w:rPr>
                <w:tag w:val="_PLD_7248b83c1a6d4f87b91a528cc0d2b02e"/>
                <w:id w:val="126367293"/>
                <w:lock w:val="sdtContentLocked"/>
              </w:sdtPr>
              <w:sdtContent>
                <w:tc>
                  <w:tcPr>
                    <w:tcW w:w="1346" w:type="pct"/>
                    <w:tcBorders>
                      <w:bottom w:val="single" w:sz="4" w:space="0" w:color="5B9BD5" w:themeColor="accent1"/>
                    </w:tcBorders>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项目</w:t>
                    </w:r>
                  </w:p>
                </w:tc>
              </w:sdtContent>
            </w:sdt>
            <w:sdt>
              <w:sdtPr>
                <w:rPr>
                  <w:rFonts w:ascii="宋体" w:eastAsia="宋体" w:hAnsi="宋体" w:hint="eastAsia"/>
                  <w:b/>
                  <w:bCs/>
                  <w:szCs w:val="21"/>
                </w:rPr>
                <w:tag w:val="_PLD_b08069f63d784953862c36927e361e14"/>
                <w:id w:val="216244710"/>
                <w:lock w:val="sdtContentLocked"/>
              </w:sdtPr>
              <w:sdtContent>
                <w:tc>
                  <w:tcPr>
                    <w:tcW w:w="872" w:type="pct"/>
                    <w:shd w:val="clear" w:color="auto" w:fill="E7E6E6" w:themeFill="background2"/>
                  </w:tcPr>
                  <w:p w:rsidR="00E04335" w:rsidRDefault="004429B8">
                    <w:pPr>
                      <w:jc w:val="center"/>
                      <w:rPr>
                        <w:rFonts w:ascii="宋体" w:eastAsia="宋体" w:hAnsi="宋体"/>
                        <w:b/>
                        <w:bCs/>
                        <w:szCs w:val="21"/>
                      </w:rPr>
                    </w:pPr>
                    <w:r>
                      <w:rPr>
                        <w:rFonts w:ascii="宋体" w:eastAsia="宋体" w:hAnsi="宋体" w:hint="eastAsia"/>
                        <w:b/>
                        <w:bCs/>
                        <w:szCs w:val="21"/>
                      </w:rPr>
                      <w:t>202</w:t>
                    </w:r>
                    <w:r>
                      <w:rPr>
                        <w:rFonts w:ascii="宋体" w:eastAsia="宋体" w:hAnsi="宋体"/>
                        <w:b/>
                        <w:bCs/>
                        <w:szCs w:val="21"/>
                      </w:rPr>
                      <w:t>2</w:t>
                    </w:r>
                    <w:r>
                      <w:rPr>
                        <w:rFonts w:ascii="宋体" w:eastAsia="宋体" w:hAnsi="宋体" w:hint="eastAsia"/>
                        <w:b/>
                        <w:bCs/>
                        <w:szCs w:val="21"/>
                      </w:rPr>
                      <w:t>年7-9月</w:t>
                    </w:r>
                  </w:p>
                </w:tc>
              </w:sdtContent>
            </w:sdt>
            <w:sdt>
              <w:sdtPr>
                <w:rPr>
                  <w:rFonts w:ascii="宋体" w:eastAsia="宋体" w:hAnsi="宋体" w:hint="eastAsia"/>
                  <w:b/>
                  <w:bCs/>
                  <w:szCs w:val="21"/>
                </w:rPr>
                <w:tag w:val="_PLD_68855378298d479a8b51902d748130d5"/>
                <w:id w:val="1172989683"/>
                <w:lock w:val="sdtContentLocked"/>
              </w:sdtPr>
              <w:sdtContent>
                <w:tc>
                  <w:tcPr>
                    <w:tcW w:w="872" w:type="pct"/>
                    <w:shd w:val="clear" w:color="auto" w:fill="E7E6E6" w:themeFill="background2"/>
                  </w:tcPr>
                  <w:p w:rsidR="00E04335" w:rsidRDefault="004429B8">
                    <w:pPr>
                      <w:jc w:val="center"/>
                      <w:rPr>
                        <w:rFonts w:ascii="宋体" w:eastAsia="宋体" w:hAnsi="宋体"/>
                        <w:b/>
                        <w:bCs/>
                        <w:szCs w:val="21"/>
                      </w:rPr>
                    </w:pPr>
                    <w:r>
                      <w:rPr>
                        <w:rFonts w:ascii="宋体" w:eastAsia="宋体" w:hAnsi="宋体" w:hint="eastAsia"/>
                        <w:b/>
                        <w:bCs/>
                        <w:szCs w:val="21"/>
                      </w:rPr>
                      <w:t>202</w:t>
                    </w:r>
                    <w:r>
                      <w:rPr>
                        <w:rFonts w:ascii="宋体" w:eastAsia="宋体" w:hAnsi="宋体"/>
                        <w:b/>
                        <w:bCs/>
                        <w:szCs w:val="21"/>
                      </w:rPr>
                      <w:t>1</w:t>
                    </w:r>
                    <w:r>
                      <w:rPr>
                        <w:rFonts w:ascii="宋体" w:eastAsia="宋体" w:hAnsi="宋体" w:hint="eastAsia"/>
                        <w:b/>
                        <w:bCs/>
                        <w:szCs w:val="21"/>
                      </w:rPr>
                      <w:t>年7-9月</w:t>
                    </w:r>
                  </w:p>
                </w:tc>
              </w:sdtContent>
            </w:sdt>
            <w:sdt>
              <w:sdtPr>
                <w:rPr>
                  <w:rFonts w:ascii="宋体" w:eastAsia="宋体" w:hAnsi="宋体"/>
                  <w:szCs w:val="21"/>
                </w:rPr>
                <w:tag w:val="_PLD_d4b7951ad8a841a4ac23b7993acd8fe6"/>
                <w:id w:val="-524566857"/>
                <w:lock w:val="sdtContentLocked"/>
              </w:sdtPr>
              <w:sdtContent>
                <w:tc>
                  <w:tcPr>
                    <w:tcW w:w="926" w:type="pct"/>
                    <w:shd w:val="clear" w:color="auto" w:fill="E7E6E6" w:themeFill="background2"/>
                  </w:tcPr>
                  <w:p w:rsidR="00E04335" w:rsidRDefault="004429B8">
                    <w:pPr>
                      <w:jc w:val="center"/>
                      <w:rPr>
                        <w:rFonts w:ascii="宋体" w:eastAsia="宋体" w:hAnsi="宋体"/>
                        <w:b/>
                        <w:szCs w:val="21"/>
                      </w:rPr>
                    </w:pPr>
                    <w:r>
                      <w:rPr>
                        <w:rFonts w:ascii="宋体" w:eastAsia="宋体" w:hAnsi="宋体" w:hint="eastAsia"/>
                        <w:b/>
                        <w:szCs w:val="21"/>
                      </w:rPr>
                      <w:t>202</w:t>
                    </w:r>
                    <w:r>
                      <w:rPr>
                        <w:rFonts w:ascii="宋体" w:eastAsia="宋体" w:hAnsi="宋体"/>
                        <w:b/>
                        <w:szCs w:val="21"/>
                      </w:rPr>
                      <w:t>2</w:t>
                    </w:r>
                    <w:r>
                      <w:rPr>
                        <w:rFonts w:ascii="宋体" w:eastAsia="宋体" w:hAnsi="宋体" w:hint="eastAsia"/>
                        <w:b/>
                        <w:szCs w:val="21"/>
                      </w:rPr>
                      <w:t>年1-9月</w:t>
                    </w:r>
                  </w:p>
                </w:tc>
              </w:sdtContent>
            </w:sdt>
            <w:sdt>
              <w:sdtPr>
                <w:rPr>
                  <w:rFonts w:ascii="宋体" w:eastAsia="宋体" w:hAnsi="宋体"/>
                  <w:szCs w:val="21"/>
                </w:rPr>
                <w:tag w:val="_PLD_5264f02f2c57423881934f244432dfc4"/>
                <w:id w:val="-928738277"/>
                <w:lock w:val="sdtContentLocked"/>
              </w:sdtPr>
              <w:sdtContent>
                <w:tc>
                  <w:tcPr>
                    <w:tcW w:w="981"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1</w:t>
                    </w:r>
                    <w:r>
                      <w:rPr>
                        <w:rFonts w:ascii="宋体" w:eastAsia="宋体" w:hAnsi="宋体" w:hint="eastAsia"/>
                        <w:b/>
                        <w:szCs w:val="21"/>
                      </w:rPr>
                      <w:t>年1-9月</w:t>
                    </w:r>
                  </w:p>
                </w:tc>
              </w:sdtContent>
            </w:sdt>
          </w:tr>
          <w:tr w:rsidR="00E04335" w:rsidTr="001818DB">
            <w:tc>
              <w:tcPr>
                <w:tcW w:w="134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一、</w:t>
                </w:r>
                <w:sdt>
                  <w:sdtPr>
                    <w:rPr>
                      <w:rFonts w:ascii="宋体" w:eastAsia="宋体" w:hAnsi="宋体"/>
                      <w:szCs w:val="21"/>
                    </w:rPr>
                    <w:tag w:val="_PLD_f0c531ee882243ae9036360c489beb5a"/>
                    <w:id w:val="699819948"/>
                    <w:lock w:val="sdtContentLocked"/>
                  </w:sdtPr>
                  <w:sdtContent>
                    <w:r>
                      <w:rPr>
                        <w:rFonts w:ascii="宋体" w:eastAsia="宋体" w:hAnsi="宋体" w:hint="eastAsia"/>
                        <w:b/>
                        <w:szCs w:val="21"/>
                      </w:rPr>
                      <w:t>营业总收入</w:t>
                    </w:r>
                  </w:sdtContent>
                </w:sdt>
              </w:p>
            </w:tc>
            <w:tc>
              <w:tcPr>
                <w:tcW w:w="872" w:type="pct"/>
              </w:tcPr>
              <w:p w:rsidR="00E04335" w:rsidRPr="001818DB" w:rsidRDefault="001818DB" w:rsidP="001818DB">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288,585,520.54</w:t>
                </w:r>
                <w:r w:rsidR="004429B8" w:rsidRPr="001818DB">
                  <w:rPr>
                    <w:rFonts w:asciiTheme="minorEastAsia" w:hAnsiTheme="minorEastAsia" w:cs="Times New Roman"/>
                    <w:color w:val="000000"/>
                    <w:kern w:val="0"/>
                    <w:sz w:val="20"/>
                    <w:szCs w:val="20"/>
                  </w:rPr>
                  <w:t xml:space="preserve"> </w:t>
                </w:r>
              </w:p>
            </w:tc>
            <w:tc>
              <w:tcPr>
                <w:tcW w:w="872" w:type="pct"/>
              </w:tcPr>
              <w:p w:rsidR="00E04335" w:rsidRPr="001818DB" w:rsidRDefault="001818DB" w:rsidP="001818DB">
                <w:pPr>
                  <w:widowControl/>
                  <w:ind w:right="100"/>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388,599,710.22</w:t>
                </w:r>
                <w:r w:rsidR="004429B8" w:rsidRPr="001818DB">
                  <w:rPr>
                    <w:rFonts w:asciiTheme="minorEastAsia" w:hAnsiTheme="minorEastAsia" w:cs="Times New Roman"/>
                    <w:color w:val="000000"/>
                    <w:kern w:val="0"/>
                    <w:sz w:val="20"/>
                    <w:szCs w:val="20"/>
                  </w:rPr>
                  <w:t xml:space="preserve">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716,701,482.29</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1,339,766,089.43</w:t>
                </w:r>
              </w:p>
            </w:tc>
          </w:tr>
          <w:tr w:rsidR="00E04335" w:rsidTr="001818DB">
            <w:tc>
              <w:tcPr>
                <w:tcW w:w="134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其中：</w:t>
                </w:r>
                <w:sdt>
                  <w:sdtPr>
                    <w:rPr>
                      <w:rFonts w:ascii="宋体" w:eastAsia="宋体" w:hAnsi="宋体"/>
                      <w:szCs w:val="21"/>
                    </w:rPr>
                    <w:tag w:val="_PLD_d54fe9237ed949f3b9a0e300158a39a6"/>
                    <w:id w:val="-1792357423"/>
                    <w:lock w:val="sdtContentLocked"/>
                  </w:sdtPr>
                  <w:sdtContent>
                    <w:r>
                      <w:rPr>
                        <w:rFonts w:ascii="宋体" w:eastAsia="宋体" w:hAnsi="宋体" w:hint="eastAsia"/>
                        <w:szCs w:val="21"/>
                      </w:rPr>
                      <w:t>营业收入</w:t>
                    </w:r>
                  </w:sdtContent>
                </w:sdt>
              </w:p>
            </w:tc>
            <w:tc>
              <w:tcPr>
                <w:tcW w:w="872" w:type="pct"/>
              </w:tcPr>
              <w:p w:rsidR="00E04335" w:rsidRPr="001818DB" w:rsidRDefault="001818DB" w:rsidP="001818DB">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288,585,520.54</w:t>
                </w:r>
                <w:r w:rsidR="004429B8" w:rsidRPr="001818DB">
                  <w:rPr>
                    <w:rFonts w:asciiTheme="minorEastAsia" w:hAnsiTheme="minorEastAsia" w:cs="Times New Roman"/>
                    <w:color w:val="000000"/>
                    <w:kern w:val="0"/>
                    <w:sz w:val="20"/>
                    <w:szCs w:val="20"/>
                  </w:rPr>
                  <w:t xml:space="preserve"> </w:t>
                </w:r>
              </w:p>
            </w:tc>
            <w:tc>
              <w:tcPr>
                <w:tcW w:w="872" w:type="pct"/>
              </w:tcPr>
              <w:p w:rsidR="00E04335" w:rsidRPr="001818DB" w:rsidRDefault="004429B8" w:rsidP="001818DB">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388,599,710.22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716,701,482.29</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1,339,766,089.43</w:t>
                </w:r>
              </w:p>
            </w:tc>
          </w:tr>
          <w:tr w:rsidR="00E04335">
            <w:sdt>
              <w:sdtPr>
                <w:rPr>
                  <w:rFonts w:ascii="宋体" w:eastAsia="宋体" w:hAnsi="宋体"/>
                  <w:szCs w:val="21"/>
                </w:rPr>
                <w:tag w:val="_PLD_3070c7a424f64a1aa05980557c830caa"/>
                <w:id w:val="-436981527"/>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利息收入</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ae15ee9b1ea84467b374967744c43c2e"/>
                <w:id w:val="-1460565623"/>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已赚保费</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15bd2ae120594161b7d6cddb20561918"/>
                <w:id w:val="-1232915584"/>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手续费及佣金收入</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tc>
              <w:tcPr>
                <w:tcW w:w="134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二、</w:t>
                </w:r>
                <w:sdt>
                  <w:sdtPr>
                    <w:rPr>
                      <w:rFonts w:ascii="宋体" w:eastAsia="宋体" w:hAnsi="宋体"/>
                      <w:szCs w:val="21"/>
                    </w:rPr>
                    <w:tag w:val="_PLD_a41fb51fb8774484b5eed1a85442f117"/>
                    <w:id w:val="-157626218"/>
                    <w:lock w:val="sdtContentLocked"/>
                  </w:sdtPr>
                  <w:sdtContent>
                    <w:r>
                      <w:rPr>
                        <w:rFonts w:ascii="宋体" w:eastAsia="宋体" w:hAnsi="宋体" w:hint="eastAsia"/>
                        <w:b/>
                        <w:szCs w:val="21"/>
                      </w:rPr>
                      <w:t>营业总成本</w:t>
                    </w:r>
                  </w:sdtContent>
                </w:sdt>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462,814,297.35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597,791,396.69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1,106,445,646.07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1,645,045,476.64 </w:t>
                </w:r>
              </w:p>
            </w:tc>
          </w:tr>
          <w:tr w:rsidR="00E04335">
            <w:tc>
              <w:tcPr>
                <w:tcW w:w="134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lastRenderedPageBreak/>
                  <w:t>其中：</w:t>
                </w:r>
                <w:sdt>
                  <w:sdtPr>
                    <w:rPr>
                      <w:rFonts w:ascii="宋体" w:eastAsia="宋体" w:hAnsi="宋体"/>
                      <w:szCs w:val="21"/>
                    </w:rPr>
                    <w:tag w:val="_PLD_e244eebcd78f4be89317a72c1c26593e"/>
                    <w:id w:val="1726571375"/>
                    <w:lock w:val="sdtContentLocked"/>
                  </w:sdtPr>
                  <w:sdtContent>
                    <w:r>
                      <w:rPr>
                        <w:rFonts w:ascii="宋体" w:eastAsia="宋体" w:hAnsi="宋体" w:hint="eastAsia"/>
                        <w:szCs w:val="21"/>
                      </w:rPr>
                      <w:t>营业成本</w:t>
                    </w:r>
                  </w:sdtContent>
                </w:sdt>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229,681,346.70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355,455,391.68 </w:t>
                </w:r>
              </w:p>
            </w:tc>
            <w:sdt>
              <w:sdtPr>
                <w:rPr>
                  <w:rFonts w:asciiTheme="minorEastAsia" w:hAnsiTheme="minorEastAsia"/>
                  <w:szCs w:val="21"/>
                </w:rPr>
                <w:tag w:val="_GBC_87ac8f2fd0ca45e7926bb4da0cdc88e7"/>
                <w:id w:val="1150789024"/>
                <w:lock w:val="sdtLocked"/>
                <w:dataBinding w:prefixMappings="xmlns:cas='cas'" w:xpath="/*/cas:OperatingCost[not(@periodRef)]" w:storeItemID="{C4957BA0-8801-4F07-A1BD-F9438C8E5C44}"/>
                <w:text/>
              </w:sdtPr>
              <w:sdtContent>
                <w:tc>
                  <w:tcPr>
                    <w:tcW w:w="926"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556,707,910.78</w:t>
                    </w:r>
                  </w:p>
                </w:tc>
              </w:sdtContent>
            </w:sdt>
            <w:sdt>
              <w:sdtPr>
                <w:rPr>
                  <w:rFonts w:asciiTheme="minorEastAsia" w:hAnsiTheme="minorEastAsia"/>
                  <w:szCs w:val="21"/>
                </w:rPr>
                <w:tag w:val="_GBC_c6e3fd54824c4907a62edabcc6b9302d"/>
                <w:id w:val="1471562623"/>
                <w:lock w:val="sdtLocked"/>
                <w:dataBinding w:prefixMappings="xmlns:cas='cas'" w:xpath="/*/cas:OperatingCost[@periodRef='上年同期数']" w:storeItemID="{C4957BA0-8801-4F07-A1BD-F9438C8E5C44}"/>
                <w:text/>
              </w:sdtPr>
              <w:sdtContent>
                <w:tc>
                  <w:tcPr>
                    <w:tcW w:w="981"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1,027,666,162.81</w:t>
                    </w:r>
                  </w:p>
                </w:tc>
              </w:sdtContent>
            </w:sdt>
          </w:tr>
          <w:tr w:rsidR="00E04335">
            <w:sdt>
              <w:sdtPr>
                <w:rPr>
                  <w:rFonts w:ascii="宋体" w:eastAsia="宋体" w:hAnsi="宋体"/>
                  <w:szCs w:val="21"/>
                </w:rPr>
                <w:tag w:val="_PLD_0f005532de284699b54742cf21b561ac"/>
                <w:id w:val="-1114893389"/>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利息支出</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1df89f1b9a0e4f5dacd181c2be4f2596"/>
                <w:id w:val="108552446"/>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手续费及佣金支出</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edc17255d24449829e2eaafc93189d6b"/>
                <w:id w:val="1416201368"/>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退保金</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7e4772fd5e6f4ecf86c1acca62c94806"/>
                <w:id w:val="658034146"/>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赔付支出净额</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5a322e0f502343bc9e207ebc67e6949f"/>
                <w:id w:val="-1402977796"/>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提取保险责任准备金净额</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b950a21e56dd4d6e9afb8c4175a0bd83"/>
                <w:id w:val="-1440518733"/>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保单红利支出</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f277411748644e298395917227676f03"/>
                <w:id w:val="-921178076"/>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分保费用</w:t>
                    </w:r>
                  </w:p>
                </w:tc>
              </w:sdtContent>
            </w:sdt>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db89ab4e5bfa43feb9219e522a8a682e"/>
                <w:id w:val="335429614"/>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cs="宋体"/>
                        <w:szCs w:val="21"/>
                      </w:rPr>
                    </w:pPr>
                    <w:r>
                      <w:rPr>
                        <w:rFonts w:ascii="宋体" w:eastAsia="宋体" w:hAnsi="宋体" w:hint="eastAsia"/>
                        <w:szCs w:val="21"/>
                      </w:rPr>
                      <w:t>税金及附加</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100,224,165.03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108,041,093.15 </w:t>
                </w:r>
              </w:p>
            </w:tc>
            <w:tc>
              <w:tcPr>
                <w:tcW w:w="926"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143,179,635.72</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213,284,498.82</w:t>
                </w:r>
              </w:p>
            </w:tc>
          </w:tr>
          <w:tr w:rsidR="00E04335">
            <w:sdt>
              <w:sdtPr>
                <w:rPr>
                  <w:rFonts w:ascii="宋体" w:eastAsia="宋体" w:hAnsi="宋体"/>
                  <w:szCs w:val="21"/>
                </w:rPr>
                <w:tag w:val="_PLD_45b681a364884dc1a485228c5af02f64"/>
                <w:id w:val="-312949062"/>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cs="宋体"/>
                        <w:szCs w:val="21"/>
                      </w:rPr>
                    </w:pPr>
                    <w:r>
                      <w:rPr>
                        <w:rFonts w:ascii="宋体" w:eastAsia="宋体" w:hAnsi="宋体" w:hint="eastAsia"/>
                        <w:szCs w:val="21"/>
                      </w:rPr>
                      <w:t>销售费用</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11,182,824.59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16,679,430.50 </w:t>
                </w:r>
              </w:p>
            </w:tc>
            <w:sdt>
              <w:sdtPr>
                <w:rPr>
                  <w:rFonts w:asciiTheme="minorEastAsia" w:hAnsiTheme="minorEastAsia"/>
                  <w:szCs w:val="21"/>
                </w:rPr>
                <w:tag w:val="_GBC_2d81f4a0072b4b0dbcee25892506fa1e"/>
                <w:id w:val="-1000426407"/>
                <w:lock w:val="sdtLocked"/>
                <w:dataBinding w:prefixMappings="xmlns:cas='cas'" w:xpath="/*/cas:SellingAndMarketingExpense[not(@periodRef)]" w:storeItemID="{C4957BA0-8801-4F07-A1BD-F9438C8E5C44}"/>
                <w:text/>
              </w:sdtPr>
              <w:sdtContent>
                <w:tc>
                  <w:tcPr>
                    <w:tcW w:w="926"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36,272,974.42</w:t>
                    </w:r>
                  </w:p>
                </w:tc>
              </w:sdtContent>
            </w:sdt>
            <w:sdt>
              <w:sdtPr>
                <w:rPr>
                  <w:rFonts w:asciiTheme="minorEastAsia" w:hAnsiTheme="minorEastAsia"/>
                  <w:szCs w:val="21"/>
                </w:rPr>
                <w:tag w:val="_GBC_c3b051374b2e451aa98b71f75c7bcc39"/>
                <w:id w:val="704917423"/>
                <w:lock w:val="sdtLocked"/>
                <w:dataBinding w:prefixMappings="xmlns:cas='cas'" w:xpath="/*/cas:SellingAndMarketingExpense[@periodRef='上年同期数']" w:storeItemID="{C4957BA0-8801-4F07-A1BD-F9438C8E5C44}"/>
                <w:text/>
              </w:sdtPr>
              <w:sdtContent>
                <w:tc>
                  <w:tcPr>
                    <w:tcW w:w="981"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52,188,162.80</w:t>
                    </w:r>
                  </w:p>
                </w:tc>
              </w:sdtContent>
            </w:sdt>
          </w:tr>
          <w:tr w:rsidR="00E04335">
            <w:sdt>
              <w:sdtPr>
                <w:rPr>
                  <w:rFonts w:ascii="宋体" w:eastAsia="宋体" w:hAnsi="宋体"/>
                  <w:szCs w:val="21"/>
                </w:rPr>
                <w:tag w:val="_PLD_9bdb004a3f264e0f8095430c54e80c8c"/>
                <w:id w:val="-1476292025"/>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cs="宋体"/>
                        <w:szCs w:val="21"/>
                      </w:rPr>
                    </w:pPr>
                    <w:r>
                      <w:rPr>
                        <w:rFonts w:ascii="宋体" w:eastAsia="宋体" w:hAnsi="宋体" w:hint="eastAsia"/>
                        <w:szCs w:val="21"/>
                      </w:rPr>
                      <w:t>管理费用</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30,633,760.31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43,517,475.96 </w:t>
                </w:r>
              </w:p>
            </w:tc>
            <w:sdt>
              <w:sdtPr>
                <w:rPr>
                  <w:rFonts w:asciiTheme="minorEastAsia" w:hAnsiTheme="minorEastAsia"/>
                  <w:szCs w:val="21"/>
                </w:rPr>
                <w:tag w:val="_GBC_e1ff17b51458473aac98ba513b9afa5b"/>
                <w:id w:val="-1454167645"/>
                <w:lock w:val="sdtLocked"/>
                <w:dataBinding w:prefixMappings="xmlns:cas='cas'" w:xpath="/*/cas:GeneralAndAdministrativeExpenses[not(@periodRef)]" w:storeItemID="{C4957BA0-8801-4F07-A1BD-F9438C8E5C44}"/>
                <w:text/>
              </w:sdtPr>
              <w:sdtContent>
                <w:tc>
                  <w:tcPr>
                    <w:tcW w:w="926"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99,165,722.29</w:t>
                    </w:r>
                  </w:p>
                </w:tc>
              </w:sdtContent>
            </w:sdt>
            <w:sdt>
              <w:sdtPr>
                <w:rPr>
                  <w:rFonts w:asciiTheme="minorEastAsia" w:hAnsiTheme="minorEastAsia"/>
                  <w:szCs w:val="21"/>
                </w:rPr>
                <w:tag w:val="_GBC_1d60208fcaf143d0913665d18396a823"/>
                <w:id w:val="-1776319965"/>
                <w:lock w:val="sdtLocked"/>
                <w:dataBinding w:prefixMappings="xmlns:cas='cas'" w:xpath="/*/cas:GeneralAndAdministrativeExpenses[@periodRef='上年同期数']" w:storeItemID="{C4957BA0-8801-4F07-A1BD-F9438C8E5C44}"/>
                <w:text/>
              </w:sdtPr>
              <w:sdtContent>
                <w:tc>
                  <w:tcPr>
                    <w:tcW w:w="981"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121,235,061.73</w:t>
                    </w:r>
                  </w:p>
                </w:tc>
              </w:sdtContent>
            </w:sdt>
          </w:tr>
          <w:tr w:rsidR="00E04335">
            <w:tc>
              <w:tcPr>
                <w:tcW w:w="1346" w:type="pct"/>
                <w:shd w:val="clear" w:color="auto" w:fill="E7E6E6" w:themeFill="background2"/>
                <w:vAlign w:val="center"/>
              </w:tcPr>
              <w:sdt>
                <w:sdtPr>
                  <w:rPr>
                    <w:rFonts w:ascii="宋体" w:eastAsia="宋体" w:hAnsi="宋体" w:hint="eastAsia"/>
                    <w:szCs w:val="21"/>
                  </w:rPr>
                  <w:tag w:val="_PLD_a317542530c944e2968116433f4a8409"/>
                  <w:id w:val="-574442229"/>
                  <w:lock w:val="sdtContentLocked"/>
                </w:sdtPr>
                <w:sdtContent>
                  <w:p w:rsidR="00E04335" w:rsidRDefault="004429B8">
                    <w:pPr>
                      <w:ind w:firstLineChars="300" w:firstLine="630"/>
                      <w:rPr>
                        <w:rFonts w:ascii="宋体" w:eastAsia="宋体" w:hAnsi="宋体"/>
                        <w:szCs w:val="21"/>
                      </w:rPr>
                    </w:pPr>
                    <w:r>
                      <w:rPr>
                        <w:rFonts w:ascii="宋体" w:eastAsia="宋体" w:hAnsi="宋体" w:hint="eastAsia"/>
                        <w:szCs w:val="21"/>
                      </w:rPr>
                      <w:t>研发费用</w:t>
                    </w:r>
                  </w:p>
                </w:sdtContent>
              </w:sdt>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4,651,291.50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9,825,197.73 </w:t>
                </w:r>
              </w:p>
            </w:tc>
            <w:tc>
              <w:tcPr>
                <w:tcW w:w="926" w:type="pct"/>
                <w:shd w:val="clear" w:color="auto" w:fill="auto"/>
              </w:tcPr>
              <w:p w:rsidR="00E04335" w:rsidRPr="001818DB" w:rsidRDefault="004429B8">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 xml:space="preserve">16,169,416.71 </w:t>
                </w:r>
              </w:p>
            </w:tc>
            <w:tc>
              <w:tcPr>
                <w:tcW w:w="981" w:type="pct"/>
                <w:shd w:val="clear" w:color="auto" w:fill="auto"/>
              </w:tcPr>
              <w:p w:rsidR="00E04335" w:rsidRPr="001818DB" w:rsidRDefault="004429B8">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 xml:space="preserve">21,428,143.56 </w:t>
                </w:r>
              </w:p>
            </w:tc>
          </w:tr>
          <w:tr w:rsidR="00E04335">
            <w:sdt>
              <w:sdtPr>
                <w:rPr>
                  <w:rFonts w:ascii="宋体" w:eastAsia="宋体" w:hAnsi="宋体"/>
                  <w:szCs w:val="21"/>
                </w:rPr>
                <w:tag w:val="_PLD_0deeae7d67e345aeb3c60d024e9c9cb7"/>
                <w:id w:val="-794140599"/>
                <w:lock w:val="sdtContentLocked"/>
              </w:sdtPr>
              <w:sdtContent>
                <w:tc>
                  <w:tcPr>
                    <w:tcW w:w="1346" w:type="pct"/>
                    <w:shd w:val="clear" w:color="auto" w:fill="E7E6E6" w:themeFill="background2"/>
                    <w:vAlign w:val="center"/>
                  </w:tcPr>
                  <w:p w:rsidR="00E04335" w:rsidRDefault="004429B8">
                    <w:pPr>
                      <w:ind w:firstLineChars="300" w:firstLine="630"/>
                      <w:rPr>
                        <w:rFonts w:ascii="宋体" w:eastAsia="宋体" w:hAnsi="宋体" w:cs="宋体"/>
                        <w:szCs w:val="21"/>
                      </w:rPr>
                    </w:pPr>
                    <w:r>
                      <w:rPr>
                        <w:rFonts w:ascii="宋体" w:eastAsia="宋体" w:hAnsi="宋体" w:hint="eastAsia"/>
                        <w:szCs w:val="21"/>
                      </w:rPr>
                      <w:t>财务费用</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86,440,909.22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64,272,807.67 </w:t>
                </w:r>
              </w:p>
            </w:tc>
            <w:sdt>
              <w:sdtPr>
                <w:rPr>
                  <w:rFonts w:asciiTheme="minorEastAsia" w:hAnsiTheme="minorEastAsia"/>
                  <w:szCs w:val="21"/>
                </w:rPr>
                <w:tag w:val="_GBC_4f343b99925b470697760cc54e080d60"/>
                <w:id w:val="1976406280"/>
                <w:lock w:val="sdtLocked"/>
                <w:dataBinding w:prefixMappings="xmlns:cas='cas'" w:xpath="/*/cas:FinanceExpense[not(@periodRef)]" w:storeItemID="{C4957BA0-8801-4F07-A1BD-F9438C8E5C44}"/>
                <w:text/>
              </w:sdtPr>
              <w:sdtContent>
                <w:tc>
                  <w:tcPr>
                    <w:tcW w:w="926"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254,949,986.15</w:t>
                    </w:r>
                  </w:p>
                </w:tc>
              </w:sdtContent>
            </w:sdt>
            <w:sdt>
              <w:sdtPr>
                <w:rPr>
                  <w:rFonts w:asciiTheme="minorEastAsia" w:hAnsiTheme="minorEastAsia"/>
                  <w:szCs w:val="21"/>
                </w:rPr>
                <w:tag w:val="_GBC_042cb721a7de42948ca682d6f5139c1c"/>
                <w:id w:val="777910243"/>
                <w:lock w:val="sdtLocked"/>
                <w:dataBinding w:prefixMappings="xmlns:cas='cas'" w:xpath="/*/cas:FinanceExpense[@periodRef='上年同期数']" w:storeItemID="{C4957BA0-8801-4F07-A1BD-F9438C8E5C44}"/>
                <w:text/>
              </w:sdtPr>
              <w:sdtContent>
                <w:tc>
                  <w:tcPr>
                    <w:tcW w:w="981" w:type="pct"/>
                    <w:shd w:val="clear" w:color="auto" w:fill="auto"/>
                  </w:tcPr>
                  <w:p w:rsidR="00E04335" w:rsidRPr="001818DB" w:rsidRDefault="00F20884">
                    <w:pPr>
                      <w:jc w:val="right"/>
                      <w:rPr>
                        <w:rFonts w:asciiTheme="minorEastAsia" w:hAnsiTheme="minorEastAsia"/>
                        <w:szCs w:val="21"/>
                      </w:rPr>
                    </w:pPr>
                    <w:r>
                      <w:rPr>
                        <w:rFonts w:asciiTheme="minorEastAsia" w:hAnsiTheme="minorEastAsia" w:hint="eastAsia"/>
                        <w:szCs w:val="21"/>
                      </w:rPr>
                      <w:t>209,243,446.92</w:t>
                    </w:r>
                  </w:p>
                </w:tc>
              </w:sdtContent>
            </w:sdt>
          </w:tr>
          <w:tr w:rsidR="00E04335">
            <w:tc>
              <w:tcPr>
                <w:tcW w:w="1346" w:type="pct"/>
                <w:shd w:val="clear" w:color="auto" w:fill="E7E6E6" w:themeFill="background2"/>
                <w:vAlign w:val="center"/>
              </w:tcPr>
              <w:p w:rsidR="00E04335" w:rsidRDefault="004429B8">
                <w:pPr>
                  <w:ind w:firstLineChars="300" w:firstLine="630"/>
                  <w:rPr>
                    <w:rFonts w:ascii="宋体" w:eastAsia="宋体" w:hAnsi="宋体"/>
                    <w:szCs w:val="21"/>
                  </w:rPr>
                </w:pPr>
                <w:r>
                  <w:rPr>
                    <w:rFonts w:ascii="宋体" w:eastAsia="宋体" w:hAnsi="宋体" w:hint="eastAsia"/>
                    <w:szCs w:val="21"/>
                  </w:rPr>
                  <w:t>其中：</w:t>
                </w:r>
                <w:sdt>
                  <w:sdtPr>
                    <w:rPr>
                      <w:rFonts w:ascii="宋体" w:eastAsia="宋体" w:hAnsi="宋体" w:hint="eastAsia"/>
                      <w:szCs w:val="21"/>
                    </w:rPr>
                    <w:tag w:val="_PLD_f6226f249a15459c93e4b6e5b1b29785"/>
                    <w:id w:val="716329194"/>
                    <w:lock w:val="sdtContentLocked"/>
                  </w:sdtPr>
                  <w:sdtContent>
                    <w:r>
                      <w:rPr>
                        <w:rFonts w:ascii="宋体" w:eastAsia="宋体" w:hAnsi="宋体" w:hint="eastAsia"/>
                        <w:szCs w:val="21"/>
                      </w:rPr>
                      <w:t>利息费用</w:t>
                    </w:r>
                  </w:sdtContent>
                </w:sdt>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88,538,074.39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64,246,564.86 </w:t>
                </w:r>
              </w:p>
            </w:tc>
            <w:tc>
              <w:tcPr>
                <w:tcW w:w="926" w:type="pct"/>
                <w:shd w:val="clear" w:color="auto" w:fill="auto"/>
                <w:vAlign w:val="center"/>
              </w:tcPr>
              <w:p w:rsidR="00E04335" w:rsidRPr="001818DB" w:rsidRDefault="004429B8">
                <w:pPr>
                  <w:jc w:val="right"/>
                  <w:rPr>
                    <w:rFonts w:asciiTheme="minorEastAsia" w:hAnsiTheme="minorEastAsia"/>
                    <w:szCs w:val="21"/>
                  </w:rPr>
                </w:pPr>
                <w:r w:rsidRPr="001818DB">
                  <w:rPr>
                    <w:rFonts w:asciiTheme="minorEastAsia" w:hAnsiTheme="minorEastAsia"/>
                  </w:rPr>
                  <w:t>258,668,383.55</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209,388,188.96</w:t>
                </w:r>
              </w:p>
            </w:tc>
          </w:tr>
          <w:tr w:rsidR="00E04335">
            <w:tc>
              <w:tcPr>
                <w:tcW w:w="1346" w:type="pct"/>
                <w:shd w:val="clear" w:color="auto" w:fill="E7E6E6" w:themeFill="background2"/>
                <w:vAlign w:val="center"/>
              </w:tcPr>
              <w:sdt>
                <w:sdtPr>
                  <w:rPr>
                    <w:rFonts w:ascii="宋体" w:eastAsia="宋体" w:hAnsi="宋体" w:hint="eastAsia"/>
                    <w:szCs w:val="21"/>
                  </w:rPr>
                  <w:tag w:val="_PLD_a937bcd37d76400ead80701c2e7c0668"/>
                  <w:id w:val="1768888413"/>
                  <w:lock w:val="sdtContentLocked"/>
                </w:sdtPr>
                <w:sdtContent>
                  <w:p w:rsidR="00E04335" w:rsidRDefault="004429B8">
                    <w:pPr>
                      <w:ind w:firstLineChars="600" w:firstLine="1260"/>
                      <w:rPr>
                        <w:rFonts w:ascii="宋体" w:eastAsia="宋体" w:hAnsi="宋体"/>
                        <w:szCs w:val="21"/>
                      </w:rPr>
                    </w:pPr>
                    <w:r>
                      <w:rPr>
                        <w:rFonts w:ascii="宋体" w:eastAsia="宋体" w:hAnsi="宋体" w:hint="eastAsia"/>
                        <w:szCs w:val="21"/>
                      </w:rPr>
                      <w:t>利息收入</w:t>
                    </w:r>
                  </w:p>
                </w:sdtContent>
              </w:sdt>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5,310,446.07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228,818.43 </w:t>
                </w:r>
              </w:p>
            </w:tc>
            <w:tc>
              <w:tcPr>
                <w:tcW w:w="926" w:type="pct"/>
                <w:shd w:val="clear" w:color="auto" w:fill="auto"/>
                <w:vAlign w:val="center"/>
              </w:tcPr>
              <w:p w:rsidR="00E04335" w:rsidRPr="001818DB" w:rsidRDefault="004429B8">
                <w:pPr>
                  <w:jc w:val="right"/>
                  <w:rPr>
                    <w:rFonts w:asciiTheme="minorEastAsia" w:hAnsiTheme="minorEastAsia"/>
                    <w:szCs w:val="21"/>
                  </w:rPr>
                </w:pPr>
                <w:r w:rsidRPr="001818DB">
                  <w:rPr>
                    <w:rFonts w:asciiTheme="minorEastAsia" w:hAnsiTheme="minorEastAsia"/>
                  </w:rPr>
                  <w:t>6,885,481.19</w:t>
                </w:r>
              </w:p>
            </w:tc>
            <w:tc>
              <w:tcPr>
                <w:tcW w:w="981" w:type="pct"/>
                <w:shd w:val="clear" w:color="auto" w:fill="auto"/>
              </w:tcPr>
              <w:p w:rsidR="00E04335" w:rsidRPr="001818DB" w:rsidRDefault="004429B8">
                <w:pPr>
                  <w:jc w:val="right"/>
                  <w:rPr>
                    <w:rFonts w:asciiTheme="minorEastAsia" w:hAnsiTheme="minorEastAsia"/>
                    <w:szCs w:val="21"/>
                  </w:rPr>
                </w:pPr>
                <w:r w:rsidRPr="001818DB">
                  <w:rPr>
                    <w:rFonts w:asciiTheme="minorEastAsia" w:hAnsiTheme="minorEastAsia"/>
                  </w:rPr>
                  <w:t>723,805.93</w:t>
                </w:r>
              </w:p>
            </w:tc>
          </w:tr>
          <w:tr w:rsidR="00E04335">
            <w:tc>
              <w:tcPr>
                <w:tcW w:w="1346"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加：</w:t>
                </w:r>
                <w:sdt>
                  <w:sdtPr>
                    <w:rPr>
                      <w:rFonts w:ascii="宋体" w:eastAsia="宋体" w:hAnsi="宋体"/>
                      <w:szCs w:val="21"/>
                    </w:rPr>
                    <w:tag w:val="_PLD_c4147958e1024313993fc16c523c16f9"/>
                    <w:id w:val="-495266795"/>
                    <w:lock w:val="sdtContentLocked"/>
                  </w:sdtPr>
                  <w:sdtContent>
                    <w:r>
                      <w:rPr>
                        <w:rFonts w:ascii="宋体" w:eastAsia="宋体" w:hAnsi="宋体" w:hint="eastAsia"/>
                        <w:szCs w:val="21"/>
                      </w:rPr>
                      <w:t>其他收益</w:t>
                    </w:r>
                  </w:sdtContent>
                </w:sdt>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178,412,201.26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901,502,982.53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251,250,452.67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1,537,424,816.37 </w:t>
                </w:r>
              </w:p>
            </w:tc>
          </w:tr>
          <w:tr w:rsidR="00E04335">
            <w:sdt>
              <w:sdtPr>
                <w:rPr>
                  <w:rFonts w:ascii="宋体" w:eastAsia="宋体" w:hAnsi="宋体"/>
                  <w:szCs w:val="21"/>
                </w:rPr>
                <w:tag w:val="_PLD_99c6c77a0f774508bee97c1c1969a285"/>
                <w:id w:val="-1564631153"/>
                <w:lock w:val="sdtContentLocked"/>
              </w:sdtPr>
              <w:sdtContent>
                <w:tc>
                  <w:tcPr>
                    <w:tcW w:w="1346"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投资收益（损失以“-”号填列）</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-7,557,968.33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-4,938,165.50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-17,113,975.71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-2,021,484.34 </w:t>
                </w:r>
              </w:p>
            </w:tc>
          </w:tr>
          <w:tr w:rsidR="00E04335">
            <w:tc>
              <w:tcPr>
                <w:tcW w:w="1346"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其中：</w:t>
                </w:r>
                <w:sdt>
                  <w:sdtPr>
                    <w:rPr>
                      <w:rFonts w:ascii="宋体" w:eastAsia="宋体" w:hAnsi="宋体"/>
                      <w:szCs w:val="21"/>
                    </w:rPr>
                    <w:tag w:val="_PLD_a4e98d1b0bfc4b8384d76fa9681f5a72"/>
                    <w:id w:val="-1750879241"/>
                    <w:lock w:val="sdtContentLocked"/>
                  </w:sdtPr>
                  <w:sdtContent>
                    <w:r>
                      <w:rPr>
                        <w:rFonts w:ascii="宋体" w:eastAsia="宋体" w:hAnsi="宋体" w:hint="eastAsia"/>
                        <w:szCs w:val="21"/>
                      </w:rPr>
                      <w:t>对联营企业和合营企业的投资收益（损失以“-”号填列）</w:t>
                    </w:r>
                  </w:sdtContent>
                </w:sdt>
              </w:p>
            </w:tc>
            <w:tc>
              <w:tcPr>
                <w:tcW w:w="872" w:type="pct"/>
                <w:vAlign w:val="bottom"/>
              </w:tcPr>
              <w:p w:rsidR="00E04335" w:rsidRPr="001818DB" w:rsidRDefault="007456C5" w:rsidP="007456C5">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 xml:space="preserve">-7,707,968.33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-5,106,425.50 </w:t>
                </w:r>
              </w:p>
            </w:tc>
            <w:tc>
              <w:tcPr>
                <w:tcW w:w="926" w:type="pct"/>
                <w:shd w:val="clear" w:color="auto" w:fill="auto"/>
                <w:vAlign w:val="bottom"/>
              </w:tcPr>
              <w:p w:rsidR="00E04335" w:rsidRPr="001818DB" w:rsidRDefault="007456C5" w:rsidP="007456C5">
                <w:pPr>
                  <w:widowControl/>
                  <w:jc w:val="right"/>
                  <w:rPr>
                    <w:rFonts w:asciiTheme="minorEastAsia" w:hAnsiTheme="minorEastAsia" w:cs="Times New Roman"/>
                    <w:color w:val="000000"/>
                    <w:kern w:val="0"/>
                    <w:sz w:val="20"/>
                    <w:szCs w:val="20"/>
                  </w:rPr>
                </w:pPr>
                <w:r w:rsidRPr="001818DB">
                  <w:rPr>
                    <w:rFonts w:asciiTheme="minorEastAsia" w:hAnsiTheme="minorEastAsia" w:cs="Times New Roman"/>
                    <w:color w:val="000000"/>
                    <w:sz w:val="20"/>
                    <w:szCs w:val="20"/>
                  </w:rPr>
                  <w:t xml:space="preserve">-17,263,975.71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-4,901,104.17 </w:t>
                </w:r>
              </w:p>
            </w:tc>
          </w:tr>
          <w:tr w:rsidR="00E04335">
            <w:tc>
              <w:tcPr>
                <w:tcW w:w="1346" w:type="pct"/>
                <w:shd w:val="clear" w:color="auto" w:fill="E7E6E6" w:themeFill="background2"/>
                <w:vAlign w:val="center"/>
              </w:tcPr>
              <w:sdt>
                <w:sdtPr>
                  <w:rPr>
                    <w:rFonts w:ascii="宋体" w:eastAsia="宋体" w:hAnsi="宋体" w:hint="eastAsia"/>
                    <w:szCs w:val="21"/>
                  </w:rPr>
                  <w:tag w:val="_PLD_e7b663c3eed6486db1b94a1cfe89173e"/>
                  <w:id w:val="1655489040"/>
                  <w:lock w:val="sdtContentLocked"/>
                </w:sdtPr>
                <w:sdtContent>
                  <w:p w:rsidR="00E04335" w:rsidRDefault="004429B8">
                    <w:pPr>
                      <w:ind w:firstLineChars="450" w:firstLine="945"/>
                      <w:rPr>
                        <w:rFonts w:ascii="宋体" w:eastAsia="宋体" w:hAnsi="宋体"/>
                        <w:szCs w:val="21"/>
                      </w:rPr>
                    </w:pPr>
                    <w:r>
                      <w:rPr>
                        <w:rFonts w:ascii="宋体" w:eastAsia="宋体" w:hAnsi="宋体" w:hint="eastAsia"/>
                        <w:szCs w:val="21"/>
                      </w:rPr>
                      <w:t>以摊余成本计量的金融资产终止确认收益（损失以“-”号填列）</w:t>
                    </w:r>
                  </w:p>
                </w:sdtContent>
              </w:sdt>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5915f1c709fb4f49b31f4a21d746f8c2"/>
                <w:id w:val="1315071532"/>
                <w:lock w:val="sdtContentLocked"/>
              </w:sdtPr>
              <w:sdtContent>
                <w:tc>
                  <w:tcPr>
                    <w:tcW w:w="1346"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汇兑收益（损失以“-”号填列）</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trPr>
              <w:trHeight w:val="369"/>
            </w:trPr>
            <w:tc>
              <w:tcPr>
                <w:tcW w:w="1346" w:type="pct"/>
                <w:shd w:val="clear" w:color="auto" w:fill="E7E6E6" w:themeFill="background2"/>
                <w:vAlign w:val="center"/>
              </w:tcPr>
              <w:sdt>
                <w:sdtPr>
                  <w:rPr>
                    <w:rFonts w:ascii="宋体" w:eastAsia="宋体" w:hAnsi="宋体" w:hint="eastAsia"/>
                    <w:szCs w:val="21"/>
                  </w:rPr>
                  <w:tag w:val="_PLD_4802baa1f5594c3399675ad3cf3a984c"/>
                  <w:id w:val="251316544"/>
                  <w:lock w:val="sdtContentLocked"/>
                </w:sdtPr>
                <w:sdtContent>
                  <w:p w:rsidR="00E04335" w:rsidRDefault="004429B8">
                    <w:pPr>
                      <w:ind w:firstLineChars="200" w:firstLine="420"/>
                      <w:rPr>
                        <w:rFonts w:ascii="宋体" w:eastAsia="宋体" w:hAnsi="宋体"/>
                        <w:szCs w:val="21"/>
                      </w:rPr>
                    </w:pPr>
                    <w:r>
                      <w:rPr>
                        <w:rFonts w:ascii="宋体" w:eastAsia="宋体" w:hAnsi="宋体" w:hint="eastAsia"/>
                        <w:szCs w:val="21"/>
                      </w:rPr>
                      <w:t>净敞口套期收益（损失以“-”号填列）</w:t>
                    </w:r>
                  </w:p>
                </w:sdtContent>
              </w:sdt>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trPr>
              <w:trHeight w:val="369"/>
            </w:trPr>
            <w:tc>
              <w:tcPr>
                <w:tcW w:w="1346" w:type="pct"/>
                <w:shd w:val="clear" w:color="auto" w:fill="E7E6E6" w:themeFill="background2"/>
                <w:vAlign w:val="center"/>
              </w:tcPr>
              <w:p w:rsidR="00E04335" w:rsidRDefault="004B3480">
                <w:pPr>
                  <w:ind w:firstLineChars="200" w:firstLine="420"/>
                  <w:rPr>
                    <w:rFonts w:ascii="宋体" w:eastAsia="宋体" w:hAnsi="宋体" w:cs="宋体"/>
                    <w:szCs w:val="21"/>
                  </w:rPr>
                </w:pPr>
                <w:sdt>
                  <w:sdtPr>
                    <w:rPr>
                      <w:rFonts w:ascii="宋体" w:eastAsia="宋体" w:hAnsi="宋体"/>
                      <w:szCs w:val="21"/>
                    </w:rPr>
                    <w:tag w:val="_PLD_433dcf2fbd654a138deba444a7ea39d2"/>
                    <w:id w:val="-10377007"/>
                    <w:lock w:val="sdtContentLocked"/>
                  </w:sdtPr>
                  <w:sdtContent>
                    <w:r w:rsidR="004429B8">
                      <w:rPr>
                        <w:rFonts w:ascii="宋体" w:eastAsia="宋体" w:hAnsi="宋体" w:hint="eastAsia"/>
                        <w:szCs w:val="21"/>
                      </w:rPr>
                      <w:t>公允价值变动收益（损失以“-”号填列）</w:t>
                    </w:r>
                  </w:sdtContent>
                </w:sdt>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r>
          <w:tr w:rsidR="00E04335">
            <w:tc>
              <w:tcPr>
                <w:tcW w:w="1346" w:type="pct"/>
                <w:shd w:val="clear" w:color="auto" w:fill="E7E6E6" w:themeFill="background2"/>
                <w:vAlign w:val="center"/>
              </w:tcPr>
              <w:sdt>
                <w:sdtPr>
                  <w:rPr>
                    <w:rFonts w:ascii="宋体" w:eastAsia="宋体" w:hAnsi="宋体" w:hint="eastAsia"/>
                    <w:szCs w:val="21"/>
                  </w:rPr>
                  <w:tag w:val="_PLD_59c0af76f8ae41c697457f187b883714"/>
                  <w:id w:val="-908914150"/>
                  <w:lock w:val="sdtContentLocked"/>
                </w:sdtPr>
                <w:sdtContent>
                  <w:p w:rsidR="00E04335" w:rsidRDefault="004429B8">
                    <w:pPr>
                      <w:ind w:firstLineChars="200" w:firstLine="420"/>
                      <w:rPr>
                        <w:rFonts w:ascii="宋体" w:eastAsia="宋体" w:hAnsi="宋体"/>
                        <w:szCs w:val="21"/>
                      </w:rPr>
                    </w:pPr>
                    <w:r>
                      <w:rPr>
                        <w:rFonts w:ascii="宋体" w:eastAsia="宋体" w:hAnsi="宋体" w:hint="eastAsia"/>
                        <w:szCs w:val="21"/>
                      </w:rPr>
                      <w:t>信用减值损失（损失以“-”号填列）</w:t>
                    </w:r>
                  </w:p>
                </w:sdtContent>
              </w:sdt>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533,532.55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-1,649,001.85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533,027.24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109,662.68 </w:t>
                </w:r>
              </w:p>
            </w:tc>
          </w:tr>
          <w:tr w:rsidR="00E04335">
            <w:sdt>
              <w:sdtPr>
                <w:rPr>
                  <w:rFonts w:ascii="宋体" w:eastAsia="宋体" w:hAnsi="宋体"/>
                  <w:szCs w:val="21"/>
                </w:rPr>
                <w:tag w:val="_PLD_d3514d7d8c184b2bb74c5200b9d4ff51"/>
                <w:id w:val="-961646350"/>
                <w:lock w:val="sdtContentLocked"/>
              </w:sdtPr>
              <w:sdtContent>
                <w:tc>
                  <w:tcPr>
                    <w:tcW w:w="1346"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资产减值损失（损失以“-”号填列）</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2,437,172.66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-3,440,778.90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-12,751,231.67 </w:t>
                </w:r>
              </w:p>
            </w:tc>
          </w:tr>
          <w:tr w:rsidR="00E04335">
            <w:sdt>
              <w:sdtPr>
                <w:rPr>
                  <w:rFonts w:ascii="宋体" w:eastAsia="宋体" w:hAnsi="宋体" w:hint="eastAsia"/>
                  <w:szCs w:val="21"/>
                </w:rPr>
                <w:tag w:val="_PLD_9cafd8286acb40cf81db397687edf705"/>
                <w:id w:val="1503235037"/>
                <w:lock w:val="sdtContentLocked"/>
              </w:sdtPr>
              <w:sdtContent>
                <w:tc>
                  <w:tcPr>
                    <w:tcW w:w="1346" w:type="pct"/>
                    <w:shd w:val="clear" w:color="auto" w:fill="E7E6E6" w:themeFill="background2"/>
                    <w:vAlign w:val="center"/>
                  </w:tcPr>
                  <w:p w:rsidR="00E04335" w:rsidRDefault="004429B8">
                    <w:pPr>
                      <w:ind w:firstLineChars="200" w:firstLine="420"/>
                      <w:rPr>
                        <w:rFonts w:ascii="宋体" w:eastAsia="宋体" w:hAnsi="宋体"/>
                        <w:szCs w:val="21"/>
                      </w:rPr>
                    </w:pPr>
                    <w:r>
                      <w:rPr>
                        <w:rFonts w:ascii="宋体" w:eastAsia="宋体" w:hAnsi="宋体" w:hint="eastAsia"/>
                        <w:szCs w:val="21"/>
                      </w:rPr>
                      <w:t>资产处置收益（损失以“-”号填列）</w:t>
                    </w:r>
                  </w:p>
                </w:tc>
              </w:sdtContent>
            </w:sdt>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30,323,197.32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-1,025,309.26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32,863,206.15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-1,011,949.54 </w:t>
                </w:r>
              </w:p>
            </w:tc>
          </w:tr>
          <w:tr w:rsidR="00E04335">
            <w:tc>
              <w:tcPr>
                <w:tcW w:w="134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三、</w:t>
                </w:r>
                <w:sdt>
                  <w:sdtPr>
                    <w:rPr>
                      <w:rFonts w:ascii="宋体" w:eastAsia="宋体" w:hAnsi="宋体"/>
                      <w:szCs w:val="21"/>
                    </w:rPr>
                    <w:tag w:val="_PLD_6ac3cfd30fb4458cbca0bcea3aade3d0"/>
                    <w:id w:val="-96030898"/>
                    <w:lock w:val="sdtContentLocked"/>
                  </w:sdtPr>
                  <w:sdtContent>
                    <w:r>
                      <w:rPr>
                        <w:rFonts w:ascii="宋体" w:eastAsia="宋体" w:hAnsi="宋体" w:hint="eastAsia"/>
                        <w:b/>
                        <w:szCs w:val="21"/>
                      </w:rPr>
                      <w:t>营业利润（亏损以“-”号填列）</w:t>
                    </w:r>
                  </w:sdtContent>
                </w:sdt>
              </w:p>
            </w:tc>
            <w:tc>
              <w:tcPr>
                <w:tcW w:w="872" w:type="pct"/>
                <w:vAlign w:val="bottom"/>
              </w:tcPr>
              <w:p w:rsidR="00E04335" w:rsidRPr="001818DB" w:rsidRDefault="004429B8" w:rsidP="001818DB">
                <w:pPr>
                  <w:widowControl/>
                  <w:ind w:right="100"/>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27,482,185.99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687,135,992.11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-125,652,232.33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1,216,470,426.29 </w:t>
                </w:r>
              </w:p>
            </w:tc>
          </w:tr>
          <w:tr w:rsidR="00E04335">
            <w:tc>
              <w:tcPr>
                <w:tcW w:w="134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加：</w:t>
                </w:r>
                <w:sdt>
                  <w:sdtPr>
                    <w:rPr>
                      <w:rFonts w:ascii="宋体" w:eastAsia="宋体" w:hAnsi="宋体"/>
                      <w:szCs w:val="21"/>
                    </w:rPr>
                    <w:tag w:val="_PLD_107bb86484184d13acb42887dea410f5"/>
                    <w:id w:val="-365601685"/>
                    <w:lock w:val="sdtContentLocked"/>
                  </w:sdtPr>
                  <w:sdtContent>
                    <w:r>
                      <w:rPr>
                        <w:rFonts w:ascii="宋体" w:eastAsia="宋体" w:hAnsi="宋体" w:hint="eastAsia"/>
                        <w:szCs w:val="21"/>
                      </w:rPr>
                      <w:t>营业外收入</w:t>
                    </w:r>
                  </w:sdtContent>
                </w:sdt>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976,294.45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2,294,945.52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35,333,975.13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7,763,706.13 </w:t>
                </w:r>
              </w:p>
            </w:tc>
          </w:tr>
          <w:tr w:rsidR="00E04335">
            <w:tc>
              <w:tcPr>
                <w:tcW w:w="134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减：</w:t>
                </w:r>
                <w:sdt>
                  <w:sdtPr>
                    <w:rPr>
                      <w:rFonts w:ascii="宋体" w:eastAsia="宋体" w:hAnsi="宋体"/>
                      <w:szCs w:val="21"/>
                    </w:rPr>
                    <w:tag w:val="_PLD_c0905b67a51d4491b82f0a7cff2ee078"/>
                    <w:id w:val="-1779405326"/>
                    <w:lock w:val="sdtContentLocked"/>
                  </w:sdtPr>
                  <w:sdtContent>
                    <w:r>
                      <w:rPr>
                        <w:rFonts w:ascii="宋体" w:eastAsia="宋体" w:hAnsi="宋体" w:hint="eastAsia"/>
                        <w:szCs w:val="21"/>
                      </w:rPr>
                      <w:t>营业外支出</w:t>
                    </w:r>
                  </w:sdtContent>
                </w:sdt>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54,260,712.57 </w:t>
                </w:r>
              </w:p>
            </w:tc>
            <w:tc>
              <w:tcPr>
                <w:tcW w:w="872" w:type="pct"/>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-9,311,876.71 </w:t>
                </w:r>
              </w:p>
            </w:tc>
            <w:tc>
              <w:tcPr>
                <w:tcW w:w="926"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129,295,885.26 </w:t>
                </w:r>
              </w:p>
            </w:tc>
            <w:tc>
              <w:tcPr>
                <w:tcW w:w="981" w:type="pct"/>
                <w:shd w:val="clear" w:color="auto" w:fill="auto"/>
                <w:vAlign w:val="bottom"/>
              </w:tcPr>
              <w:p w:rsidR="00E04335" w:rsidRPr="001818DB" w:rsidRDefault="004429B8">
                <w:pPr>
                  <w:widowControl/>
                  <w:jc w:val="right"/>
                  <w:textAlignment w:val="bottom"/>
                  <w:rPr>
                    <w:rFonts w:asciiTheme="minorEastAsia" w:hAnsiTheme="minorEastAsia"/>
                    <w:szCs w:val="21"/>
                  </w:rPr>
                </w:pPr>
                <w:r w:rsidRPr="001818DB">
                  <w:rPr>
                    <w:rFonts w:asciiTheme="minorEastAsia" w:hAnsiTheme="minorEastAsia" w:cs="Times New Roman"/>
                    <w:color w:val="000000"/>
                    <w:kern w:val="0"/>
                    <w:sz w:val="20"/>
                    <w:szCs w:val="20"/>
                  </w:rPr>
                  <w:t xml:space="preserve"> 215,249,964.00 </w:t>
                </w:r>
              </w:p>
            </w:tc>
          </w:tr>
          <w:tr w:rsidR="00E04335">
            <w:tc>
              <w:tcPr>
                <w:tcW w:w="134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四、</w:t>
                </w:r>
                <w:sdt>
                  <w:sdtPr>
                    <w:rPr>
                      <w:rFonts w:ascii="宋体" w:eastAsia="宋体" w:hAnsi="宋体"/>
                      <w:szCs w:val="21"/>
                    </w:rPr>
                    <w:tag w:val="_PLD_10d8992a60a044d8bef84ce9d08b0e12"/>
                    <w:id w:val="5948310"/>
                    <w:lock w:val="sdtContentLocked"/>
                  </w:sdtPr>
                  <w:sdtContent>
                    <w:r>
                      <w:rPr>
                        <w:rFonts w:ascii="宋体" w:eastAsia="宋体" w:hAnsi="宋体" w:hint="eastAsia"/>
                        <w:b/>
                        <w:szCs w:val="21"/>
                      </w:rPr>
                      <w:t>利润总额（亏损总额</w:t>
                    </w:r>
                    <w:r>
                      <w:rPr>
                        <w:rFonts w:ascii="宋体" w:eastAsia="宋体" w:hAnsi="宋体" w:hint="eastAsia"/>
                        <w:b/>
                        <w:szCs w:val="21"/>
                      </w:rPr>
                      <w:lastRenderedPageBreak/>
                      <w:t>以“-”号填列）</w:t>
                    </w:r>
                  </w:sdtContent>
                </w:sdt>
              </w:p>
            </w:tc>
            <w:tc>
              <w:tcPr>
                <w:tcW w:w="872" w:type="pct"/>
                <w:vAlign w:val="bottom"/>
              </w:tcPr>
              <w:p w:rsidR="00A56678" w:rsidRDefault="00A56678">
                <w:pPr>
                  <w:widowControl/>
                  <w:jc w:val="right"/>
                  <w:textAlignment w:val="bottom"/>
                  <w:rPr>
                    <w:rFonts w:asciiTheme="minorEastAsia" w:hAnsiTheme="minorEastAsia" w:cs="Times New Roman" w:hint="eastAsia"/>
                    <w:color w:val="000000"/>
                    <w:kern w:val="0"/>
                    <w:sz w:val="20"/>
                    <w:szCs w:val="20"/>
                  </w:rPr>
                </w:pPr>
              </w:p>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lastRenderedPageBreak/>
                  <w:t xml:space="preserve">-25,802,232.13 </w:t>
                </w:r>
              </w:p>
            </w:tc>
            <w:tc>
              <w:tcPr>
                <w:tcW w:w="872" w:type="pct"/>
                <w:vAlign w:val="bottom"/>
              </w:tcPr>
              <w:p w:rsidR="00A56678" w:rsidRDefault="004429B8">
                <w:pPr>
                  <w:widowControl/>
                  <w:jc w:val="right"/>
                  <w:textAlignment w:val="bottom"/>
                  <w:rPr>
                    <w:rFonts w:asciiTheme="minorEastAsia" w:hAnsiTheme="minorEastAsia" w:cs="Times New Roman" w:hint="eastAsia"/>
                    <w:color w:val="000000"/>
                    <w:kern w:val="0"/>
                    <w:sz w:val="20"/>
                    <w:szCs w:val="20"/>
                  </w:rPr>
                </w:pPr>
                <w:r w:rsidRPr="00070D80">
                  <w:rPr>
                    <w:rFonts w:asciiTheme="minorEastAsia" w:hAnsiTheme="minorEastAsia" w:cs="Times New Roman"/>
                    <w:color w:val="000000"/>
                    <w:kern w:val="0"/>
                    <w:sz w:val="20"/>
                    <w:szCs w:val="20"/>
                  </w:rPr>
                  <w:lastRenderedPageBreak/>
                  <w:t xml:space="preserve"> </w:t>
                </w:r>
              </w:p>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lastRenderedPageBreak/>
                  <w:t xml:space="preserve">698,742,814.34 </w:t>
                </w:r>
              </w:p>
            </w:tc>
            <w:tc>
              <w:tcPr>
                <w:tcW w:w="926" w:type="pct"/>
                <w:shd w:val="clear" w:color="auto" w:fill="auto"/>
                <w:vAlign w:val="bottom"/>
              </w:tcPr>
              <w:p w:rsidR="00A56678" w:rsidRDefault="004429B8">
                <w:pPr>
                  <w:widowControl/>
                  <w:jc w:val="right"/>
                  <w:textAlignment w:val="bottom"/>
                  <w:rPr>
                    <w:rFonts w:asciiTheme="minorEastAsia" w:hAnsiTheme="minorEastAsia" w:cs="Times New Roman" w:hint="eastAsia"/>
                    <w:color w:val="000000"/>
                    <w:kern w:val="0"/>
                    <w:sz w:val="20"/>
                    <w:szCs w:val="20"/>
                  </w:rPr>
                </w:pPr>
                <w:r w:rsidRPr="00070D80">
                  <w:rPr>
                    <w:rFonts w:asciiTheme="minorEastAsia" w:hAnsiTheme="minorEastAsia" w:cs="Times New Roman"/>
                    <w:color w:val="000000"/>
                    <w:kern w:val="0"/>
                    <w:sz w:val="20"/>
                    <w:szCs w:val="20"/>
                  </w:rPr>
                  <w:lastRenderedPageBreak/>
                  <w:t xml:space="preserve"> </w:t>
                </w:r>
              </w:p>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lastRenderedPageBreak/>
                  <w:t xml:space="preserve">-219,614,142.46 </w:t>
                </w:r>
              </w:p>
            </w:tc>
            <w:tc>
              <w:tcPr>
                <w:tcW w:w="981" w:type="pct"/>
                <w:shd w:val="clear" w:color="auto" w:fill="auto"/>
                <w:vAlign w:val="bottom"/>
              </w:tcPr>
              <w:p w:rsidR="00A56678" w:rsidRDefault="00A56678">
                <w:pPr>
                  <w:widowControl/>
                  <w:jc w:val="right"/>
                  <w:textAlignment w:val="bottom"/>
                  <w:rPr>
                    <w:rFonts w:asciiTheme="minorEastAsia" w:hAnsiTheme="minorEastAsia" w:cs="Times New Roman" w:hint="eastAsia"/>
                    <w:color w:val="000000"/>
                    <w:kern w:val="0"/>
                    <w:sz w:val="20"/>
                    <w:szCs w:val="20"/>
                  </w:rPr>
                </w:pPr>
              </w:p>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lastRenderedPageBreak/>
                  <w:t xml:space="preserve">1,008,984,168.42 </w:t>
                </w:r>
              </w:p>
            </w:tc>
          </w:tr>
          <w:tr w:rsidR="00E04335">
            <w:tc>
              <w:tcPr>
                <w:tcW w:w="134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lastRenderedPageBreak/>
                  <w:t>减：</w:t>
                </w:r>
                <w:sdt>
                  <w:sdtPr>
                    <w:rPr>
                      <w:rFonts w:ascii="宋体" w:eastAsia="宋体" w:hAnsi="宋体"/>
                      <w:szCs w:val="21"/>
                    </w:rPr>
                    <w:tag w:val="_PLD_4c85cf50ce394e73b2fce76ec0f44ddf"/>
                    <w:id w:val="-1253585309"/>
                    <w:lock w:val="sdtContentLocked"/>
                  </w:sdtPr>
                  <w:sdtContent>
                    <w:r>
                      <w:rPr>
                        <w:rFonts w:ascii="宋体" w:eastAsia="宋体" w:hAnsi="宋体" w:hint="eastAsia"/>
                        <w:szCs w:val="21"/>
                      </w:rPr>
                      <w:t>所得税费用</w:t>
                    </w:r>
                  </w:sdtContent>
                </w:sdt>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3,873,877.18 </w:t>
                </w:r>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2,439,050.33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6,384,871.34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54,658,297.89 </w:t>
                </w:r>
              </w:p>
            </w:tc>
          </w:tr>
          <w:tr w:rsidR="00E04335">
            <w:tc>
              <w:tcPr>
                <w:tcW w:w="134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五、</w:t>
                </w:r>
                <w:sdt>
                  <w:sdtPr>
                    <w:rPr>
                      <w:rFonts w:ascii="宋体" w:eastAsia="宋体" w:hAnsi="宋体"/>
                      <w:szCs w:val="21"/>
                    </w:rPr>
                    <w:tag w:val="_PLD_1e9f57401c434caaafcfcd9c8271bb38"/>
                    <w:id w:val="306216252"/>
                    <w:lock w:val="sdtContentLocked"/>
                  </w:sdtPr>
                  <w:sdtContent>
                    <w:r>
                      <w:rPr>
                        <w:rFonts w:ascii="宋体" w:eastAsia="宋体" w:hAnsi="宋体" w:hint="eastAsia"/>
                        <w:b/>
                        <w:szCs w:val="21"/>
                      </w:rPr>
                      <w:t>净利润（净亏损以“-”号填列）</w:t>
                    </w:r>
                  </w:sdtContent>
                </w:sdt>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-29,676,109.31 </w:t>
                </w:r>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696,303,764.01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-225,999,013.80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954,325,870.53 </w:t>
                </w:r>
              </w:p>
            </w:tc>
          </w:tr>
          <w:tr w:rsidR="00E04335">
            <w:tc>
              <w:tcPr>
                <w:tcW w:w="1346" w:type="pct"/>
                <w:shd w:val="clear" w:color="auto" w:fill="E7E6E6" w:themeFill="background2"/>
                <w:vAlign w:val="center"/>
              </w:tcPr>
              <w:p w:rsidR="00E04335" w:rsidRDefault="004429B8">
                <w:pPr>
                  <w:rPr>
                    <w:rFonts w:ascii="宋体" w:eastAsia="宋体" w:hAnsi="宋体"/>
                    <w:b/>
                    <w:szCs w:val="21"/>
                  </w:rPr>
                </w:pPr>
                <w:r>
                  <w:rPr>
                    <w:rFonts w:ascii="宋体" w:eastAsia="宋体" w:hAnsi="宋体" w:hint="eastAsia"/>
                    <w:color w:val="000000" w:themeColor="text1"/>
                    <w:szCs w:val="21"/>
                  </w:rPr>
                  <w:t>其中：</w:t>
                </w:r>
                <w:sdt>
                  <w:sdtPr>
                    <w:rPr>
                      <w:rFonts w:ascii="宋体" w:eastAsia="宋体" w:hAnsi="宋体"/>
                      <w:szCs w:val="21"/>
                    </w:rPr>
                    <w:tag w:val="_PLD_0e84a5b5307a4856baf346ecef81264b"/>
                    <w:id w:val="165293276"/>
                    <w:lock w:val="sdtContentLocked"/>
                  </w:sdtPr>
                  <w:sdtContent>
                    <w:r>
                      <w:rPr>
                        <w:rFonts w:ascii="宋体" w:eastAsia="宋体" w:hAnsi="宋体" w:hint="eastAsia"/>
                        <w:color w:val="000000" w:themeColor="text1"/>
                        <w:szCs w:val="21"/>
                      </w:rPr>
                      <w:t>被合并方在合并前实现的净利润</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（一）</w:t>
                </w:r>
                <w:sdt>
                  <w:sdtPr>
                    <w:rPr>
                      <w:rFonts w:ascii="宋体" w:eastAsia="宋体" w:hAnsi="宋体" w:hint="eastAsia"/>
                      <w:szCs w:val="21"/>
                    </w:rPr>
                    <w:tag w:val="_PLD_c88575274f7543eabf647c9a63bb0854"/>
                    <w:id w:val="856556081"/>
                    <w:lock w:val="sdtContentLocked"/>
                  </w:sdtPr>
                  <w:sdtContent>
                    <w:r>
                      <w:rPr>
                        <w:rFonts w:ascii="宋体" w:eastAsia="宋体" w:hAnsi="宋体" w:hint="eastAsia"/>
                        <w:szCs w:val="21"/>
                      </w:rPr>
                      <w:t>按经营持续性分类：</w:t>
                    </w:r>
                  </w:sdtContent>
                </w:sdt>
              </w:p>
            </w:tc>
            <w:sdt>
              <w:sdtPr>
                <w:rPr>
                  <w:rFonts w:ascii="宋体" w:eastAsia="宋体" w:hAnsi="宋体" w:hint="eastAsia"/>
                  <w:szCs w:val="21"/>
                </w:rPr>
                <w:tag w:val="_PLD_1aa5e11fc32641d3a46c0c88c8692fe7"/>
                <w:id w:val="133220807"/>
                <w:lock w:val="sdtContentLocked"/>
              </w:sdtPr>
              <w:sdtContent>
                <w:tc>
                  <w:tcPr>
                    <w:tcW w:w="872" w:type="pct"/>
                  </w:tcPr>
                  <w:p w:rsidR="00E04335" w:rsidRDefault="004429B8">
                    <w:pPr>
                      <w:jc w:val="center"/>
                      <w:rPr>
                        <w:rFonts w:ascii="宋体" w:eastAsia="宋体" w:hAnsi="宋体"/>
                        <w:szCs w:val="21"/>
                      </w:rPr>
                    </w:pPr>
                    <w:r>
                      <w:rPr>
                        <w:rFonts w:ascii="宋体" w:eastAsia="宋体" w:hAnsi="宋体" w:hint="eastAsia"/>
                        <w:szCs w:val="21"/>
                      </w:rPr>
                      <w:t>-</w:t>
                    </w:r>
                  </w:p>
                </w:tc>
              </w:sdtContent>
            </w:sdt>
            <w:sdt>
              <w:sdtPr>
                <w:rPr>
                  <w:rFonts w:ascii="宋体" w:eastAsia="宋体" w:hAnsi="宋体" w:hint="eastAsia"/>
                  <w:szCs w:val="21"/>
                </w:rPr>
                <w:tag w:val="_PLD_91869680e6c94e82ba599dfec340ca2c"/>
                <w:id w:val="935563718"/>
                <w:lock w:val="sdtContentLocked"/>
              </w:sdtPr>
              <w:sdtContent>
                <w:tc>
                  <w:tcPr>
                    <w:tcW w:w="872" w:type="pct"/>
                  </w:tcPr>
                  <w:p w:rsidR="00E04335" w:rsidRDefault="004429B8">
                    <w:pPr>
                      <w:jc w:val="center"/>
                      <w:rPr>
                        <w:rFonts w:ascii="宋体" w:eastAsia="宋体" w:hAnsi="宋体"/>
                        <w:szCs w:val="21"/>
                      </w:rPr>
                    </w:pPr>
                    <w:r>
                      <w:rPr>
                        <w:rFonts w:ascii="宋体" w:eastAsia="宋体" w:hAnsi="宋体" w:hint="eastAsia"/>
                        <w:szCs w:val="21"/>
                      </w:rPr>
                      <w:t>-</w:t>
                    </w:r>
                  </w:p>
                </w:tc>
              </w:sdtContent>
            </w:sdt>
            <w:sdt>
              <w:sdtPr>
                <w:rPr>
                  <w:rFonts w:ascii="宋体" w:eastAsia="宋体" w:hAnsi="宋体" w:hint="eastAsia"/>
                  <w:szCs w:val="21"/>
                </w:rPr>
                <w:tag w:val="_PLD_c8b3470b54944237ae041059bb6b925f"/>
                <w:id w:val="-905297460"/>
                <w:lock w:val="sdtContentLocked"/>
              </w:sdtPr>
              <w:sdtContent>
                <w:tc>
                  <w:tcPr>
                    <w:tcW w:w="926" w:type="pct"/>
                    <w:shd w:val="clear" w:color="auto" w:fill="auto"/>
                  </w:tcPr>
                  <w:p w:rsidR="00E04335" w:rsidRDefault="004429B8">
                    <w:pPr>
                      <w:jc w:val="center"/>
                      <w:rPr>
                        <w:rFonts w:ascii="宋体" w:eastAsia="宋体" w:hAnsi="宋体"/>
                        <w:szCs w:val="21"/>
                      </w:rPr>
                    </w:pPr>
                    <w:r>
                      <w:rPr>
                        <w:rFonts w:ascii="宋体" w:eastAsia="宋体" w:hAnsi="宋体" w:hint="eastAsia"/>
                        <w:szCs w:val="21"/>
                      </w:rPr>
                      <w:t>-</w:t>
                    </w:r>
                  </w:p>
                </w:tc>
              </w:sdtContent>
            </w:sdt>
            <w:sdt>
              <w:sdtPr>
                <w:rPr>
                  <w:rFonts w:ascii="宋体" w:eastAsia="宋体" w:hAnsi="宋体" w:hint="eastAsia"/>
                  <w:szCs w:val="21"/>
                </w:rPr>
                <w:tag w:val="_PLD_401f271863c049ceb2a06df9fed91c50"/>
                <w:id w:val="-1825963793"/>
                <w:lock w:val="sdtContentLocked"/>
              </w:sdtPr>
              <w:sdtContent>
                <w:tc>
                  <w:tcPr>
                    <w:tcW w:w="981" w:type="pct"/>
                    <w:shd w:val="clear" w:color="auto" w:fill="auto"/>
                  </w:tcPr>
                  <w:p w:rsidR="00E04335" w:rsidRDefault="004429B8">
                    <w:pPr>
                      <w:jc w:val="center"/>
                      <w:rPr>
                        <w:rFonts w:ascii="宋体" w:eastAsia="宋体" w:hAnsi="宋体"/>
                        <w:szCs w:val="21"/>
                      </w:rPr>
                    </w:pPr>
                    <w:r>
                      <w:rPr>
                        <w:rFonts w:ascii="宋体" w:eastAsia="宋体" w:hAnsi="宋体" w:hint="eastAsia"/>
                        <w:szCs w:val="21"/>
                      </w:rPr>
                      <w:t>-</w:t>
                    </w:r>
                  </w:p>
                </w:tc>
              </w:sdtContent>
            </w:sdt>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1.</w:t>
                </w:r>
                <w:sdt>
                  <w:sdtPr>
                    <w:rPr>
                      <w:rFonts w:ascii="宋体" w:eastAsia="宋体" w:hAnsi="宋体"/>
                      <w:szCs w:val="21"/>
                    </w:rPr>
                    <w:tag w:val="_PLD_58cf361ae4534529aa075fa1846554e7"/>
                    <w:id w:val="606084213"/>
                    <w:lock w:val="sdtContentLocked"/>
                  </w:sdtPr>
                  <w:sdtContent>
                    <w:r>
                      <w:rPr>
                        <w:rFonts w:ascii="宋体" w:eastAsia="宋体" w:hAnsi="宋体" w:hint="eastAsia"/>
                        <w:szCs w:val="21"/>
                      </w:rPr>
                      <w:t>持续经营净利润（净亏损以“-”号填列）</w:t>
                    </w:r>
                  </w:sdtContent>
                </w:sdt>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-29,676,109.31 </w:t>
                </w:r>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696,303,764.01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-225,999,013.80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954,325,870.53 </w:t>
                </w: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2.</w:t>
                </w:r>
                <w:sdt>
                  <w:sdtPr>
                    <w:rPr>
                      <w:rFonts w:ascii="宋体" w:eastAsia="宋体" w:hAnsi="宋体"/>
                      <w:szCs w:val="21"/>
                    </w:rPr>
                    <w:tag w:val="_PLD_2d748ad2b4b140e2aac9fcccba837f47"/>
                    <w:id w:val="193198833"/>
                    <w:lock w:val="sdtContentLocked"/>
                  </w:sdtPr>
                  <w:sdtContent>
                    <w:r>
                      <w:rPr>
                        <w:rFonts w:ascii="宋体" w:eastAsia="宋体" w:hAnsi="宋体" w:hint="eastAsia"/>
                        <w:szCs w:val="21"/>
                      </w:rPr>
                      <w:t>终止经营净利润（净亏损以“-”号填列）</w:t>
                    </w:r>
                  </w:sdtContent>
                </w:sdt>
              </w:p>
            </w:tc>
            <w:tc>
              <w:tcPr>
                <w:tcW w:w="872" w:type="pct"/>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872" w:type="pct"/>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926" w:type="pct"/>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981" w:type="pct"/>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r>
          <w:tr w:rsidR="00E04335">
            <w:tc>
              <w:tcPr>
                <w:tcW w:w="1346"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（二）</w:t>
                </w:r>
                <w:sdt>
                  <w:sdtPr>
                    <w:rPr>
                      <w:rFonts w:ascii="宋体" w:eastAsia="宋体" w:hAnsi="宋体" w:hint="eastAsia"/>
                      <w:szCs w:val="21"/>
                    </w:rPr>
                    <w:tag w:val="_PLD_2f03ab8f8f7a4466988a1227635d9b4a"/>
                    <w:id w:val="1716231277"/>
                    <w:lock w:val="sdtContentLocked"/>
                  </w:sdtPr>
                  <w:sdtContent>
                    <w:r>
                      <w:rPr>
                        <w:rFonts w:ascii="宋体" w:eastAsia="宋体" w:hAnsi="宋体" w:hint="eastAsia"/>
                        <w:szCs w:val="21"/>
                      </w:rPr>
                      <w:t>按所有权归属分类：</w:t>
                    </w:r>
                  </w:sdtContent>
                </w:sdt>
              </w:p>
            </w:tc>
            <w:sdt>
              <w:sdtPr>
                <w:rPr>
                  <w:rFonts w:ascii="宋体" w:eastAsia="宋体" w:hAnsi="宋体" w:hint="eastAsia"/>
                  <w:szCs w:val="21"/>
                </w:rPr>
                <w:tag w:val="_PLD_df56b90e1ef94200a472e585a21fcbc8"/>
                <w:id w:val="1328482822"/>
                <w:lock w:val="sdtContentLocked"/>
              </w:sdtPr>
              <w:sdtContent>
                <w:tc>
                  <w:tcPr>
                    <w:tcW w:w="872" w:type="pct"/>
                  </w:tcPr>
                  <w:p w:rsidR="00E04335" w:rsidRDefault="004429B8">
                    <w:pPr>
                      <w:jc w:val="center"/>
                      <w:rPr>
                        <w:rFonts w:ascii="宋体" w:eastAsia="宋体" w:hAnsi="宋体"/>
                        <w:szCs w:val="21"/>
                      </w:rPr>
                    </w:pPr>
                    <w:r>
                      <w:rPr>
                        <w:rFonts w:ascii="宋体" w:eastAsia="宋体" w:hAnsi="宋体" w:hint="eastAsia"/>
                        <w:szCs w:val="21"/>
                      </w:rPr>
                      <w:t>-</w:t>
                    </w:r>
                  </w:p>
                </w:tc>
              </w:sdtContent>
            </w:sdt>
            <w:sdt>
              <w:sdtPr>
                <w:rPr>
                  <w:rFonts w:ascii="宋体" w:eastAsia="宋体" w:hAnsi="宋体" w:hint="eastAsia"/>
                  <w:szCs w:val="21"/>
                </w:rPr>
                <w:tag w:val="_PLD_8468ad7d78214320b283a80e7b4b417d"/>
                <w:id w:val="-582060559"/>
                <w:lock w:val="sdtContentLocked"/>
              </w:sdtPr>
              <w:sdtContent>
                <w:tc>
                  <w:tcPr>
                    <w:tcW w:w="872" w:type="pct"/>
                  </w:tcPr>
                  <w:p w:rsidR="00E04335" w:rsidRDefault="004429B8">
                    <w:pPr>
                      <w:jc w:val="center"/>
                      <w:rPr>
                        <w:rFonts w:ascii="宋体" w:eastAsia="宋体" w:hAnsi="宋体"/>
                        <w:szCs w:val="21"/>
                      </w:rPr>
                    </w:pPr>
                    <w:r>
                      <w:rPr>
                        <w:rFonts w:ascii="宋体" w:eastAsia="宋体" w:hAnsi="宋体" w:hint="eastAsia"/>
                        <w:szCs w:val="21"/>
                      </w:rPr>
                      <w:t>-</w:t>
                    </w:r>
                  </w:p>
                </w:tc>
              </w:sdtContent>
            </w:sdt>
            <w:sdt>
              <w:sdtPr>
                <w:rPr>
                  <w:rFonts w:ascii="宋体" w:eastAsia="宋体" w:hAnsi="宋体" w:hint="eastAsia"/>
                  <w:szCs w:val="21"/>
                </w:rPr>
                <w:tag w:val="_PLD_c655cdc10a2742d085a654ff33edaaff"/>
                <w:id w:val="-116612703"/>
                <w:lock w:val="sdtContentLocked"/>
              </w:sdtPr>
              <w:sdtContent>
                <w:tc>
                  <w:tcPr>
                    <w:tcW w:w="926" w:type="pct"/>
                    <w:shd w:val="clear" w:color="auto" w:fill="auto"/>
                  </w:tcPr>
                  <w:p w:rsidR="00E04335" w:rsidRDefault="004429B8">
                    <w:pPr>
                      <w:jc w:val="center"/>
                      <w:rPr>
                        <w:rFonts w:ascii="宋体" w:eastAsia="宋体" w:hAnsi="宋体"/>
                        <w:szCs w:val="21"/>
                      </w:rPr>
                    </w:pPr>
                    <w:r>
                      <w:rPr>
                        <w:rFonts w:ascii="宋体" w:eastAsia="宋体" w:hAnsi="宋体" w:hint="eastAsia"/>
                        <w:szCs w:val="21"/>
                      </w:rPr>
                      <w:t>-</w:t>
                    </w:r>
                  </w:p>
                </w:tc>
              </w:sdtContent>
            </w:sdt>
            <w:sdt>
              <w:sdtPr>
                <w:rPr>
                  <w:rFonts w:ascii="宋体" w:eastAsia="宋体" w:hAnsi="宋体" w:hint="eastAsia"/>
                  <w:szCs w:val="21"/>
                </w:rPr>
                <w:tag w:val="_PLD_feb2eb71478c4ef9b11d290b9dae6e5b"/>
                <w:id w:val="46648163"/>
                <w:lock w:val="sdtContentLocked"/>
              </w:sdtPr>
              <w:sdtContent>
                <w:tc>
                  <w:tcPr>
                    <w:tcW w:w="981" w:type="pct"/>
                    <w:shd w:val="clear" w:color="auto" w:fill="auto"/>
                  </w:tcPr>
                  <w:p w:rsidR="00E04335" w:rsidRDefault="004429B8">
                    <w:pPr>
                      <w:jc w:val="center"/>
                      <w:rPr>
                        <w:rFonts w:ascii="宋体" w:eastAsia="宋体" w:hAnsi="宋体"/>
                        <w:szCs w:val="21"/>
                      </w:rPr>
                    </w:pPr>
                    <w:r>
                      <w:rPr>
                        <w:rFonts w:ascii="宋体" w:eastAsia="宋体" w:hAnsi="宋体" w:hint="eastAsia"/>
                        <w:szCs w:val="21"/>
                      </w:rPr>
                      <w:t>-</w:t>
                    </w:r>
                  </w:p>
                </w:tc>
              </w:sdtContent>
            </w:sdt>
          </w:tr>
          <w:tr w:rsidR="00E04335">
            <w:tc>
              <w:tcPr>
                <w:tcW w:w="1346" w:type="pct"/>
                <w:shd w:val="clear" w:color="auto" w:fill="E7E6E6" w:themeFill="background2"/>
                <w:vAlign w:val="center"/>
              </w:tcPr>
              <w:p w:rsidR="00E04335" w:rsidRDefault="004429B8">
                <w:pPr>
                  <w:ind w:firstLineChars="100" w:firstLine="210"/>
                  <w:rPr>
                    <w:rFonts w:ascii="宋体" w:eastAsia="宋体" w:hAnsi="宋体" w:cs="宋体"/>
                    <w:szCs w:val="21"/>
                  </w:rPr>
                </w:pPr>
                <w:r>
                  <w:rPr>
                    <w:rFonts w:ascii="宋体" w:eastAsia="宋体" w:hAnsi="宋体" w:hint="eastAsia"/>
                    <w:szCs w:val="21"/>
                  </w:rPr>
                  <w:t>1.</w:t>
                </w:r>
                <w:sdt>
                  <w:sdtPr>
                    <w:rPr>
                      <w:rFonts w:ascii="宋体" w:eastAsia="宋体" w:hAnsi="宋体"/>
                      <w:szCs w:val="21"/>
                    </w:rPr>
                    <w:tag w:val="_PLD_cc31cd9a1c3545fd951e1f49b0689d2a"/>
                    <w:id w:val="-374770236"/>
                    <w:lock w:val="sdtContentLocked"/>
                  </w:sdtPr>
                  <w:sdtContent>
                    <w:r>
                      <w:rPr>
                        <w:rFonts w:ascii="宋体" w:eastAsia="宋体" w:hAnsi="宋体" w:hint="eastAsia"/>
                        <w:szCs w:val="21"/>
                      </w:rPr>
                      <w:t>少数股东损益</w:t>
                    </w:r>
                  </w:sdtContent>
                </w:sdt>
                <w:r>
                  <w:rPr>
                    <w:rFonts w:ascii="宋体" w:eastAsia="宋体" w:hAnsi="宋体" w:hint="eastAsia"/>
                    <w:szCs w:val="21"/>
                  </w:rPr>
                  <w:t>（净亏损以“-”号填列）</w:t>
                </w:r>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1,613,333.49 </w:t>
                </w:r>
              </w:p>
            </w:tc>
            <w:tc>
              <w:tcPr>
                <w:tcW w:w="872" w:type="pct"/>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-4,452,261.15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-2,529,503.78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-10,605,854.96 </w:t>
                </w:r>
              </w:p>
            </w:tc>
          </w:tr>
          <w:tr w:rsidR="00E04335" w:rsidTr="00070D80">
            <w:tc>
              <w:tcPr>
                <w:tcW w:w="1346" w:type="pct"/>
                <w:shd w:val="clear" w:color="auto" w:fill="E7E6E6" w:themeFill="background2"/>
                <w:vAlign w:val="center"/>
              </w:tcPr>
              <w:p w:rsidR="00E04335" w:rsidRDefault="004429B8">
                <w:pPr>
                  <w:ind w:firstLineChars="100" w:firstLine="210"/>
                  <w:rPr>
                    <w:rFonts w:ascii="宋体" w:eastAsia="宋体" w:hAnsi="宋体" w:cs="宋体"/>
                    <w:szCs w:val="21"/>
                  </w:rPr>
                </w:pPr>
                <w:r>
                  <w:rPr>
                    <w:rFonts w:ascii="宋体" w:eastAsia="宋体" w:hAnsi="宋体" w:hint="eastAsia"/>
                    <w:szCs w:val="21"/>
                  </w:rPr>
                  <w:t>2.</w:t>
                </w:r>
                <w:sdt>
                  <w:sdtPr>
                    <w:rPr>
                      <w:rFonts w:ascii="宋体" w:eastAsia="宋体" w:hAnsi="宋体"/>
                      <w:szCs w:val="21"/>
                    </w:rPr>
                    <w:tag w:val="_PLD_e6a0d6256c364bd5aee646c403063a11"/>
                    <w:id w:val="769049271"/>
                    <w:lock w:val="sdtContentLocked"/>
                  </w:sdtPr>
                  <w:sdtContent>
                    <w:r>
                      <w:rPr>
                        <w:rFonts w:ascii="宋体" w:eastAsia="宋体" w:hAnsi="宋体" w:hint="eastAsia"/>
                        <w:szCs w:val="21"/>
                      </w:rPr>
                      <w:t>归属于母公司所有者的净利润（净亏损以“-”号填列）</w:t>
                    </w:r>
                  </w:sdtContent>
                </w:sdt>
              </w:p>
            </w:tc>
            <w:sdt>
              <w:sdtPr>
                <w:rPr>
                  <w:rFonts w:ascii="宋体" w:eastAsia="宋体" w:hAnsi="宋体"/>
                  <w:szCs w:val="21"/>
                </w:rPr>
                <w:tag w:val="_GBC_b7c5b7b98eed4066824e92292c9c4555"/>
                <w:id w:val="998303228"/>
                <w:lock w:val="sdtLocked"/>
                <w:dataBinding w:prefixMappings="xmlns:ifrs-full='ifrs-full'" w:xpath="/*/ifrs-full:ProfitLossAttributableToOwnersOfParent[@periodRef='第三季度数']" w:storeItemID="{C4957BA0-8801-4F07-A1BD-F9438C8E5C44}"/>
                <w:text/>
              </w:sdtPr>
              <w:sdtContent>
                <w:tc>
                  <w:tcPr>
                    <w:tcW w:w="872" w:type="pct"/>
                    <w:vAlign w:val="bottom"/>
                  </w:tcPr>
                  <w:p w:rsidR="00E04335" w:rsidRDefault="00F20884" w:rsidP="00070D80">
                    <w:pPr>
                      <w:jc w:val="right"/>
                      <w:rPr>
                        <w:rFonts w:ascii="宋体" w:eastAsia="宋体" w:hAnsi="宋体"/>
                        <w:szCs w:val="21"/>
                      </w:rPr>
                    </w:pPr>
                    <w:r>
                      <w:rPr>
                        <w:rFonts w:ascii="宋体" w:eastAsia="宋体" w:hAnsi="宋体" w:hint="eastAsia"/>
                        <w:szCs w:val="21"/>
                      </w:rPr>
                      <w:t>-31,289,442.80</w:t>
                    </w:r>
                  </w:p>
                </w:tc>
              </w:sdtContent>
            </w:sdt>
            <w:sdt>
              <w:sdtPr>
                <w:rPr>
                  <w:rFonts w:ascii="宋体" w:eastAsia="宋体" w:hAnsi="宋体"/>
                  <w:szCs w:val="21"/>
                </w:rPr>
                <w:tag w:val="_GBC_6f932741cd8c4b249a6dab189c601571"/>
                <w:id w:val="1452826706"/>
                <w:lock w:val="sdtLocked"/>
                <w:dataBinding w:prefixMappings="xmlns:ifrs-full='ifrs-full'" w:xpath="/*/ifrs-full:ProfitLossAttributableToOwnersOfParent[@periodRef='上年第三季度数']" w:storeItemID="{C4957BA0-8801-4F07-A1BD-F9438C8E5C44}"/>
                <w:text/>
              </w:sdtPr>
              <w:sdtContent>
                <w:tc>
                  <w:tcPr>
                    <w:tcW w:w="872" w:type="pct"/>
                    <w:vAlign w:val="bottom"/>
                  </w:tcPr>
                  <w:p w:rsidR="00E04335" w:rsidRDefault="00F20884" w:rsidP="00070D80">
                    <w:pPr>
                      <w:jc w:val="right"/>
                      <w:rPr>
                        <w:rFonts w:ascii="宋体" w:eastAsia="宋体" w:hAnsi="宋体"/>
                        <w:szCs w:val="21"/>
                      </w:rPr>
                    </w:pPr>
                    <w:r>
                      <w:rPr>
                        <w:rFonts w:ascii="宋体" w:eastAsia="宋体" w:hAnsi="宋体" w:hint="eastAsia"/>
                        <w:szCs w:val="21"/>
                      </w:rPr>
                      <w:t xml:space="preserve">700,756,025.16 </w:t>
                    </w:r>
                  </w:p>
                </w:tc>
              </w:sdtContent>
            </w:sdt>
            <w:sdt>
              <w:sdtPr>
                <w:rPr>
                  <w:rFonts w:ascii="宋体" w:eastAsia="宋体" w:hAnsi="宋体"/>
                  <w:szCs w:val="21"/>
                </w:rPr>
                <w:tag w:val="_GBC_27b55034cc284105ab0d90dc36e12aa4"/>
                <w:id w:val="2004155150"/>
                <w:lock w:val="sdtLocked"/>
                <w:dataBinding w:prefixMappings="xmlns:ifrs-full='ifrs-full'" w:xpath="/*/ifrs-full:ProfitLossAttributableToOwnersOfParent[not(@periodRef)]" w:storeItemID="{C4957BA0-8801-4F07-A1BD-F9438C8E5C44}"/>
                <w:text/>
              </w:sdtPr>
              <w:sdtContent>
                <w:tc>
                  <w:tcPr>
                    <w:tcW w:w="926" w:type="pct"/>
                    <w:shd w:val="clear" w:color="auto" w:fill="auto"/>
                    <w:vAlign w:val="bottom"/>
                  </w:tcPr>
                  <w:p w:rsidR="00E04335" w:rsidRDefault="00F20884" w:rsidP="00070D80">
                    <w:pPr>
                      <w:jc w:val="right"/>
                      <w:rPr>
                        <w:rFonts w:ascii="宋体" w:eastAsia="宋体" w:hAnsi="宋体"/>
                        <w:szCs w:val="21"/>
                      </w:rPr>
                    </w:pPr>
                    <w:r>
                      <w:rPr>
                        <w:rFonts w:ascii="宋体" w:eastAsia="宋体" w:hAnsi="宋体" w:hint="eastAsia"/>
                        <w:szCs w:val="21"/>
                      </w:rPr>
                      <w:t>-223,469,510.02</w:t>
                    </w:r>
                  </w:p>
                </w:tc>
              </w:sdtContent>
            </w:sdt>
            <w:tc>
              <w:tcPr>
                <w:tcW w:w="981" w:type="pct"/>
                <w:shd w:val="clear" w:color="auto" w:fill="auto"/>
                <w:vAlign w:val="bottom"/>
              </w:tcPr>
              <w:p w:rsidR="00E04335" w:rsidRPr="00070D80" w:rsidRDefault="004429B8">
                <w:pPr>
                  <w:widowControl/>
                  <w:jc w:val="right"/>
                  <w:textAlignment w:val="bottom"/>
                  <w:rPr>
                    <w:rFonts w:asciiTheme="minorEastAsia" w:hAnsiTheme="minorEastAsia" w:cs="Times New Roman"/>
                    <w:color w:val="000000"/>
                    <w:sz w:val="20"/>
                    <w:szCs w:val="20"/>
                  </w:rPr>
                </w:pPr>
                <w:r w:rsidRPr="00070D80">
                  <w:rPr>
                    <w:rFonts w:asciiTheme="minorEastAsia" w:hAnsiTheme="minorEastAsia" w:cs="Times New Roman"/>
                    <w:color w:val="000000"/>
                    <w:kern w:val="0"/>
                    <w:sz w:val="20"/>
                    <w:szCs w:val="20"/>
                  </w:rPr>
                  <w:t xml:space="preserve">964,931,725.49 </w:t>
                </w:r>
              </w:p>
            </w:tc>
          </w:tr>
          <w:tr w:rsidR="00E04335">
            <w:tc>
              <w:tcPr>
                <w:tcW w:w="1346" w:type="pct"/>
                <w:shd w:val="clear" w:color="auto" w:fill="E7E6E6" w:themeFill="background2"/>
                <w:vAlign w:val="center"/>
              </w:tcPr>
              <w:p w:rsidR="00E04335" w:rsidRDefault="004429B8">
                <w:pPr>
                  <w:rPr>
                    <w:rFonts w:ascii="宋体" w:eastAsia="宋体" w:hAnsi="宋体"/>
                    <w:b/>
                    <w:szCs w:val="21"/>
                  </w:rPr>
                </w:pPr>
                <w:r>
                  <w:rPr>
                    <w:rFonts w:ascii="宋体" w:eastAsia="宋体" w:hAnsi="宋体" w:hint="eastAsia"/>
                    <w:b/>
                    <w:szCs w:val="21"/>
                  </w:rPr>
                  <w:t>六、</w:t>
                </w:r>
                <w:sdt>
                  <w:sdtPr>
                    <w:rPr>
                      <w:rFonts w:ascii="宋体" w:eastAsia="宋体" w:hAnsi="宋体"/>
                      <w:szCs w:val="21"/>
                    </w:rPr>
                    <w:tag w:val="_PLD_47a6e126669a432ba2c1be54978edab2"/>
                    <w:id w:val="694815488"/>
                    <w:lock w:val="sdtContentLocked"/>
                  </w:sdtPr>
                  <w:sdtContent>
                    <w:r>
                      <w:rPr>
                        <w:rFonts w:ascii="宋体" w:eastAsia="宋体" w:hAnsi="宋体" w:hint="eastAsia"/>
                        <w:b/>
                        <w:szCs w:val="21"/>
                      </w:rPr>
                      <w:t>其他综合收益的税后净额</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（一）</w:t>
                </w:r>
                <w:sdt>
                  <w:sdtPr>
                    <w:rPr>
                      <w:rFonts w:ascii="宋体" w:eastAsia="宋体" w:hAnsi="宋体"/>
                      <w:szCs w:val="21"/>
                    </w:rPr>
                    <w:tag w:val="_PLD_39b8fe8789524666bc2e9d5aae508f59"/>
                    <w:id w:val="951052384"/>
                    <w:lock w:val="sdtContentLocked"/>
                  </w:sdtPr>
                  <w:sdtContent>
                    <w:r>
                      <w:rPr>
                        <w:rFonts w:ascii="宋体" w:eastAsia="宋体" w:hAnsi="宋体" w:hint="eastAsia"/>
                        <w:szCs w:val="21"/>
                      </w:rPr>
                      <w:t>归属于母公司所有者的其他综合收益的税后净额</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1.</w:t>
                </w:r>
                <w:sdt>
                  <w:sdtPr>
                    <w:rPr>
                      <w:rFonts w:ascii="宋体" w:eastAsia="宋体" w:hAnsi="宋体"/>
                      <w:szCs w:val="21"/>
                    </w:rPr>
                    <w:tag w:val="_PLD_3354c57cae0949fbabd0d58a250315b8"/>
                    <w:id w:val="616499931"/>
                    <w:lock w:val="sdtContentLocked"/>
                  </w:sdtPr>
                  <w:sdtContent>
                    <w:r>
                      <w:rPr>
                        <w:rFonts w:ascii="宋体" w:eastAsia="宋体" w:hAnsi="宋体" w:hint="eastAsia"/>
                        <w:szCs w:val="21"/>
                      </w:rPr>
                      <w:t>不能重分类进损益的其他综合收益</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（1）</w:t>
                </w:r>
                <w:sdt>
                  <w:sdtPr>
                    <w:rPr>
                      <w:rFonts w:ascii="宋体" w:eastAsia="宋体" w:hAnsi="宋体"/>
                      <w:szCs w:val="21"/>
                    </w:rPr>
                    <w:tag w:val="_PLD_2a3af35b4edf46da9a26fcd0031fe4bd"/>
                    <w:id w:val="-1009060484"/>
                    <w:lock w:val="sdtContentLocked"/>
                  </w:sdtPr>
                  <w:sdtContent>
                    <w:r>
                      <w:rPr>
                        <w:rFonts w:ascii="宋体" w:eastAsia="宋体" w:hAnsi="宋体" w:hint="eastAsia"/>
                        <w:szCs w:val="21"/>
                      </w:rPr>
                      <w:t>重新计量设定受益计划变动额</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（2）</w:t>
                </w:r>
                <w:sdt>
                  <w:sdtPr>
                    <w:rPr>
                      <w:rFonts w:ascii="宋体" w:eastAsia="宋体" w:hAnsi="宋体"/>
                      <w:szCs w:val="21"/>
                    </w:rPr>
                    <w:tag w:val="_PLD_d8fd1fa6b01741eb905193067a6e878b"/>
                    <w:id w:val="368418303"/>
                    <w:lock w:val="sdtContentLocked"/>
                  </w:sdtPr>
                  <w:sdtContent>
                    <w:r>
                      <w:rPr>
                        <w:rFonts w:ascii="宋体" w:eastAsia="宋体" w:hAnsi="宋体" w:hint="eastAsia"/>
                        <w:szCs w:val="21"/>
                      </w:rPr>
                      <w:t>权益法下不能转损益的其他综合收益</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（3）</w:t>
                </w:r>
                <w:sdt>
                  <w:sdtPr>
                    <w:rPr>
                      <w:rFonts w:ascii="宋体" w:eastAsia="宋体" w:hAnsi="宋体" w:hint="eastAsia"/>
                      <w:szCs w:val="21"/>
                    </w:rPr>
                    <w:tag w:val="_PLD_a6a3c789ed044ddc9990040a64488d9c"/>
                    <w:id w:val="-1303377579"/>
                    <w:lock w:val="sdtContentLocked"/>
                  </w:sdtPr>
                  <w:sdtEndPr>
                    <w:rPr>
                      <w:rFonts w:hint="default"/>
                    </w:rPr>
                  </w:sdtEndPr>
                  <w:sdtContent>
                    <w:r>
                      <w:rPr>
                        <w:rFonts w:ascii="宋体" w:eastAsia="宋体" w:hAnsi="宋体"/>
                        <w:szCs w:val="21"/>
                      </w:rPr>
                      <w:t>其他权益工具投资公允价值变动</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（4）</w:t>
                </w:r>
                <w:sdt>
                  <w:sdtPr>
                    <w:rPr>
                      <w:rFonts w:ascii="宋体" w:eastAsia="宋体" w:hAnsi="宋体" w:hint="eastAsia"/>
                      <w:szCs w:val="21"/>
                    </w:rPr>
                    <w:tag w:val="_PLD_0ca7a1bdbb654b89a510f7e58faab47f"/>
                    <w:id w:val="1247545999"/>
                    <w:lock w:val="sdtContentLocked"/>
                  </w:sdtPr>
                  <w:sdtEndPr>
                    <w:rPr>
                      <w:rFonts w:hint="default"/>
                    </w:rPr>
                  </w:sdtEndPr>
                  <w:sdtContent>
                    <w:r>
                      <w:rPr>
                        <w:rFonts w:ascii="宋体" w:eastAsia="宋体" w:hAnsi="宋体"/>
                        <w:szCs w:val="21"/>
                      </w:rPr>
                      <w:t>企业自身信用风险公允价值变动</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（5）</w:t>
                </w:r>
                <w:sdt>
                  <w:sdtPr>
                    <w:rPr>
                      <w:rFonts w:ascii="宋体" w:eastAsia="宋体" w:hAnsi="宋体" w:hint="eastAsia"/>
                      <w:szCs w:val="21"/>
                    </w:rPr>
                    <w:tag w:val="_PLD_940d62175ae545d5bab9ead9f6b070d6"/>
                    <w:id w:val="1382209923"/>
                    <w:lock w:val="sdtContentLocked"/>
                  </w:sdtPr>
                  <w:sdtContent>
                    <w:r>
                      <w:rPr>
                        <w:rFonts w:ascii="宋体" w:eastAsia="宋体" w:hAnsi="宋体" w:hint="eastAsia"/>
                        <w:szCs w:val="21"/>
                      </w:rPr>
                      <w:t>其他</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2.</w:t>
                </w:r>
                <w:sdt>
                  <w:sdtPr>
                    <w:rPr>
                      <w:rFonts w:ascii="宋体" w:eastAsia="宋体" w:hAnsi="宋体"/>
                      <w:szCs w:val="21"/>
                    </w:rPr>
                    <w:tag w:val="_PLD_b3bd49d413064f819d4671bf2d0a68e1"/>
                    <w:id w:val="-350410086"/>
                    <w:lock w:val="sdtContentLocked"/>
                  </w:sdtPr>
                  <w:sdtContent>
                    <w:r>
                      <w:rPr>
                        <w:rFonts w:ascii="宋体" w:eastAsia="宋体" w:hAnsi="宋体" w:hint="eastAsia"/>
                        <w:szCs w:val="21"/>
                      </w:rPr>
                      <w:t>将重分类进损益的其他综合收益</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（1）</w:t>
                </w:r>
                <w:sdt>
                  <w:sdtPr>
                    <w:rPr>
                      <w:rFonts w:ascii="宋体" w:eastAsia="宋体" w:hAnsi="宋体"/>
                      <w:szCs w:val="21"/>
                    </w:rPr>
                    <w:tag w:val="_PLD_947f3d1925cf45b5b9d29aacc672cebc"/>
                    <w:id w:val="-1412698507"/>
                    <w:lock w:val="sdtContentLocked"/>
                  </w:sdtPr>
                  <w:sdtContent>
                    <w:r>
                      <w:rPr>
                        <w:rFonts w:ascii="宋体" w:eastAsia="宋体" w:hAnsi="宋体" w:hint="eastAsia"/>
                        <w:szCs w:val="21"/>
                      </w:rPr>
                      <w:t>权益法下可转损益的其他综合收益</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（2）</w:t>
                </w:r>
                <w:sdt>
                  <w:sdtPr>
                    <w:rPr>
                      <w:rFonts w:ascii="宋体" w:eastAsia="宋体" w:hAnsi="宋体" w:hint="eastAsia"/>
                      <w:szCs w:val="21"/>
                    </w:rPr>
                    <w:tag w:val="_PLD_29c9e11d66f54827afd1df70c91fe889"/>
                    <w:id w:val="1532383016"/>
                    <w:lock w:val="sdtContentLocked"/>
                  </w:sdtPr>
                  <w:sdtContent>
                    <w:r>
                      <w:rPr>
                        <w:rFonts w:ascii="宋体" w:eastAsia="宋体" w:hAnsi="宋体" w:hint="eastAsia"/>
                        <w:szCs w:val="21"/>
                      </w:rPr>
                      <w:t>其他债权投资公允价值变动</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（3）</w:t>
                </w:r>
                <w:sdt>
                  <w:sdtPr>
                    <w:rPr>
                      <w:rFonts w:ascii="宋体" w:eastAsia="宋体" w:hAnsi="宋体" w:hint="eastAsia"/>
                      <w:szCs w:val="21"/>
                    </w:rPr>
                    <w:tag w:val="_PLD_4c7ffecdde4d4e9aa22fb9863906108e"/>
                    <w:id w:val="65163322"/>
                    <w:lock w:val="sdtContentLocked"/>
                  </w:sdtPr>
                  <w:sdtContent>
                    <w:r>
                      <w:rPr>
                        <w:rFonts w:ascii="宋体" w:eastAsia="宋体" w:hAnsi="宋体" w:hint="eastAsia"/>
                        <w:szCs w:val="21"/>
                      </w:rPr>
                      <w:t>金融资产重分类计入其他综合收益的金额</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（4）</w:t>
                </w:r>
                <w:sdt>
                  <w:sdtPr>
                    <w:rPr>
                      <w:rFonts w:ascii="宋体" w:eastAsia="宋体" w:hAnsi="宋体" w:hint="eastAsia"/>
                      <w:szCs w:val="21"/>
                    </w:rPr>
                    <w:tag w:val="_PLD_8a49f6c28ceb4915aaf4f0ff7036f869"/>
                    <w:id w:val="438727564"/>
                    <w:lock w:val="sdtContentLocked"/>
                  </w:sdtPr>
                  <w:sdtContent>
                    <w:r>
                      <w:rPr>
                        <w:rFonts w:ascii="宋体" w:eastAsia="宋体" w:hAnsi="宋体" w:hint="eastAsia"/>
                        <w:szCs w:val="21"/>
                      </w:rPr>
                      <w:t>其他债权投资信用减值准备</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lastRenderedPageBreak/>
                  <w:t>（5）</w:t>
                </w:r>
                <w:sdt>
                  <w:sdtPr>
                    <w:rPr>
                      <w:rFonts w:ascii="宋体" w:eastAsia="宋体" w:hAnsi="宋体" w:hint="eastAsia"/>
                      <w:szCs w:val="21"/>
                    </w:rPr>
                    <w:tag w:val="_PLD_2e967b97caf84cfe93196dbdad29fd38"/>
                    <w:id w:val="469946916"/>
                    <w:lock w:val="sdtContentLocked"/>
                  </w:sdtPr>
                  <w:sdtContent>
                    <w:r>
                      <w:rPr>
                        <w:rFonts w:ascii="宋体" w:eastAsia="宋体" w:hAnsi="宋体" w:hint="eastAsia"/>
                        <w:szCs w:val="21"/>
                      </w:rPr>
                      <w:t>现金流量套期储备</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color w:val="000000" w:themeColor="text1"/>
                    <w:szCs w:val="21"/>
                  </w:rPr>
                </w:pPr>
                <w:r>
                  <w:rPr>
                    <w:rFonts w:ascii="宋体" w:eastAsia="宋体" w:hAnsi="宋体" w:hint="eastAsia"/>
                    <w:color w:val="000000" w:themeColor="text1"/>
                    <w:szCs w:val="21"/>
                  </w:rPr>
                  <w:t>（6）</w:t>
                </w:r>
                <w:sdt>
                  <w:sdtPr>
                    <w:rPr>
                      <w:rFonts w:ascii="宋体" w:eastAsia="宋体" w:hAnsi="宋体"/>
                      <w:szCs w:val="21"/>
                    </w:rPr>
                    <w:tag w:val="_PLD_66755f63585e4bc88a7ff7818375adcd"/>
                    <w:id w:val="291559618"/>
                    <w:lock w:val="sdtContentLocked"/>
                  </w:sdtPr>
                  <w:sdtContent>
                    <w:r>
                      <w:rPr>
                        <w:rFonts w:ascii="宋体" w:eastAsia="宋体" w:hAnsi="宋体" w:hint="eastAsia"/>
                        <w:color w:val="000000" w:themeColor="text1"/>
                        <w:szCs w:val="21"/>
                      </w:rPr>
                      <w:t>外币财务报表折算差额</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ind w:firstLineChars="100" w:firstLine="210"/>
                  <w:rPr>
                    <w:rFonts w:ascii="宋体" w:eastAsia="宋体" w:hAnsi="宋体"/>
                    <w:color w:val="000000" w:themeColor="text1"/>
                    <w:szCs w:val="21"/>
                  </w:rPr>
                </w:pPr>
                <w:r>
                  <w:rPr>
                    <w:rFonts w:ascii="宋体" w:eastAsia="宋体" w:hAnsi="宋体" w:hint="eastAsia"/>
                    <w:color w:val="000000" w:themeColor="text1"/>
                    <w:szCs w:val="21"/>
                  </w:rPr>
                  <w:t>（7）</w:t>
                </w:r>
                <w:sdt>
                  <w:sdtPr>
                    <w:rPr>
                      <w:rFonts w:ascii="宋体" w:eastAsia="宋体" w:hAnsi="宋体"/>
                      <w:szCs w:val="21"/>
                    </w:rPr>
                    <w:tag w:val="_PLD_d06b48db3d8c4165b53929ca1b0739d6"/>
                    <w:id w:val="-440062330"/>
                    <w:lock w:val="sdtContentLocked"/>
                  </w:sdtPr>
                  <w:sdtContent>
                    <w:r>
                      <w:rPr>
                        <w:rFonts w:ascii="宋体" w:eastAsia="宋体" w:hAnsi="宋体" w:hint="eastAsia"/>
                        <w:color w:val="000000" w:themeColor="text1"/>
                        <w:szCs w:val="21"/>
                      </w:rPr>
                      <w:t>其他</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rPr>
                    <w:rFonts w:ascii="宋体" w:eastAsia="宋体" w:hAnsi="宋体"/>
                    <w:color w:val="000000" w:themeColor="text1"/>
                    <w:szCs w:val="21"/>
                  </w:rPr>
                </w:pPr>
                <w:r>
                  <w:rPr>
                    <w:rFonts w:ascii="宋体" w:eastAsia="宋体" w:hAnsi="宋体" w:hint="eastAsia"/>
                    <w:szCs w:val="21"/>
                  </w:rPr>
                  <w:t>（二）</w:t>
                </w:r>
                <w:sdt>
                  <w:sdtPr>
                    <w:rPr>
                      <w:rFonts w:ascii="宋体" w:eastAsia="宋体" w:hAnsi="宋体"/>
                      <w:szCs w:val="21"/>
                    </w:rPr>
                    <w:tag w:val="_PLD_0cf65d91bc1e4a81a52b89e78ed39542"/>
                    <w:id w:val="696517433"/>
                    <w:lock w:val="sdtContentLocked"/>
                  </w:sdtPr>
                  <w:sdtContent>
                    <w:r>
                      <w:rPr>
                        <w:rFonts w:ascii="宋体" w:eastAsia="宋体" w:hAnsi="宋体" w:hint="eastAsia"/>
                        <w:color w:val="000000" w:themeColor="text1"/>
                        <w:szCs w:val="21"/>
                      </w:rPr>
                      <w:t>归属于少数股东的其他综合收益的税后净额</w:t>
                    </w:r>
                  </w:sdtContent>
                </w:sdt>
              </w:p>
            </w:tc>
            <w:tc>
              <w:tcPr>
                <w:tcW w:w="872" w:type="pct"/>
              </w:tcPr>
              <w:p w:rsidR="00E04335" w:rsidRDefault="00E04335">
                <w:pPr>
                  <w:jc w:val="right"/>
                  <w:rPr>
                    <w:rFonts w:ascii="宋体" w:eastAsia="宋体" w:hAnsi="宋体"/>
                    <w:szCs w:val="21"/>
                  </w:rPr>
                </w:pPr>
              </w:p>
            </w:tc>
            <w:tc>
              <w:tcPr>
                <w:tcW w:w="872" w:type="pct"/>
              </w:tcPr>
              <w:p w:rsidR="00E04335" w:rsidRDefault="00E04335">
                <w:pPr>
                  <w:jc w:val="right"/>
                  <w:rPr>
                    <w:rFonts w:ascii="宋体" w:eastAsia="宋体" w:hAnsi="宋体"/>
                    <w:szCs w:val="21"/>
                  </w:rPr>
                </w:pPr>
              </w:p>
            </w:tc>
            <w:tc>
              <w:tcPr>
                <w:tcW w:w="926" w:type="pct"/>
                <w:shd w:val="clear" w:color="auto" w:fill="auto"/>
              </w:tcPr>
              <w:p w:rsidR="00E04335" w:rsidRDefault="00E04335">
                <w:pPr>
                  <w:jc w:val="right"/>
                  <w:rPr>
                    <w:rFonts w:ascii="宋体" w:eastAsia="宋体" w:hAnsi="宋体"/>
                    <w:szCs w:val="21"/>
                  </w:rPr>
                </w:pPr>
              </w:p>
            </w:tc>
            <w:tc>
              <w:tcPr>
                <w:tcW w:w="981" w:type="pct"/>
                <w:shd w:val="clear" w:color="auto" w:fill="auto"/>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rPr>
                    <w:rFonts w:ascii="宋体" w:eastAsia="宋体" w:hAnsi="宋体"/>
                    <w:b/>
                    <w:color w:val="000000" w:themeColor="text1"/>
                    <w:szCs w:val="21"/>
                  </w:rPr>
                </w:pPr>
                <w:r>
                  <w:rPr>
                    <w:rFonts w:ascii="宋体" w:eastAsia="宋体" w:hAnsi="宋体" w:hint="eastAsia"/>
                    <w:b/>
                    <w:color w:val="000000" w:themeColor="text1"/>
                    <w:szCs w:val="21"/>
                  </w:rPr>
                  <w:t>七、</w:t>
                </w:r>
                <w:sdt>
                  <w:sdtPr>
                    <w:rPr>
                      <w:rFonts w:ascii="宋体" w:eastAsia="宋体" w:hAnsi="宋体"/>
                      <w:szCs w:val="21"/>
                    </w:rPr>
                    <w:tag w:val="_PLD_89a086e550144bb6b9e25430a3066b98"/>
                    <w:id w:val="-610431331"/>
                    <w:lock w:val="sdtContentLocked"/>
                  </w:sdtPr>
                  <w:sdtContent>
                    <w:r>
                      <w:rPr>
                        <w:rFonts w:ascii="宋体" w:eastAsia="宋体" w:hAnsi="宋体" w:hint="eastAsia"/>
                        <w:b/>
                        <w:color w:val="000000" w:themeColor="text1"/>
                        <w:szCs w:val="21"/>
                      </w:rPr>
                      <w:t>综合收益总额</w:t>
                    </w:r>
                  </w:sdtContent>
                </w:sdt>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-29,676,109.31 </w:t>
                </w:r>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696,303,764.01 </w:t>
                </w:r>
              </w:p>
            </w:tc>
            <w:tc>
              <w:tcPr>
                <w:tcW w:w="1791"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-225,999,013.80 </w:t>
                </w:r>
              </w:p>
            </w:tc>
            <w:tc>
              <w:tcPr>
                <w:tcW w:w="189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954,325,870.53 </w:t>
                </w:r>
              </w:p>
            </w:tc>
          </w:tr>
          <w:tr w:rsidR="00E04335">
            <w:tc>
              <w:tcPr>
                <w:tcW w:w="1346" w:type="pct"/>
                <w:shd w:val="clear" w:color="auto" w:fill="E7E6E6" w:themeFill="background2"/>
                <w:vAlign w:val="center"/>
              </w:tcPr>
              <w:p w:rsidR="00E04335" w:rsidRDefault="004429B8">
                <w:pPr>
                  <w:rPr>
                    <w:rFonts w:ascii="宋体" w:eastAsia="宋体" w:hAnsi="宋体"/>
                    <w:color w:val="000000" w:themeColor="text1"/>
                    <w:szCs w:val="21"/>
                  </w:rPr>
                </w:pPr>
                <w:r>
                  <w:rPr>
                    <w:rFonts w:ascii="宋体" w:eastAsia="宋体" w:hAnsi="宋体" w:hint="eastAsia"/>
                    <w:szCs w:val="21"/>
                  </w:rPr>
                  <w:t>（一）</w:t>
                </w:r>
                <w:sdt>
                  <w:sdtPr>
                    <w:rPr>
                      <w:rFonts w:ascii="宋体" w:eastAsia="宋体" w:hAnsi="宋体"/>
                      <w:szCs w:val="21"/>
                    </w:rPr>
                    <w:tag w:val="_PLD_482d46f7246d46fcb53ad973db1c9394"/>
                    <w:id w:val="1790859284"/>
                    <w:lock w:val="sdtContentLocked"/>
                  </w:sdtPr>
                  <w:sdtContent>
                    <w:r>
                      <w:rPr>
                        <w:rFonts w:ascii="宋体" w:eastAsia="宋体" w:hAnsi="宋体" w:hint="eastAsia"/>
                        <w:color w:val="000000" w:themeColor="text1"/>
                        <w:szCs w:val="21"/>
                      </w:rPr>
                      <w:t>归属于母公司所有者的综合收益总额</w:t>
                    </w:r>
                  </w:sdtContent>
                </w:sdt>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-31,289,442.80 </w:t>
                </w:r>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700,756,025.16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-223,469,510.02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964,931,725.49 </w:t>
                </w:r>
              </w:p>
            </w:tc>
          </w:tr>
          <w:tr w:rsidR="00E04335">
            <w:tc>
              <w:tcPr>
                <w:tcW w:w="1346" w:type="pct"/>
                <w:shd w:val="clear" w:color="auto" w:fill="E7E6E6" w:themeFill="background2"/>
                <w:vAlign w:val="center"/>
              </w:tcPr>
              <w:p w:rsidR="00E04335" w:rsidRDefault="004429B8">
                <w:pPr>
                  <w:rPr>
                    <w:rFonts w:ascii="宋体" w:eastAsia="宋体" w:hAnsi="宋体"/>
                    <w:color w:val="000000" w:themeColor="text1"/>
                    <w:szCs w:val="21"/>
                  </w:rPr>
                </w:pPr>
                <w:r>
                  <w:rPr>
                    <w:rFonts w:ascii="宋体" w:eastAsia="宋体" w:hAnsi="宋体" w:hint="eastAsia"/>
                    <w:szCs w:val="21"/>
                  </w:rPr>
                  <w:t>（二）</w:t>
                </w:r>
                <w:sdt>
                  <w:sdtPr>
                    <w:rPr>
                      <w:rFonts w:ascii="宋体" w:eastAsia="宋体" w:hAnsi="宋体"/>
                      <w:szCs w:val="21"/>
                    </w:rPr>
                    <w:tag w:val="_PLD_9629dfd529c84a6a89e9e408cab5ca70"/>
                    <w:id w:val="1265345604"/>
                    <w:lock w:val="sdtContentLocked"/>
                  </w:sdtPr>
                  <w:sdtContent>
                    <w:r>
                      <w:rPr>
                        <w:rFonts w:ascii="宋体" w:eastAsia="宋体" w:hAnsi="宋体" w:hint="eastAsia"/>
                        <w:color w:val="000000" w:themeColor="text1"/>
                        <w:szCs w:val="21"/>
                      </w:rPr>
                      <w:t>归属于少数股东的综合收益总额</w:t>
                    </w:r>
                  </w:sdtContent>
                </w:sdt>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1,613,333.49 </w:t>
                </w:r>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-4,452,261.15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-2,529,503.78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-10,605,854.96 </w:t>
                </w:r>
              </w:p>
            </w:tc>
          </w:tr>
          <w:tr w:rsidR="00E04335">
            <w:tc>
              <w:tcPr>
                <w:tcW w:w="134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八、</w:t>
                </w:r>
                <w:sdt>
                  <w:sdtPr>
                    <w:rPr>
                      <w:rFonts w:ascii="宋体" w:eastAsia="宋体" w:hAnsi="宋体"/>
                      <w:szCs w:val="21"/>
                    </w:rPr>
                    <w:tag w:val="_PLD_4f00e3a5d3194a02b5f5bc512e38fb07"/>
                    <w:id w:val="827252046"/>
                    <w:lock w:val="sdtContentLocked"/>
                  </w:sdtPr>
                  <w:sdtContent>
                    <w:r>
                      <w:rPr>
                        <w:rFonts w:ascii="宋体" w:eastAsia="宋体" w:hAnsi="宋体" w:hint="eastAsia"/>
                        <w:b/>
                        <w:szCs w:val="21"/>
                      </w:rPr>
                      <w:t>每股收益：</w:t>
                    </w:r>
                  </w:sdtContent>
                </w:sdt>
              </w:p>
            </w:tc>
            <w:tc>
              <w:tcPr>
                <w:tcW w:w="872" w:type="pct"/>
                <w:shd w:val="clear" w:color="auto" w:fill="E7E6E6" w:themeFill="background2"/>
              </w:tcPr>
              <w:p w:rsidR="00E04335" w:rsidRDefault="00E04335">
                <w:pPr>
                  <w:jc w:val="right"/>
                  <w:rPr>
                    <w:rFonts w:ascii="宋体" w:eastAsia="宋体" w:hAnsi="宋体"/>
                    <w:szCs w:val="21"/>
                  </w:rPr>
                </w:pPr>
              </w:p>
            </w:tc>
            <w:tc>
              <w:tcPr>
                <w:tcW w:w="872" w:type="pct"/>
                <w:shd w:val="clear" w:color="auto" w:fill="E7E6E6" w:themeFill="background2"/>
              </w:tcPr>
              <w:p w:rsidR="00E04335" w:rsidRDefault="00E04335">
                <w:pPr>
                  <w:jc w:val="right"/>
                  <w:rPr>
                    <w:rFonts w:ascii="宋体" w:eastAsia="宋体" w:hAnsi="宋体"/>
                    <w:szCs w:val="21"/>
                  </w:rPr>
                </w:pPr>
              </w:p>
            </w:tc>
            <w:tc>
              <w:tcPr>
                <w:tcW w:w="926" w:type="pct"/>
                <w:shd w:val="clear" w:color="auto" w:fill="E7E6E6" w:themeFill="background2"/>
              </w:tcPr>
              <w:p w:rsidR="00E04335" w:rsidRDefault="00E04335">
                <w:pPr>
                  <w:jc w:val="right"/>
                  <w:rPr>
                    <w:rFonts w:ascii="宋体" w:eastAsia="宋体" w:hAnsi="宋体"/>
                    <w:szCs w:val="21"/>
                  </w:rPr>
                </w:pPr>
              </w:p>
            </w:tc>
            <w:tc>
              <w:tcPr>
                <w:tcW w:w="981" w:type="pct"/>
                <w:shd w:val="clear" w:color="auto" w:fill="E7E6E6" w:themeFill="background2"/>
              </w:tcPr>
              <w:p w:rsidR="00E04335" w:rsidRDefault="00E04335">
                <w:pPr>
                  <w:jc w:val="right"/>
                  <w:rPr>
                    <w:rFonts w:ascii="宋体" w:eastAsia="宋体" w:hAnsi="宋体"/>
                    <w:szCs w:val="21"/>
                  </w:rPr>
                </w:pPr>
              </w:p>
            </w:tc>
          </w:tr>
          <w:tr w:rsidR="00E04335">
            <w:tc>
              <w:tcPr>
                <w:tcW w:w="134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（一）</w:t>
                </w:r>
                <w:sdt>
                  <w:sdtPr>
                    <w:rPr>
                      <w:rFonts w:ascii="宋体" w:eastAsia="宋体" w:hAnsi="宋体"/>
                      <w:szCs w:val="21"/>
                    </w:rPr>
                    <w:tag w:val="_PLD_720bea0c9ec046408946d79adb7b042d"/>
                    <w:id w:val="1925530013"/>
                    <w:lock w:val="sdtContentLocked"/>
                  </w:sdtPr>
                  <w:sdtContent>
                    <w:r>
                      <w:rPr>
                        <w:rFonts w:ascii="宋体" w:eastAsia="宋体" w:hAnsi="宋体" w:hint="eastAsia"/>
                        <w:szCs w:val="21"/>
                      </w:rPr>
                      <w:t>基本每股收益（元/股）</w:t>
                    </w:r>
                  </w:sdtContent>
                </w:sdt>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-0.0171 </w:t>
                </w:r>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0.3833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-0.1222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0.5278 </w:t>
                </w:r>
              </w:p>
            </w:tc>
          </w:tr>
          <w:tr w:rsidR="00E04335">
            <w:tc>
              <w:tcPr>
                <w:tcW w:w="134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（二）</w:t>
                </w:r>
                <w:sdt>
                  <w:sdtPr>
                    <w:rPr>
                      <w:rFonts w:ascii="宋体" w:eastAsia="宋体" w:hAnsi="宋体"/>
                      <w:szCs w:val="21"/>
                    </w:rPr>
                    <w:tag w:val="_PLD_725916cf45dc436b929e33977f5ab3fa"/>
                    <w:id w:val="-1079819438"/>
                    <w:lock w:val="sdtContentLocked"/>
                  </w:sdtPr>
                  <w:sdtContent>
                    <w:r>
                      <w:rPr>
                        <w:rFonts w:ascii="宋体" w:eastAsia="宋体" w:hAnsi="宋体" w:hint="eastAsia"/>
                        <w:szCs w:val="21"/>
                      </w:rPr>
                      <w:t>稀释每股收益（元/股）</w:t>
                    </w:r>
                  </w:sdtContent>
                </w:sdt>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-0.0171 </w:t>
                </w:r>
              </w:p>
            </w:tc>
            <w:tc>
              <w:tcPr>
                <w:tcW w:w="1686"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0.3833 </w:t>
                </w:r>
              </w:p>
            </w:tc>
            <w:tc>
              <w:tcPr>
                <w:tcW w:w="926"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-0.1222 </w:t>
                </w:r>
              </w:p>
            </w:tc>
            <w:tc>
              <w:tcPr>
                <w:tcW w:w="981" w:type="pct"/>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0.5278 </w:t>
                </w:r>
              </w:p>
            </w:tc>
          </w:tr>
        </w:tbl>
        <w:p w:rsidR="00E04335" w:rsidRDefault="00E04335"/>
        <w:p w:rsidR="00E04335" w:rsidRDefault="004429B8">
          <w:pPr>
            <w:rPr>
              <w:rFonts w:ascii="宋体" w:eastAsia="宋体" w:hAnsi="宋体"/>
            </w:rPr>
          </w:pPr>
          <w:r>
            <w:rPr>
              <w:rFonts w:ascii="宋体" w:eastAsia="宋体" w:hAnsi="宋体"/>
            </w:rPr>
            <w:t>法定代表人：</w:t>
          </w:r>
          <w:sdt>
            <w:sdtPr>
              <w:rPr>
                <w:rFonts w:ascii="宋体" w:eastAsia="宋体" w:hAnsi="宋体"/>
              </w:rPr>
              <w:alias w:val="法定代表人"/>
              <w:tag w:val="_GBC_b4f90c11fe6f46bfb1a3f21cc9eab83f"/>
              <w:id w:val="-170805142"/>
              <w:lock w:val="sdtLocked"/>
              <w:placeholder>
                <w:docPart w:val="GBC22222222222222222222222222222"/>
              </w:placeholder>
              <w:dataBinding w:prefixMappings="xmlns:neeq='neeq'" w:xpath="/*/neeq:FaDingDaiBiaoRen[not(@periodRef)]" w:storeItemID="{C4957BA0-8801-4F07-A1BD-F9438C8E5C44}"/>
              <w:text/>
            </w:sdtPr>
            <w:sdtContent>
              <w:r w:rsidR="00F20884">
                <w:rPr>
                  <w:rFonts w:ascii="宋体" w:eastAsia="宋体" w:hAnsi="宋体" w:hint="eastAsia"/>
                </w:rPr>
                <w:t>虞江威</w:t>
              </w:r>
            </w:sdtContent>
          </w:sdt>
          <w:r>
            <w:rPr>
              <w:rFonts w:ascii="宋体" w:eastAsia="宋体" w:hAnsi="宋体"/>
            </w:rPr>
            <w:t>主管会计工作负责人：</w:t>
          </w:r>
          <w:sdt>
            <w:sdtPr>
              <w:rPr>
                <w:rFonts w:ascii="宋体" w:eastAsia="宋体" w:hAnsi="宋体"/>
              </w:rPr>
              <w:alias w:val="主管会计工作负责人"/>
              <w:tag w:val="_GBC_03a6906f235547a0b9b4d6bf21caa000"/>
              <w:id w:val="657891799"/>
              <w:lock w:val="sdtLocked"/>
              <w:placeholder>
                <w:docPart w:val="GBC22222222222222222222222222222"/>
              </w:placeholder>
              <w:dataBinding w:prefixMappings="xmlns:neeq='neeq'" w:xpath="/*/neeq:ZhuGuanKuaiJiGongZuoFuZeRen[not(@periodRef)]" w:storeItemID="{C4957BA0-8801-4F07-A1BD-F9438C8E5C44}"/>
              <w:text/>
            </w:sdtPr>
            <w:sdtContent>
              <w:r w:rsidR="00F20884">
                <w:rPr>
                  <w:rFonts w:ascii="宋体" w:eastAsia="宋体" w:hAnsi="宋体" w:hint="eastAsia"/>
                </w:rPr>
                <w:t>于海洋</w:t>
              </w:r>
            </w:sdtContent>
          </w:sdt>
          <w:r>
            <w:rPr>
              <w:rFonts w:ascii="宋体" w:eastAsia="宋体" w:hAnsi="宋体"/>
            </w:rPr>
            <w:t>会计机构负责人：</w:t>
          </w:r>
          <w:sdt>
            <w:sdtPr>
              <w:rPr>
                <w:rFonts w:ascii="宋体" w:eastAsia="宋体" w:hAnsi="宋体"/>
              </w:rPr>
              <w:alias w:val="会计机构负责人"/>
              <w:tag w:val="_GBC_09a49ddde5b2475dbaf459f554d3b64b"/>
              <w:id w:val="1135831893"/>
              <w:lock w:val="sdtLocked"/>
              <w:placeholder>
                <w:docPart w:val="GBC22222222222222222222222222222"/>
              </w:placeholder>
              <w:dataBinding w:prefixMappings="xmlns:neeq='neeq'" w:xpath="/*/neeq:KuaiJiJiGouFuZeRen[not(@periodRef)]" w:storeItemID="{C4957BA0-8801-4F07-A1BD-F9438C8E5C44}"/>
              <w:text/>
            </w:sdtPr>
            <w:sdtContent>
              <w:r w:rsidR="00F20884">
                <w:rPr>
                  <w:rFonts w:ascii="宋体" w:eastAsia="宋体" w:hAnsi="宋体" w:hint="eastAsia"/>
                </w:rPr>
                <w:t>于海洋</w:t>
              </w:r>
            </w:sdtContent>
          </w:sdt>
        </w:p>
        <w:p w:rsidR="00E04335" w:rsidRDefault="004B3480">
          <w:pPr>
            <w:widowControl/>
            <w:jc w:val="left"/>
            <w:rPr>
              <w:rFonts w:ascii="宋体" w:eastAsia="宋体" w:hAnsi="宋体"/>
              <w:sz w:val="18"/>
              <w:szCs w:val="18"/>
            </w:rPr>
          </w:pPr>
        </w:p>
      </w:sdtContent>
    </w:sdt>
    <w:sdt>
      <w:sdtPr>
        <w:rPr>
          <w:rFonts w:ascii="宋体" w:eastAsia="宋体" w:hAnsi="宋体"/>
          <w:sz w:val="18"/>
          <w:szCs w:val="18"/>
        </w:rPr>
        <w:alias w:val="选项模块:合并及母公司利润表"/>
        <w:tag w:val="_SEC_52cbf86aaf1e46168a90c083f5f10c53"/>
        <w:id w:val="1597208611"/>
        <w:lock w:val="sdtLocked"/>
        <w:placeholder>
          <w:docPart w:val="GBC22222222222222222222222222222"/>
        </w:placeholder>
      </w:sdtPr>
      <w:sdtEndPr>
        <w:rPr>
          <w:sz w:val="21"/>
          <w:szCs w:val="21"/>
        </w:rPr>
      </w:sdtEndPr>
      <w:sdtContent>
        <w:p w:rsidR="00E04335" w:rsidRDefault="00E04335">
          <w:pPr>
            <w:widowControl/>
            <w:jc w:val="left"/>
            <w:rPr>
              <w:rFonts w:ascii="宋体" w:eastAsia="宋体" w:hAnsi="宋体"/>
              <w:sz w:val="18"/>
              <w:szCs w:val="18"/>
            </w:rPr>
          </w:pPr>
        </w:p>
        <w:sdt>
          <w:sdtPr>
            <w:rPr>
              <w:rFonts w:ascii="宋体" w:eastAsia="宋体" w:hAnsi="宋体" w:hint="eastAsia"/>
              <w:b w:val="0"/>
              <w:bCs w:val="0"/>
              <w:szCs w:val="22"/>
            </w:rPr>
            <w:tag w:val="_SEC_d149bd9fd11147ec8494ab4ece31203e"/>
            <w:id w:val="1250312584"/>
            <w:lock w:val="sdtLocked"/>
            <w:placeholder>
              <w:docPart w:val="GBC22222222222222222222222222222"/>
            </w:placeholder>
          </w:sdtPr>
          <w:sdtEndPr>
            <w:rPr>
              <w:rFonts w:hint="default"/>
              <w:szCs w:val="21"/>
            </w:rPr>
          </w:sdtEndPr>
          <w:sdtContent>
            <w:p w:rsidR="00E04335" w:rsidRDefault="004429B8">
              <w:pPr>
                <w:pStyle w:val="3"/>
                <w:numPr>
                  <w:ilvl w:val="0"/>
                  <w:numId w:val="8"/>
                </w:numPr>
                <w:spacing w:before="156" w:after="156"/>
                <w:ind w:left="635" w:hanging="635"/>
                <w:rPr>
                  <w:rFonts w:ascii="宋体" w:eastAsia="宋体" w:hAnsi="宋体"/>
                </w:rPr>
              </w:pPr>
              <w:r>
                <w:rPr>
                  <w:rFonts w:ascii="宋体" w:eastAsia="宋体" w:hAnsi="宋体" w:hint="eastAsia"/>
                </w:rPr>
                <w:t>母公司利润表</w:t>
              </w:r>
            </w:p>
            <w:sdt>
              <w:sdtPr>
                <w:rPr>
                  <w:rFonts w:ascii="宋体" w:eastAsia="宋体" w:hAnsi="宋体" w:hint="eastAsia"/>
                </w:rPr>
                <w:tag w:val="_PLD_c0dbc87c7efa40798f34a586f91563bf"/>
                <w:id w:val="3712399"/>
                <w:lock w:val="sdtContentLocked"/>
                <w:placeholder>
                  <w:docPart w:val="GBC22222222222222222222222222222"/>
                </w:placeholder>
              </w:sdtPr>
              <w:sdtEndPr>
                <w:rPr>
                  <w:rFonts w:hint="default"/>
                </w:rPr>
              </w:sdtEndPr>
              <w:sdtContent>
                <w:p w:rsidR="00E04335" w:rsidRDefault="004429B8">
                  <w:pPr>
                    <w:jc w:val="right"/>
                    <w:rPr>
                      <w:rFonts w:ascii="宋体" w:eastAsia="宋体" w:hAnsi="宋体"/>
                    </w:rPr>
                  </w:pPr>
                  <w:r>
                    <w:rPr>
                      <w:rFonts w:ascii="宋体" w:eastAsia="宋体" w:hAnsi="宋体" w:hint="eastAsia"/>
                    </w:rPr>
                    <w:t>单位</w:t>
                  </w:r>
                  <w:r>
                    <w:rPr>
                      <w:rFonts w:ascii="宋体" w:eastAsia="宋体" w:hAnsi="宋体"/>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2787"/>
                <w:gridCol w:w="1716"/>
                <w:gridCol w:w="1695"/>
                <w:gridCol w:w="1716"/>
                <w:gridCol w:w="1749"/>
              </w:tblGrid>
              <w:tr w:rsidR="00E04335">
                <w:bookmarkStart w:id="16" w:name="_Toc247371783" w:displacedByCustomXml="next"/>
                <w:bookmarkStart w:id="17" w:name="_Toc241636379" w:displacedByCustomXml="next"/>
                <w:bookmarkStart w:id="18" w:name="_Toc247094008" w:displacedByCustomXml="next"/>
                <w:bookmarkStart w:id="19" w:name="_Toc369159469" w:displacedByCustomXml="next"/>
                <w:sdt>
                  <w:sdtPr>
                    <w:rPr>
                      <w:rFonts w:ascii="宋体" w:eastAsia="宋体" w:hAnsi="宋体"/>
                      <w:szCs w:val="21"/>
                    </w:rPr>
                    <w:tag w:val="_PLD_3c10659f77d740569cf2a573f8b9e686"/>
                    <w:id w:val="45037922"/>
                    <w:lock w:val="sdtContentLocked"/>
                  </w:sdtPr>
                  <w:sdtContent>
                    <w:tc>
                      <w:tcPr>
                        <w:tcW w:w="1447" w:type="pct"/>
                        <w:tcBorders>
                          <w:bottom w:val="single" w:sz="4" w:space="0" w:color="5B9BD5" w:themeColor="accent1"/>
                        </w:tcBorders>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项目</w:t>
                        </w:r>
                      </w:p>
                    </w:tc>
                  </w:sdtContent>
                </w:sdt>
                <w:sdt>
                  <w:sdtPr>
                    <w:rPr>
                      <w:rFonts w:ascii="宋体" w:eastAsia="宋体" w:hAnsi="宋体" w:hint="eastAsia"/>
                      <w:b/>
                      <w:bCs/>
                      <w:szCs w:val="21"/>
                    </w:rPr>
                    <w:tag w:val="_PLD_e0f0a3e4d96d48c6b1520e829a30d8ad"/>
                    <w:id w:val="-744495091"/>
                    <w:lock w:val="sdtContentLocked"/>
                  </w:sdtPr>
                  <w:sdtContent>
                    <w:tc>
                      <w:tcPr>
                        <w:tcW w:w="881" w:type="pct"/>
                        <w:shd w:val="clear" w:color="auto" w:fill="E7E6E6" w:themeFill="background2"/>
                      </w:tcPr>
                      <w:p w:rsidR="00E04335" w:rsidRDefault="004429B8">
                        <w:pPr>
                          <w:jc w:val="center"/>
                          <w:rPr>
                            <w:rFonts w:ascii="宋体" w:eastAsia="宋体" w:hAnsi="宋体"/>
                            <w:b/>
                            <w:bCs/>
                            <w:szCs w:val="21"/>
                          </w:rPr>
                        </w:pPr>
                        <w:r>
                          <w:rPr>
                            <w:rFonts w:ascii="宋体" w:eastAsia="宋体" w:hAnsi="宋体" w:hint="eastAsia"/>
                            <w:b/>
                            <w:bCs/>
                            <w:szCs w:val="21"/>
                          </w:rPr>
                          <w:t>202</w:t>
                        </w:r>
                        <w:r>
                          <w:rPr>
                            <w:rFonts w:ascii="宋体" w:eastAsia="宋体" w:hAnsi="宋体"/>
                            <w:b/>
                            <w:bCs/>
                            <w:szCs w:val="21"/>
                          </w:rPr>
                          <w:t>2</w:t>
                        </w:r>
                        <w:r>
                          <w:rPr>
                            <w:rFonts w:ascii="宋体" w:eastAsia="宋体" w:hAnsi="宋体" w:hint="eastAsia"/>
                            <w:b/>
                            <w:bCs/>
                            <w:szCs w:val="21"/>
                          </w:rPr>
                          <w:t>年7-9月</w:t>
                        </w:r>
                      </w:p>
                    </w:tc>
                  </w:sdtContent>
                </w:sdt>
                <w:sdt>
                  <w:sdtPr>
                    <w:rPr>
                      <w:rFonts w:ascii="宋体" w:eastAsia="宋体" w:hAnsi="宋体" w:hint="eastAsia"/>
                      <w:b/>
                      <w:bCs/>
                      <w:szCs w:val="21"/>
                    </w:rPr>
                    <w:tag w:val="_PLD_4f2c3e45824b4b329fb52fa4bd217029"/>
                    <w:id w:val="-1938055164"/>
                    <w:lock w:val="sdtContentLocked"/>
                  </w:sdtPr>
                  <w:sdtContent>
                    <w:tc>
                      <w:tcPr>
                        <w:tcW w:w="881" w:type="pct"/>
                        <w:shd w:val="clear" w:color="auto" w:fill="E7E6E6" w:themeFill="background2"/>
                      </w:tcPr>
                      <w:p w:rsidR="00E04335" w:rsidRDefault="004429B8">
                        <w:pPr>
                          <w:jc w:val="center"/>
                          <w:rPr>
                            <w:rFonts w:ascii="宋体" w:eastAsia="宋体" w:hAnsi="宋体"/>
                            <w:b/>
                            <w:bCs/>
                            <w:szCs w:val="21"/>
                          </w:rPr>
                        </w:pPr>
                        <w:r>
                          <w:rPr>
                            <w:rFonts w:ascii="宋体" w:eastAsia="宋体" w:hAnsi="宋体" w:hint="eastAsia"/>
                            <w:b/>
                            <w:bCs/>
                            <w:szCs w:val="21"/>
                          </w:rPr>
                          <w:t>202</w:t>
                        </w:r>
                        <w:r>
                          <w:rPr>
                            <w:rFonts w:ascii="宋体" w:eastAsia="宋体" w:hAnsi="宋体"/>
                            <w:b/>
                            <w:bCs/>
                            <w:szCs w:val="21"/>
                          </w:rPr>
                          <w:t>1</w:t>
                        </w:r>
                        <w:r>
                          <w:rPr>
                            <w:rFonts w:ascii="宋体" w:eastAsia="宋体" w:hAnsi="宋体" w:hint="eastAsia"/>
                            <w:b/>
                            <w:bCs/>
                            <w:szCs w:val="21"/>
                          </w:rPr>
                          <w:t>年7-9月</w:t>
                        </w:r>
                      </w:p>
                    </w:tc>
                  </w:sdtContent>
                </w:sdt>
                <w:sdt>
                  <w:sdtPr>
                    <w:rPr>
                      <w:rFonts w:ascii="宋体" w:eastAsia="宋体" w:hAnsi="宋体"/>
                      <w:szCs w:val="21"/>
                    </w:rPr>
                    <w:tag w:val="_PLD_82f05c1473d4465f945d6d65cc30b6e5"/>
                    <w:id w:val="-145827524"/>
                    <w:lock w:val="sdtContentLocked"/>
                  </w:sdtPr>
                  <w:sdtContent>
                    <w:tc>
                      <w:tcPr>
                        <w:tcW w:w="881" w:type="pct"/>
                        <w:shd w:val="clear" w:color="auto" w:fill="E7E6E6" w:themeFill="background2"/>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2</w:t>
                        </w:r>
                        <w:r>
                          <w:rPr>
                            <w:rFonts w:ascii="宋体" w:eastAsia="宋体" w:hAnsi="宋体" w:hint="eastAsia"/>
                            <w:b/>
                            <w:szCs w:val="21"/>
                          </w:rPr>
                          <w:t>年1-9月</w:t>
                        </w:r>
                      </w:p>
                    </w:tc>
                  </w:sdtContent>
                </w:sdt>
                <w:sdt>
                  <w:sdtPr>
                    <w:rPr>
                      <w:rFonts w:ascii="宋体" w:eastAsia="宋体" w:hAnsi="宋体"/>
                      <w:szCs w:val="21"/>
                    </w:rPr>
                    <w:tag w:val="_PLD_a7ae713a79c44b56a44532158ae89fca"/>
                    <w:id w:val="1071935351"/>
                    <w:lock w:val="sdtContentLocked"/>
                  </w:sdtPr>
                  <w:sdtContent>
                    <w:tc>
                      <w:tcPr>
                        <w:tcW w:w="909"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1</w:t>
                        </w:r>
                        <w:r>
                          <w:rPr>
                            <w:rFonts w:ascii="宋体" w:eastAsia="宋体" w:hAnsi="宋体" w:hint="eastAsia"/>
                            <w:b/>
                            <w:szCs w:val="21"/>
                          </w:rPr>
                          <w:t>年1-9月</w:t>
                        </w:r>
                      </w:p>
                    </w:tc>
                  </w:sdtContent>
                </w:sdt>
              </w:tr>
              <w:tr w:rsidR="00E04335">
                <w:tc>
                  <w:tcPr>
                    <w:tcW w:w="1447"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一、</w:t>
                    </w:r>
                    <w:sdt>
                      <w:sdtPr>
                        <w:rPr>
                          <w:rFonts w:ascii="宋体" w:eastAsia="宋体" w:hAnsi="宋体"/>
                          <w:szCs w:val="21"/>
                        </w:rPr>
                        <w:tag w:val="_PLD_83d8232768db49a297f73d9be4f65288"/>
                        <w:id w:val="-1936578074"/>
                        <w:lock w:val="sdtContentLocked"/>
                      </w:sdtPr>
                      <w:sdtContent>
                        <w:r>
                          <w:rPr>
                            <w:rFonts w:ascii="宋体" w:eastAsia="宋体" w:hAnsi="宋体" w:hint="eastAsia"/>
                            <w:b/>
                            <w:szCs w:val="21"/>
                          </w:rPr>
                          <w:t>营业收入</w:t>
                        </w:r>
                      </w:sdtContent>
                    </w:sdt>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881" w:type="pct"/>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909" w:type="pct"/>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r>
              <w:tr w:rsidR="00E04335">
                <w:tc>
                  <w:tcPr>
                    <w:tcW w:w="1447"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减：</w:t>
                    </w:r>
                    <w:sdt>
                      <w:sdtPr>
                        <w:rPr>
                          <w:rFonts w:ascii="宋体" w:eastAsia="宋体" w:hAnsi="宋体"/>
                          <w:szCs w:val="21"/>
                        </w:rPr>
                        <w:tag w:val="_PLD_6c91de028bbb451fb5605bc3e016044f"/>
                        <w:id w:val="-348267370"/>
                        <w:lock w:val="sdtContentLocked"/>
                      </w:sdtPr>
                      <w:sdtContent>
                        <w:r>
                          <w:rPr>
                            <w:rFonts w:ascii="宋体" w:eastAsia="宋体" w:hAnsi="宋体" w:hint="eastAsia"/>
                            <w:szCs w:val="21"/>
                          </w:rPr>
                          <w:t>营业成本</w:t>
                        </w:r>
                      </w:sdtContent>
                    </w:sdt>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57"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r>
              <w:tr w:rsidR="00E04335">
                <w:sdt>
                  <w:sdtPr>
                    <w:rPr>
                      <w:rFonts w:ascii="宋体" w:eastAsia="宋体" w:hAnsi="宋体"/>
                      <w:szCs w:val="21"/>
                    </w:rPr>
                    <w:tag w:val="_PLD_9b49ba05cb584804a389f74f30856ecd"/>
                    <w:id w:val="-834148321"/>
                    <w:lock w:val="sdtContentLocked"/>
                  </w:sdtPr>
                  <w:sdtContent>
                    <w:tc>
                      <w:tcPr>
                        <w:tcW w:w="1447"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税金及附加</w:t>
                        </w:r>
                      </w:p>
                    </w:tc>
                  </w:sdtContent>
                </w:sdt>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11,390.28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92,339.35 </w:t>
                    </w:r>
                  </w:p>
                </w:tc>
              </w:tr>
              <w:tr w:rsidR="00E04335">
                <w:sdt>
                  <w:sdtPr>
                    <w:rPr>
                      <w:rFonts w:ascii="宋体" w:eastAsia="宋体" w:hAnsi="宋体"/>
                      <w:szCs w:val="21"/>
                    </w:rPr>
                    <w:tag w:val="_PLD_9636b0f3b59a4674bfa2be786dc13daa"/>
                    <w:id w:val="494992523"/>
                    <w:lock w:val="sdtContentLocked"/>
                  </w:sdtPr>
                  <w:sdtContent>
                    <w:tc>
                      <w:tcPr>
                        <w:tcW w:w="1447"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销售费用</w:t>
                        </w:r>
                      </w:p>
                    </w:tc>
                  </w:sdtContent>
                </w:sdt>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e9379ede5bbc4b40885f6a053c95d8fd"/>
                    <w:id w:val="1314366045"/>
                    <w:lock w:val="sdtContentLocked"/>
                  </w:sdtPr>
                  <w:sdtContent>
                    <w:tc>
                      <w:tcPr>
                        <w:tcW w:w="1447"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管理费用</w:t>
                        </w:r>
                      </w:p>
                    </w:tc>
                  </w:sdtContent>
                </w:sdt>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3,087,769.36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9,428,659.70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15,827,404.77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24,351,331.12 </w:t>
                    </w:r>
                  </w:p>
                </w:tc>
              </w:tr>
              <w:tr w:rsidR="00E04335">
                <w:tc>
                  <w:tcPr>
                    <w:tcW w:w="1447" w:type="pct"/>
                    <w:shd w:val="clear" w:color="auto" w:fill="E7E6E6" w:themeFill="background2"/>
                    <w:vAlign w:val="center"/>
                  </w:tcPr>
                  <w:sdt>
                    <w:sdtPr>
                      <w:rPr>
                        <w:rFonts w:ascii="宋体" w:eastAsia="宋体" w:hAnsi="宋体" w:hint="eastAsia"/>
                        <w:szCs w:val="21"/>
                      </w:rPr>
                      <w:tag w:val="_PLD_829af1782d2e45f8a1704b8c803b3734"/>
                      <w:id w:val="-854808501"/>
                      <w:lock w:val="sdtContentLocked"/>
                    </w:sdtPr>
                    <w:sdtContent>
                      <w:p w:rsidR="00E04335" w:rsidRDefault="004429B8">
                        <w:pPr>
                          <w:ind w:firstLineChars="200" w:firstLine="420"/>
                          <w:rPr>
                            <w:rFonts w:ascii="宋体" w:eastAsia="宋体" w:hAnsi="宋体"/>
                            <w:szCs w:val="21"/>
                          </w:rPr>
                        </w:pPr>
                        <w:r>
                          <w:rPr>
                            <w:rFonts w:ascii="宋体" w:eastAsia="宋体" w:hAnsi="宋体" w:hint="eastAsia"/>
                            <w:szCs w:val="21"/>
                          </w:rPr>
                          <w:t>研发费用</w:t>
                        </w:r>
                      </w:p>
                    </w:sdtContent>
                  </w:sdt>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r>
              <w:tr w:rsidR="00E04335">
                <w:sdt>
                  <w:sdtPr>
                    <w:rPr>
                      <w:rFonts w:ascii="宋体" w:eastAsia="宋体" w:hAnsi="宋体"/>
                      <w:szCs w:val="21"/>
                    </w:rPr>
                    <w:tag w:val="_PLD_4be3378b3933461e8abfc0690d157199"/>
                    <w:id w:val="211540054"/>
                    <w:lock w:val="sdtContentLocked"/>
                  </w:sdtPr>
                  <w:sdtContent>
                    <w:tc>
                      <w:tcPr>
                        <w:tcW w:w="1447"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财务费用</w:t>
                        </w:r>
                      </w:p>
                    </w:tc>
                  </w:sdtContent>
                </w:sdt>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2,875,738.85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2,875,641.42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8,535,849.90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8,535,425.77 </w:t>
                    </w:r>
                  </w:p>
                </w:tc>
              </w:tr>
              <w:tr w:rsidR="00E04335">
                <w:tc>
                  <w:tcPr>
                    <w:tcW w:w="1447" w:type="pct"/>
                    <w:shd w:val="clear" w:color="auto" w:fill="E7E6E6" w:themeFill="background2"/>
                    <w:vAlign w:val="center"/>
                  </w:tcPr>
                  <w:p w:rsidR="00E04335" w:rsidRDefault="004429B8">
                    <w:pPr>
                      <w:ind w:firstLineChars="200" w:firstLine="420"/>
                      <w:rPr>
                        <w:rFonts w:ascii="宋体" w:eastAsia="宋体" w:hAnsi="宋体"/>
                        <w:szCs w:val="21"/>
                      </w:rPr>
                    </w:pPr>
                    <w:r>
                      <w:rPr>
                        <w:rFonts w:ascii="宋体" w:eastAsia="宋体" w:hAnsi="宋体" w:hint="eastAsia"/>
                        <w:szCs w:val="21"/>
                      </w:rPr>
                      <w:t>其中：</w:t>
                    </w:r>
                    <w:sdt>
                      <w:sdtPr>
                        <w:rPr>
                          <w:rFonts w:ascii="宋体" w:eastAsia="宋体" w:hAnsi="宋体" w:hint="eastAsia"/>
                          <w:szCs w:val="21"/>
                        </w:rPr>
                        <w:tag w:val="_PLD_5c6ec811a8194b819e5f21eaecaceaed"/>
                        <w:id w:val="-2014138238"/>
                        <w:lock w:val="sdtContentLocked"/>
                      </w:sdtPr>
                      <w:sdtContent>
                        <w:r>
                          <w:rPr>
                            <w:rFonts w:ascii="宋体" w:eastAsia="宋体" w:hAnsi="宋体" w:hint="eastAsia"/>
                            <w:szCs w:val="21"/>
                          </w:rPr>
                          <w:t>利息费用</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7,278,081.66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7,278,081.66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21,596,916.24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21,596,916.24 </w:t>
                    </w:r>
                  </w:p>
                </w:tc>
              </w:tr>
              <w:tr w:rsidR="00E04335">
                <w:tc>
                  <w:tcPr>
                    <w:tcW w:w="1447" w:type="pct"/>
                    <w:shd w:val="clear" w:color="auto" w:fill="E7E6E6" w:themeFill="background2"/>
                    <w:vAlign w:val="center"/>
                  </w:tcPr>
                  <w:sdt>
                    <w:sdtPr>
                      <w:rPr>
                        <w:rFonts w:ascii="宋体" w:eastAsia="宋体" w:hAnsi="宋体" w:hint="eastAsia"/>
                        <w:szCs w:val="21"/>
                      </w:rPr>
                      <w:tag w:val="_PLD_9c3f139672ff45fb8b548fed3ea8b2fc"/>
                      <w:id w:val="-932665442"/>
                      <w:lock w:val="sdtContentLocked"/>
                    </w:sdtPr>
                    <w:sdtContent>
                      <w:p w:rsidR="00E04335" w:rsidRDefault="004429B8">
                        <w:pPr>
                          <w:ind w:firstLineChars="500" w:firstLine="1050"/>
                          <w:rPr>
                            <w:rFonts w:ascii="宋体" w:eastAsia="宋体" w:hAnsi="宋体"/>
                            <w:szCs w:val="21"/>
                          </w:rPr>
                        </w:pPr>
                        <w:r>
                          <w:rPr>
                            <w:rFonts w:ascii="宋体" w:eastAsia="宋体" w:hAnsi="宋体" w:hint="eastAsia"/>
                            <w:szCs w:val="21"/>
                          </w:rPr>
                          <w:t>利息收入</w:t>
                        </w:r>
                      </w:p>
                    </w:sdtContent>
                  </w:sdt>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4,402,342.81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4,402,462.07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13,063,782.51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13,065,388.99 </w:t>
                    </w:r>
                  </w:p>
                </w:tc>
              </w:tr>
              <w:tr w:rsidR="00E04335">
                <w:tc>
                  <w:tcPr>
                    <w:tcW w:w="1447"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加：</w:t>
                    </w:r>
                    <w:sdt>
                      <w:sdtPr>
                        <w:rPr>
                          <w:rFonts w:ascii="宋体" w:eastAsia="宋体" w:hAnsi="宋体" w:hint="eastAsia"/>
                          <w:szCs w:val="21"/>
                        </w:rPr>
                        <w:tag w:val="_PLD_bb619814d69f4be9af38993367641f2f"/>
                        <w:id w:val="1665430391"/>
                        <w:lock w:val="sdtContentLocked"/>
                      </w:sdtPr>
                      <w:sdtContent>
                        <w:r>
                          <w:rPr>
                            <w:rFonts w:ascii="宋体" w:eastAsia="宋体" w:hAnsi="宋体" w:hint="eastAsia"/>
                            <w:szCs w:val="21"/>
                          </w:rPr>
                          <w:t>其他收益</w:t>
                        </w:r>
                      </w:sdtContent>
                    </w:sdt>
                  </w:p>
                </w:tc>
                <w:tc>
                  <w:tcPr>
                    <w:tcW w:w="1703" w:type="dxa"/>
                    <w:vAlign w:val="bottom"/>
                  </w:tcPr>
                  <w:p w:rsidR="00E04335" w:rsidRPr="00070D80" w:rsidRDefault="00070D80" w:rsidP="00070D80">
                    <w:pPr>
                      <w:widowControl/>
                      <w:jc w:val="right"/>
                      <w:textAlignment w:val="bottom"/>
                      <w:rPr>
                        <w:rFonts w:asciiTheme="minorEastAsia" w:hAnsiTheme="minorEastAsia"/>
                        <w:szCs w:val="21"/>
                      </w:rPr>
                    </w:pPr>
                    <w:r>
                      <w:rPr>
                        <w:rFonts w:asciiTheme="minorEastAsia" w:hAnsiTheme="minorEastAsia" w:cs="Times New Roman" w:hint="eastAsia"/>
                        <w:color w:val="000000"/>
                        <w:kern w:val="0"/>
                        <w:sz w:val="20"/>
                        <w:szCs w:val="20"/>
                      </w:rPr>
                      <w:t xml:space="preserve"> </w:t>
                    </w:r>
                    <w:r w:rsidR="004429B8"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619,306,666.66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24,248.43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962,206,752.19 </w:t>
                    </w:r>
                  </w:p>
                </w:tc>
              </w:tr>
              <w:tr w:rsidR="00E04335">
                <w:sdt>
                  <w:sdtPr>
                    <w:rPr>
                      <w:rFonts w:ascii="宋体" w:eastAsia="宋体" w:hAnsi="宋体"/>
                      <w:szCs w:val="21"/>
                    </w:rPr>
                    <w:tag w:val="_PLD_1435c0e0d38e4d7b81844ab7b52707a2"/>
                    <w:id w:val="-1847771989"/>
                    <w:lock w:val="sdtContentLocked"/>
                  </w:sdtPr>
                  <w:sdtContent>
                    <w:tc>
                      <w:tcPr>
                        <w:tcW w:w="1447"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投资收益（损失以“-”号填列）</w:t>
                        </w:r>
                      </w:p>
                    </w:tc>
                  </w:sdtContent>
                </w:sdt>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-6,308,413.79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-5,370,182.19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-16,435,877.44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-5,821,655.64 </w:t>
                    </w:r>
                  </w:p>
                </w:tc>
              </w:tr>
              <w:tr w:rsidR="00E04335">
                <w:tc>
                  <w:tcPr>
                    <w:tcW w:w="1447"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其中：</w:t>
                    </w:r>
                    <w:sdt>
                      <w:sdtPr>
                        <w:rPr>
                          <w:rFonts w:ascii="宋体" w:eastAsia="宋体" w:hAnsi="宋体"/>
                          <w:szCs w:val="21"/>
                        </w:rPr>
                        <w:tag w:val="_PLD_a3aa47fd025c447c8934d1a1381553d5"/>
                        <w:id w:val="-32506771"/>
                        <w:lock w:val="sdtContentLocked"/>
                      </w:sdtPr>
                      <w:sdtContent>
                        <w:r>
                          <w:rPr>
                            <w:rFonts w:ascii="宋体" w:eastAsia="宋体" w:hAnsi="宋体" w:hint="eastAsia"/>
                            <w:szCs w:val="21"/>
                          </w:rPr>
                          <w:t>对联营企业和合营企业的投资收益（损失以“-”号填列）</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-6,458,413.79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-5,495,182.19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-16,585,877.44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-5,946,655.64 </w:t>
                    </w:r>
                  </w:p>
                </w:tc>
              </w:tr>
              <w:tr w:rsidR="00E04335">
                <w:tc>
                  <w:tcPr>
                    <w:tcW w:w="1447" w:type="pct"/>
                    <w:shd w:val="clear" w:color="auto" w:fill="E7E6E6" w:themeFill="background2"/>
                    <w:vAlign w:val="center"/>
                  </w:tcPr>
                  <w:sdt>
                    <w:sdtPr>
                      <w:rPr>
                        <w:rFonts w:ascii="宋体" w:eastAsia="宋体" w:hAnsi="宋体" w:hint="eastAsia"/>
                        <w:szCs w:val="21"/>
                      </w:rPr>
                      <w:tag w:val="_PLD_6c15126482a84c96a9d517d524e74b06"/>
                      <w:id w:val="445515719"/>
                      <w:lock w:val="sdtContentLocked"/>
                    </w:sdtPr>
                    <w:sdtContent>
                      <w:p w:rsidR="00E04335" w:rsidRDefault="004429B8">
                        <w:pPr>
                          <w:ind w:firstLineChars="450" w:firstLine="945"/>
                          <w:rPr>
                            <w:rFonts w:ascii="宋体" w:eastAsia="宋体" w:hAnsi="宋体"/>
                            <w:szCs w:val="21"/>
                          </w:rPr>
                        </w:pPr>
                        <w:r>
                          <w:rPr>
                            <w:rFonts w:ascii="宋体" w:eastAsia="宋体" w:hAnsi="宋体" w:hint="eastAsia"/>
                            <w:szCs w:val="21"/>
                          </w:rPr>
                          <w:t>以摊余成本计量的金融资产终止确认收益（损失以“-”号填列）</w:t>
                        </w:r>
                      </w:p>
                    </w:sdtContent>
                  </w:sdt>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57"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r>
              <w:tr w:rsidR="00E04335">
                <w:tc>
                  <w:tcPr>
                    <w:tcW w:w="1447" w:type="pct"/>
                    <w:shd w:val="clear" w:color="auto" w:fill="E7E6E6" w:themeFill="background2"/>
                    <w:vAlign w:val="center"/>
                  </w:tcPr>
                  <w:sdt>
                    <w:sdtPr>
                      <w:rPr>
                        <w:rFonts w:ascii="宋体" w:eastAsia="宋体" w:hAnsi="宋体" w:hint="eastAsia"/>
                        <w:szCs w:val="21"/>
                      </w:rPr>
                      <w:tag w:val="_PLD_8363819a5aec42cbbd5783df8bff210a"/>
                      <w:id w:val="-57402087"/>
                      <w:lock w:val="sdtContentLocked"/>
                    </w:sdtPr>
                    <w:sdtContent>
                      <w:p w:rsidR="00E04335" w:rsidRDefault="004429B8">
                        <w:pPr>
                          <w:ind w:firstLineChars="200" w:firstLine="420"/>
                          <w:rPr>
                            <w:rFonts w:ascii="宋体" w:eastAsia="宋体" w:hAnsi="宋体"/>
                            <w:szCs w:val="21"/>
                          </w:rPr>
                        </w:pPr>
                        <w:r>
                          <w:rPr>
                            <w:rFonts w:ascii="宋体" w:eastAsia="宋体" w:hAnsi="宋体" w:hint="eastAsia"/>
                            <w:szCs w:val="21"/>
                          </w:rPr>
                          <w:t>汇兑收益（损失以“-”号填列）</w:t>
                        </w:r>
                      </w:p>
                    </w:sdtContent>
                  </w:sdt>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57"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r>
              <w:tr w:rsidR="00E04335">
                <w:tc>
                  <w:tcPr>
                    <w:tcW w:w="1447" w:type="pct"/>
                    <w:shd w:val="clear" w:color="auto" w:fill="E7E6E6" w:themeFill="background2"/>
                    <w:vAlign w:val="center"/>
                  </w:tcPr>
                  <w:sdt>
                    <w:sdtPr>
                      <w:rPr>
                        <w:rFonts w:ascii="宋体" w:eastAsia="宋体" w:hAnsi="宋体" w:hint="eastAsia"/>
                        <w:szCs w:val="21"/>
                      </w:rPr>
                      <w:tag w:val="_PLD_4112821c26f048849d2596f0239deca1"/>
                      <w:id w:val="775217485"/>
                      <w:lock w:val="sdtContentLocked"/>
                    </w:sdtPr>
                    <w:sdtContent>
                      <w:p w:rsidR="00E04335" w:rsidRDefault="004429B8">
                        <w:pPr>
                          <w:ind w:firstLineChars="200" w:firstLine="420"/>
                          <w:rPr>
                            <w:rFonts w:ascii="宋体" w:eastAsia="宋体" w:hAnsi="宋体"/>
                            <w:szCs w:val="21"/>
                          </w:rPr>
                        </w:pPr>
                        <w:r>
                          <w:rPr>
                            <w:rFonts w:ascii="宋体" w:eastAsia="宋体" w:hAnsi="宋体" w:hint="eastAsia"/>
                            <w:szCs w:val="21"/>
                          </w:rPr>
                          <w:t>净敞口套期收益（损失以“-”号填列）</w:t>
                        </w:r>
                      </w:p>
                    </w:sdtContent>
                  </w:sdt>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57"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r>
              <w:tr w:rsidR="00E04335">
                <w:tc>
                  <w:tcPr>
                    <w:tcW w:w="1447" w:type="pct"/>
                    <w:shd w:val="clear" w:color="auto" w:fill="E7E6E6" w:themeFill="background2"/>
                    <w:vAlign w:val="center"/>
                  </w:tcPr>
                  <w:p w:rsidR="00E04335" w:rsidRDefault="004B3480">
                    <w:pPr>
                      <w:ind w:firstLineChars="200" w:firstLine="420"/>
                      <w:rPr>
                        <w:rFonts w:ascii="宋体" w:eastAsia="宋体" w:hAnsi="宋体" w:cs="宋体"/>
                        <w:szCs w:val="21"/>
                      </w:rPr>
                    </w:pPr>
                    <w:sdt>
                      <w:sdtPr>
                        <w:rPr>
                          <w:rFonts w:ascii="宋体" w:eastAsia="宋体" w:hAnsi="宋体"/>
                          <w:szCs w:val="21"/>
                        </w:rPr>
                        <w:tag w:val="_PLD_ff0f3f16946f4391853a0f0c6c651790"/>
                        <w:id w:val="1841342809"/>
                        <w:lock w:val="sdtContentLocked"/>
                      </w:sdtPr>
                      <w:sdtContent>
                        <w:r w:rsidR="004429B8">
                          <w:rPr>
                            <w:rFonts w:ascii="宋体" w:eastAsia="宋体" w:hAnsi="宋体" w:hint="eastAsia"/>
                            <w:szCs w:val="21"/>
                          </w:rPr>
                          <w:t>公允价值变动收益（损失以“-”号填列）</w:t>
                        </w:r>
                      </w:sdtContent>
                    </w:sdt>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03"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c>
                  <w:tcPr>
                    <w:tcW w:w="1757" w:type="dxa"/>
                    <w:shd w:val="clear" w:color="auto" w:fill="auto"/>
                    <w:vAlign w:val="bottom"/>
                  </w:tcPr>
                  <w:p w:rsidR="00E04335" w:rsidRDefault="004429B8">
                    <w:pPr>
                      <w:widowControl/>
                      <w:jc w:val="right"/>
                      <w:textAlignment w:val="bottom"/>
                      <w:rPr>
                        <w:rFonts w:ascii="宋体" w:eastAsia="宋体" w:hAnsi="宋体"/>
                        <w:szCs w:val="21"/>
                      </w:rPr>
                    </w:pPr>
                    <w:r>
                      <w:rPr>
                        <w:rFonts w:ascii="Times New Roman" w:eastAsia="宋体" w:hAnsi="Times New Roman" w:cs="Times New Roman"/>
                        <w:color w:val="000000"/>
                        <w:kern w:val="0"/>
                        <w:sz w:val="20"/>
                        <w:szCs w:val="20"/>
                      </w:rPr>
                      <w:t xml:space="preserve"> -   </w:t>
                    </w:r>
                  </w:p>
                </w:tc>
              </w:tr>
              <w:tr w:rsidR="00E04335">
                <w:tc>
                  <w:tcPr>
                    <w:tcW w:w="1447" w:type="pct"/>
                    <w:shd w:val="clear" w:color="auto" w:fill="E7E6E6" w:themeFill="background2"/>
                    <w:vAlign w:val="center"/>
                  </w:tcPr>
                  <w:sdt>
                    <w:sdtPr>
                      <w:rPr>
                        <w:rFonts w:ascii="宋体" w:eastAsia="宋体" w:hAnsi="宋体" w:hint="eastAsia"/>
                        <w:szCs w:val="21"/>
                      </w:rPr>
                      <w:tag w:val="_PLD_29762c4510d34006812cef6245d3bd92"/>
                      <w:id w:val="-1341380716"/>
                      <w:lock w:val="sdtContentLocked"/>
                    </w:sdtPr>
                    <w:sdtContent>
                      <w:p w:rsidR="00E04335" w:rsidRDefault="004429B8">
                        <w:pPr>
                          <w:ind w:firstLineChars="200" w:firstLine="420"/>
                          <w:rPr>
                            <w:rFonts w:ascii="宋体" w:eastAsia="宋体" w:hAnsi="宋体"/>
                            <w:szCs w:val="21"/>
                          </w:rPr>
                        </w:pPr>
                        <w:r>
                          <w:rPr>
                            <w:rFonts w:ascii="宋体" w:eastAsia="宋体" w:hAnsi="宋体" w:hint="eastAsia"/>
                            <w:szCs w:val="21"/>
                          </w:rPr>
                          <w:t>信用减值损失（损失以“-”号填列）</w:t>
                        </w:r>
                      </w:p>
                    </w:sdtContent>
                  </w:sdt>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-41,512,909.46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19,210,167.69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130,560,103.13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-137,967,019.74 </w:t>
                    </w:r>
                  </w:p>
                </w:tc>
              </w:tr>
              <w:tr w:rsidR="00E04335">
                <w:sdt>
                  <w:sdtPr>
                    <w:rPr>
                      <w:rFonts w:ascii="宋体" w:eastAsia="宋体" w:hAnsi="宋体"/>
                      <w:szCs w:val="21"/>
                    </w:rPr>
                    <w:tag w:val="_PLD_a64c6b2f87164e0593c85bbb53ce92c1"/>
                    <w:id w:val="1677382053"/>
                    <w:lock w:val="sdtContentLocked"/>
                  </w:sdtPr>
                  <w:sdtContent>
                    <w:tc>
                      <w:tcPr>
                        <w:tcW w:w="1447" w:type="pct"/>
                        <w:shd w:val="clear" w:color="auto" w:fill="E7E6E6" w:themeFill="background2"/>
                        <w:vAlign w:val="center"/>
                      </w:tcPr>
                      <w:p w:rsidR="00E04335" w:rsidRDefault="004429B8">
                        <w:pPr>
                          <w:ind w:firstLineChars="200" w:firstLine="420"/>
                          <w:rPr>
                            <w:rFonts w:ascii="宋体" w:eastAsia="宋体" w:hAnsi="宋体" w:cs="宋体"/>
                            <w:szCs w:val="21"/>
                          </w:rPr>
                        </w:pPr>
                        <w:r>
                          <w:rPr>
                            <w:rFonts w:ascii="宋体" w:eastAsia="宋体" w:hAnsi="宋体" w:hint="eastAsia"/>
                            <w:szCs w:val="21"/>
                          </w:rPr>
                          <w:t>资产减值损失（损失以“-”号填列）</w:t>
                        </w:r>
                      </w:p>
                    </w:tc>
                  </w:sdtContent>
                </w:sdt>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r>
              <w:tr w:rsidR="00E04335">
                <w:sdt>
                  <w:sdtPr>
                    <w:rPr>
                      <w:rFonts w:ascii="宋体" w:eastAsia="宋体" w:hAnsi="宋体" w:hint="eastAsia"/>
                      <w:szCs w:val="21"/>
                    </w:rPr>
                    <w:tag w:val="_PLD_746c0066908f49e69b7ed9684281f724"/>
                    <w:id w:val="364879764"/>
                    <w:lock w:val="sdtContentLocked"/>
                  </w:sdtPr>
                  <w:sdtContent>
                    <w:tc>
                      <w:tcPr>
                        <w:tcW w:w="1447" w:type="pct"/>
                        <w:shd w:val="clear" w:color="auto" w:fill="E7E6E6" w:themeFill="background2"/>
                        <w:vAlign w:val="center"/>
                      </w:tcPr>
                      <w:p w:rsidR="00E04335" w:rsidRDefault="004429B8">
                        <w:pPr>
                          <w:ind w:firstLineChars="200" w:firstLine="420"/>
                          <w:rPr>
                            <w:rFonts w:ascii="宋体" w:eastAsia="宋体" w:hAnsi="宋体"/>
                            <w:szCs w:val="21"/>
                          </w:rPr>
                        </w:pPr>
                        <w:r>
                          <w:rPr>
                            <w:rFonts w:ascii="宋体" w:eastAsia="宋体" w:hAnsi="宋体" w:hint="eastAsia"/>
                            <w:szCs w:val="21"/>
                          </w:rPr>
                          <w:t>资产处置收益（损失以“-”号填列）</w:t>
                        </w:r>
                      </w:p>
                    </w:tc>
                  </w:sdtContent>
                </w:sdt>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28,835.03 </w:t>
                    </w:r>
                  </w:p>
                </w:tc>
              </w:tr>
              <w:tr w:rsidR="00E04335">
                <w:tc>
                  <w:tcPr>
                    <w:tcW w:w="1447"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二、</w:t>
                    </w:r>
                    <w:sdt>
                      <w:sdtPr>
                        <w:rPr>
                          <w:rFonts w:ascii="宋体" w:eastAsia="宋体" w:hAnsi="宋体"/>
                          <w:szCs w:val="21"/>
                        </w:rPr>
                        <w:tag w:val="_PLD_bbade0e5c9ee439b8e5676ed66b22b96"/>
                        <w:id w:val="-1362121780"/>
                        <w:lock w:val="sdtContentLocked"/>
                      </w:sdtPr>
                      <w:sdtContent>
                        <w:r>
                          <w:rPr>
                            <w:rFonts w:ascii="宋体" w:eastAsia="宋体" w:hAnsi="宋体" w:hint="eastAsia"/>
                            <w:b/>
                            <w:szCs w:val="21"/>
                          </w:rPr>
                          <w:t>营业利润（亏损以“-”号填列）</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-53,784,831.46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620,842,351.04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89,773,829.17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785,467,815.60 </w:t>
                    </w:r>
                  </w:p>
                </w:tc>
              </w:tr>
              <w:tr w:rsidR="00E04335">
                <w:tc>
                  <w:tcPr>
                    <w:tcW w:w="1447"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加：</w:t>
                    </w:r>
                    <w:sdt>
                      <w:sdtPr>
                        <w:rPr>
                          <w:rFonts w:ascii="宋体" w:eastAsia="宋体" w:hAnsi="宋体"/>
                          <w:szCs w:val="21"/>
                        </w:rPr>
                        <w:tag w:val="_PLD_b12947c9ca3247f38ee859f6e306b354"/>
                        <w:id w:val="-1487236778"/>
                        <w:lock w:val="sdtContentLocked"/>
                      </w:sdtPr>
                      <w:sdtContent>
                        <w:r>
                          <w:rPr>
                            <w:rFonts w:ascii="宋体" w:eastAsia="宋体" w:hAnsi="宋体" w:hint="eastAsia"/>
                            <w:szCs w:val="21"/>
                          </w:rPr>
                          <w:t>营业外收入</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32,455,000.00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r>
              <w:tr w:rsidR="00E04335">
                <w:tc>
                  <w:tcPr>
                    <w:tcW w:w="1447"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减：</w:t>
                    </w:r>
                    <w:sdt>
                      <w:sdtPr>
                        <w:rPr>
                          <w:rFonts w:ascii="宋体" w:eastAsia="宋体" w:hAnsi="宋体"/>
                          <w:szCs w:val="21"/>
                        </w:rPr>
                        <w:tag w:val="_PLD_0e6b0d8f1bbc4861b79d76b8a40fb5f2"/>
                        <w:id w:val="-1286967433"/>
                        <w:lock w:val="sdtContentLocked"/>
                      </w:sdtPr>
                      <w:sdtContent>
                        <w:r>
                          <w:rPr>
                            <w:rFonts w:ascii="宋体" w:eastAsia="宋体" w:hAnsi="宋体" w:hint="eastAsia"/>
                            <w:szCs w:val="21"/>
                          </w:rPr>
                          <w:t>营业外支出</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-686,705,973.12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-21,653,521.75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-641,803,929.38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178,746,180.64 </w:t>
                    </w:r>
                  </w:p>
                </w:tc>
              </w:tr>
              <w:tr w:rsidR="00E04335">
                <w:tc>
                  <w:tcPr>
                    <w:tcW w:w="1447"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三、</w:t>
                    </w:r>
                    <w:sdt>
                      <w:sdtPr>
                        <w:rPr>
                          <w:rFonts w:ascii="宋体" w:eastAsia="宋体" w:hAnsi="宋体"/>
                          <w:szCs w:val="21"/>
                        </w:rPr>
                        <w:tag w:val="_PLD_8818b3e1ab1542ad909d6fe5915ea717"/>
                        <w:id w:val="-1455246472"/>
                        <w:lock w:val="sdtContentLocked"/>
                      </w:sdtPr>
                      <w:sdtContent>
                        <w:r>
                          <w:rPr>
                            <w:rFonts w:ascii="宋体" w:eastAsia="宋体" w:hAnsi="宋体" w:hint="eastAsia"/>
                            <w:b/>
                            <w:szCs w:val="21"/>
                          </w:rPr>
                          <w:t>利润总额（亏损总额以“-”号填列）</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632,921,141.66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642,495,872.79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764,032,758.55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606,721,634.96 </w:t>
                    </w:r>
                  </w:p>
                </w:tc>
              </w:tr>
              <w:tr w:rsidR="00E04335">
                <w:tc>
                  <w:tcPr>
                    <w:tcW w:w="1447"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减：</w:t>
                    </w:r>
                    <w:sdt>
                      <w:sdtPr>
                        <w:rPr>
                          <w:rFonts w:ascii="宋体" w:eastAsia="宋体" w:hAnsi="宋体"/>
                          <w:szCs w:val="21"/>
                        </w:rPr>
                        <w:tag w:val="_PLD_fde2a484816042c0981c62d7d13a93f8"/>
                        <w:id w:val="-821882896"/>
                        <w:lock w:val="sdtContentLocked"/>
                      </w:sdtPr>
                      <w:sdtContent>
                        <w:r>
                          <w:rPr>
                            <w:rFonts w:ascii="宋体" w:eastAsia="宋体" w:hAnsi="宋体" w:hint="eastAsia"/>
                            <w:szCs w:val="21"/>
                          </w:rPr>
                          <w:t>所得税费用</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   </w:t>
                    </w:r>
                  </w:p>
                </w:tc>
              </w:tr>
              <w:tr w:rsidR="00E04335">
                <w:tc>
                  <w:tcPr>
                    <w:tcW w:w="1447" w:type="pct"/>
                    <w:shd w:val="clear" w:color="auto" w:fill="E7E6E6" w:themeFill="background2"/>
                    <w:vAlign w:val="center"/>
                  </w:tcPr>
                  <w:p w:rsidR="00E04335" w:rsidRDefault="004429B8">
                    <w:pPr>
                      <w:rPr>
                        <w:rFonts w:ascii="宋体" w:eastAsia="宋体" w:hAnsi="宋体"/>
                        <w:b/>
                        <w:szCs w:val="21"/>
                      </w:rPr>
                    </w:pPr>
                    <w:r>
                      <w:rPr>
                        <w:rFonts w:ascii="宋体" w:eastAsia="宋体" w:hAnsi="宋体" w:hint="eastAsia"/>
                        <w:b/>
                        <w:szCs w:val="21"/>
                      </w:rPr>
                      <w:t>四、</w:t>
                    </w:r>
                    <w:sdt>
                      <w:sdtPr>
                        <w:rPr>
                          <w:rFonts w:ascii="宋体" w:eastAsia="宋体" w:hAnsi="宋体"/>
                          <w:szCs w:val="21"/>
                        </w:rPr>
                        <w:tag w:val="_PLD_b70b532b53f74f4aa64ef55b08ec4ef0"/>
                        <w:id w:val="-5991207"/>
                        <w:lock w:val="sdtContentLocked"/>
                      </w:sdtPr>
                      <w:sdtContent>
                        <w:r>
                          <w:rPr>
                            <w:rFonts w:ascii="宋体" w:eastAsia="宋体" w:hAnsi="宋体" w:hint="eastAsia"/>
                            <w:b/>
                            <w:szCs w:val="21"/>
                          </w:rPr>
                          <w:t>净利润（净亏损以“-”号填列）</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632,921,141.66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642,495,872.79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764,032,758.55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606,721,634.96 </w:t>
                    </w:r>
                  </w:p>
                </w:tc>
              </w:tr>
              <w:tr w:rsidR="00E04335">
                <w:tc>
                  <w:tcPr>
                    <w:tcW w:w="1447" w:type="pct"/>
                    <w:shd w:val="clear" w:color="auto" w:fill="E7E6E6" w:themeFill="background2"/>
                    <w:vAlign w:val="center"/>
                  </w:tcPr>
                  <w:p w:rsidR="00E04335" w:rsidRDefault="004429B8">
                    <w:pPr>
                      <w:rPr>
                        <w:rFonts w:ascii="宋体" w:eastAsia="宋体" w:hAnsi="宋体"/>
                        <w:szCs w:val="21"/>
                      </w:rPr>
                    </w:pPr>
                    <w:r>
                      <w:rPr>
                        <w:rFonts w:ascii="宋体" w:eastAsia="宋体" w:hAnsi="宋体"/>
                        <w:szCs w:val="21"/>
                      </w:rPr>
                      <w:t>（一）</w:t>
                    </w:r>
                    <w:sdt>
                      <w:sdtPr>
                        <w:rPr>
                          <w:rFonts w:ascii="宋体" w:eastAsia="宋体" w:hAnsi="宋体"/>
                          <w:szCs w:val="21"/>
                        </w:rPr>
                        <w:tag w:val="_PLD_b9bee7035d77467dbf8c64898a57a913"/>
                        <w:id w:val="1552039116"/>
                        <w:lock w:val="sdtContentLocked"/>
                      </w:sdtPr>
                      <w:sdtContent>
                        <w:r>
                          <w:rPr>
                            <w:rFonts w:ascii="宋体" w:eastAsia="宋体" w:hAnsi="宋体"/>
                            <w:szCs w:val="21"/>
                          </w:rPr>
                          <w:t>持续经营净利润</w:t>
                        </w:r>
                        <w:r>
                          <w:rPr>
                            <w:rFonts w:ascii="宋体" w:eastAsia="宋体" w:hAnsi="宋体" w:hint="eastAsia"/>
                            <w:szCs w:val="21"/>
                          </w:rPr>
                          <w:t>（净亏损以“-”号填列）</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632,921,141.66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642,495,872.79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764,032,758.55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606,721,634.96 </w:t>
                    </w:r>
                  </w:p>
                </w:tc>
              </w:tr>
              <w:tr w:rsidR="00E04335">
                <w:tc>
                  <w:tcPr>
                    <w:tcW w:w="1447" w:type="pct"/>
                    <w:shd w:val="clear" w:color="auto" w:fill="E7E6E6" w:themeFill="background2"/>
                    <w:vAlign w:val="center"/>
                  </w:tcPr>
                  <w:p w:rsidR="00E04335" w:rsidRDefault="004429B8">
                    <w:pPr>
                      <w:rPr>
                        <w:rFonts w:ascii="宋体" w:eastAsia="宋体" w:hAnsi="宋体"/>
                        <w:szCs w:val="21"/>
                      </w:rPr>
                    </w:pPr>
                    <w:r>
                      <w:rPr>
                        <w:rFonts w:ascii="宋体" w:eastAsia="宋体" w:hAnsi="宋体"/>
                        <w:szCs w:val="21"/>
                      </w:rPr>
                      <w:t>（二）</w:t>
                    </w:r>
                    <w:sdt>
                      <w:sdtPr>
                        <w:rPr>
                          <w:rFonts w:ascii="宋体" w:eastAsia="宋体" w:hAnsi="宋体"/>
                          <w:szCs w:val="21"/>
                        </w:rPr>
                        <w:tag w:val="_PLD_591aafd7c2aa4b998c15726b64d914ad"/>
                        <w:id w:val="-1188136587"/>
                        <w:lock w:val="sdtContentLocked"/>
                      </w:sdtPr>
                      <w:sdtContent>
                        <w:r>
                          <w:rPr>
                            <w:rFonts w:ascii="宋体" w:eastAsia="宋体" w:hAnsi="宋体"/>
                            <w:szCs w:val="21"/>
                          </w:rPr>
                          <w:t>终止经营净利润</w:t>
                        </w:r>
                        <w:r>
                          <w:rPr>
                            <w:rFonts w:ascii="宋体" w:eastAsia="宋体" w:hAnsi="宋体" w:hint="eastAsia"/>
                            <w:szCs w:val="21"/>
                          </w:rPr>
                          <w:t>（净亏损以“-”号填列）</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rPr>
                        <w:rFonts w:ascii="宋体" w:eastAsia="宋体" w:hAnsi="宋体"/>
                        <w:b/>
                        <w:szCs w:val="21"/>
                      </w:rPr>
                    </w:pPr>
                    <w:r>
                      <w:rPr>
                        <w:rFonts w:ascii="宋体" w:eastAsia="宋体" w:hAnsi="宋体"/>
                        <w:b/>
                        <w:szCs w:val="21"/>
                      </w:rPr>
                      <w:t>五</w:t>
                    </w:r>
                    <w:r>
                      <w:rPr>
                        <w:rFonts w:ascii="宋体" w:eastAsia="宋体" w:hAnsi="宋体" w:hint="eastAsia"/>
                        <w:b/>
                        <w:szCs w:val="21"/>
                      </w:rPr>
                      <w:t>、</w:t>
                    </w:r>
                    <w:sdt>
                      <w:sdtPr>
                        <w:rPr>
                          <w:rFonts w:ascii="宋体" w:eastAsia="宋体" w:hAnsi="宋体"/>
                          <w:szCs w:val="21"/>
                        </w:rPr>
                        <w:tag w:val="_PLD_4961fc63630148339d81ce3c6f1dc691"/>
                        <w:id w:val="846980959"/>
                        <w:lock w:val="sdtContentLocked"/>
                      </w:sdtPr>
                      <w:sdtContent>
                        <w:r>
                          <w:rPr>
                            <w:rFonts w:ascii="宋体" w:eastAsia="宋体" w:hAnsi="宋体" w:hint="eastAsia"/>
                            <w:b/>
                            <w:szCs w:val="21"/>
                          </w:rPr>
                          <w:t>其他综合收益的税后净额</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cs="宋体" w:hint="eastAsia"/>
                        <w:szCs w:val="21"/>
                      </w:rPr>
                      <w:t>（一）</w:t>
                    </w:r>
                    <w:sdt>
                      <w:sdtPr>
                        <w:rPr>
                          <w:rFonts w:ascii="宋体" w:eastAsia="宋体" w:hAnsi="宋体"/>
                          <w:szCs w:val="21"/>
                        </w:rPr>
                        <w:tag w:val="_PLD_b205ead2a4d34c63be438b57e633c0ac"/>
                        <w:id w:val="1030990016"/>
                        <w:lock w:val="sdtContentLocked"/>
                      </w:sdtPr>
                      <w:sdtContent>
                        <w:r>
                          <w:rPr>
                            <w:rFonts w:ascii="宋体" w:eastAsia="宋体" w:hAnsi="宋体" w:cs="宋体" w:hint="eastAsia"/>
                            <w:szCs w:val="21"/>
                          </w:rPr>
                          <w:t>不能重分类进损益的其他综合收益</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1.</w:t>
                    </w:r>
                    <w:sdt>
                      <w:sdtPr>
                        <w:rPr>
                          <w:rFonts w:ascii="宋体" w:eastAsia="宋体" w:hAnsi="宋体"/>
                          <w:szCs w:val="21"/>
                        </w:rPr>
                        <w:tag w:val="_PLD_1f06fdbfd87441ada9b0609aabb3f70e"/>
                        <w:id w:val="-2054459354"/>
                        <w:lock w:val="sdtContentLocked"/>
                      </w:sdtPr>
                      <w:sdtContent>
                        <w:r>
                          <w:rPr>
                            <w:rFonts w:ascii="宋体" w:eastAsia="宋体" w:hAnsi="宋体" w:hint="eastAsia"/>
                            <w:szCs w:val="21"/>
                          </w:rPr>
                          <w:t>重新计量设定受益计划变动额</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2.</w:t>
                    </w:r>
                    <w:sdt>
                      <w:sdtPr>
                        <w:rPr>
                          <w:rFonts w:ascii="宋体" w:eastAsia="宋体" w:hAnsi="宋体"/>
                          <w:szCs w:val="21"/>
                        </w:rPr>
                        <w:tag w:val="_PLD_1b5a4afd500144a98f029582805c6798"/>
                        <w:id w:val="1423921220"/>
                        <w:lock w:val="sdtContentLocked"/>
                      </w:sdtPr>
                      <w:sdtContent>
                        <w:r>
                          <w:rPr>
                            <w:rFonts w:ascii="宋体" w:eastAsia="宋体" w:hAnsi="宋体" w:hint="eastAsia"/>
                            <w:szCs w:val="21"/>
                          </w:rPr>
                          <w:t>权益法下不能转损益的其他综合收益</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szCs w:val="21"/>
                      </w:rPr>
                      <w:t>3</w:t>
                    </w:r>
                    <w:r>
                      <w:rPr>
                        <w:rFonts w:ascii="宋体" w:eastAsia="宋体" w:hAnsi="宋体" w:hint="eastAsia"/>
                        <w:szCs w:val="21"/>
                      </w:rPr>
                      <w:t>.</w:t>
                    </w:r>
                    <w:sdt>
                      <w:sdtPr>
                        <w:rPr>
                          <w:rFonts w:ascii="宋体" w:eastAsia="宋体" w:hAnsi="宋体" w:hint="eastAsia"/>
                          <w:szCs w:val="21"/>
                        </w:rPr>
                        <w:tag w:val="_PLD_e221cd291bab445ab72e48296fceb5b7"/>
                        <w:id w:val="-276948376"/>
                        <w:lock w:val="sdtContentLocked"/>
                      </w:sdtPr>
                      <w:sdtEndPr>
                        <w:rPr>
                          <w:rFonts w:hint="default"/>
                        </w:rPr>
                      </w:sdtEndPr>
                      <w:sdtContent>
                        <w:r>
                          <w:rPr>
                            <w:rFonts w:ascii="宋体" w:eastAsia="宋体" w:hAnsi="宋体"/>
                            <w:szCs w:val="21"/>
                          </w:rPr>
                          <w:t>其他权益工具投资公允价值变动</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szCs w:val="21"/>
                      </w:rPr>
                      <w:t>4</w:t>
                    </w:r>
                    <w:r>
                      <w:rPr>
                        <w:rFonts w:ascii="宋体" w:eastAsia="宋体" w:hAnsi="宋体" w:hint="eastAsia"/>
                        <w:szCs w:val="21"/>
                      </w:rPr>
                      <w:t>.</w:t>
                    </w:r>
                    <w:sdt>
                      <w:sdtPr>
                        <w:rPr>
                          <w:rFonts w:ascii="宋体" w:eastAsia="宋体" w:hAnsi="宋体" w:hint="eastAsia"/>
                          <w:szCs w:val="21"/>
                        </w:rPr>
                        <w:tag w:val="_PLD_2b7db67fd0ea48abbe9e8074fa7012e0"/>
                        <w:id w:val="729813528"/>
                        <w:lock w:val="sdtContentLocked"/>
                      </w:sdtPr>
                      <w:sdtEndPr>
                        <w:rPr>
                          <w:rFonts w:hint="default"/>
                        </w:rPr>
                      </w:sdtEndPr>
                      <w:sdtContent>
                        <w:r>
                          <w:rPr>
                            <w:rFonts w:ascii="宋体" w:eastAsia="宋体" w:hAnsi="宋体"/>
                            <w:szCs w:val="21"/>
                          </w:rPr>
                          <w:t>企业自身信用风险公允价值变动</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5.</w:t>
                    </w:r>
                    <w:sdt>
                      <w:sdtPr>
                        <w:rPr>
                          <w:rFonts w:ascii="宋体" w:eastAsia="宋体" w:hAnsi="宋体" w:hint="eastAsia"/>
                          <w:szCs w:val="21"/>
                        </w:rPr>
                        <w:tag w:val="_PLD_2d0e3ebce102480d8282273500ecb842"/>
                        <w:id w:val="121500267"/>
                        <w:lock w:val="sdtContentLocked"/>
                      </w:sdtPr>
                      <w:sdtContent>
                        <w:r>
                          <w:rPr>
                            <w:rFonts w:ascii="宋体" w:eastAsia="宋体" w:hAnsi="宋体" w:hint="eastAsia"/>
                            <w:szCs w:val="21"/>
                          </w:rPr>
                          <w:t>其他</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（二）</w:t>
                    </w:r>
                    <w:sdt>
                      <w:sdtPr>
                        <w:rPr>
                          <w:rFonts w:ascii="宋体" w:eastAsia="宋体" w:hAnsi="宋体"/>
                          <w:szCs w:val="21"/>
                        </w:rPr>
                        <w:tag w:val="_PLD_68b703360d38474b8e95aae97029baf8"/>
                        <w:id w:val="-1914923224"/>
                        <w:lock w:val="sdtContentLocked"/>
                      </w:sdtPr>
                      <w:sdtContent>
                        <w:r>
                          <w:rPr>
                            <w:rFonts w:ascii="宋体" w:eastAsia="宋体" w:hAnsi="宋体" w:hint="eastAsia"/>
                            <w:szCs w:val="21"/>
                          </w:rPr>
                          <w:t>将重分类进损益的其他综合收益</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1.</w:t>
                    </w:r>
                    <w:sdt>
                      <w:sdtPr>
                        <w:rPr>
                          <w:rFonts w:ascii="宋体" w:eastAsia="宋体" w:hAnsi="宋体"/>
                          <w:szCs w:val="21"/>
                        </w:rPr>
                        <w:tag w:val="_PLD_098b037699764038a556cf1af7520a9d"/>
                        <w:id w:val="-844089933"/>
                        <w:lock w:val="sdtContentLocked"/>
                      </w:sdtPr>
                      <w:sdtContent>
                        <w:r>
                          <w:rPr>
                            <w:rFonts w:ascii="宋体" w:eastAsia="宋体" w:hAnsi="宋体" w:hint="eastAsia"/>
                            <w:szCs w:val="21"/>
                          </w:rPr>
                          <w:t>权益法下可转损益的其他综合收益</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2.</w:t>
                    </w:r>
                    <w:sdt>
                      <w:sdtPr>
                        <w:rPr>
                          <w:rFonts w:ascii="宋体" w:eastAsia="宋体" w:hAnsi="宋体" w:hint="eastAsia"/>
                          <w:szCs w:val="21"/>
                        </w:rPr>
                        <w:tag w:val="_PLD_72f67dbb283d4c51868002598ed8e7ad"/>
                        <w:id w:val="-1482308452"/>
                        <w:lock w:val="sdtContentLocked"/>
                      </w:sdtPr>
                      <w:sdtContent>
                        <w:r>
                          <w:rPr>
                            <w:rFonts w:ascii="宋体" w:eastAsia="宋体" w:hAnsi="宋体" w:hint="eastAsia"/>
                            <w:szCs w:val="21"/>
                          </w:rPr>
                          <w:t>其他债权投资公允价值</w:t>
                        </w:r>
                        <w:r>
                          <w:rPr>
                            <w:rFonts w:ascii="宋体" w:eastAsia="宋体" w:hAnsi="宋体" w:hint="eastAsia"/>
                            <w:szCs w:val="21"/>
                          </w:rPr>
                          <w:lastRenderedPageBreak/>
                          <w:t>变动</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lastRenderedPageBreak/>
                      <w:t>3.</w:t>
                    </w:r>
                    <w:sdt>
                      <w:sdtPr>
                        <w:rPr>
                          <w:rFonts w:ascii="宋体" w:eastAsia="宋体" w:hAnsi="宋体" w:hint="eastAsia"/>
                          <w:szCs w:val="21"/>
                        </w:rPr>
                        <w:tag w:val="_PLD_8104fe5352554744ae00dbbb3aaa510a"/>
                        <w:id w:val="365577231"/>
                        <w:lock w:val="sdtContentLocked"/>
                      </w:sdtPr>
                      <w:sdtContent>
                        <w:r>
                          <w:rPr>
                            <w:rFonts w:ascii="宋体" w:eastAsia="宋体" w:hAnsi="宋体" w:hint="eastAsia"/>
                            <w:szCs w:val="21"/>
                          </w:rPr>
                          <w:t>金融资产重分类计入其他综合收益的金额</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4.</w:t>
                    </w:r>
                    <w:sdt>
                      <w:sdtPr>
                        <w:rPr>
                          <w:rFonts w:ascii="宋体" w:eastAsia="宋体" w:hAnsi="宋体" w:hint="eastAsia"/>
                          <w:szCs w:val="21"/>
                        </w:rPr>
                        <w:tag w:val="_PLD_267d8e472b444830b011036e52c2ec45"/>
                        <w:id w:val="1014029528"/>
                        <w:lock w:val="sdtContentLocked"/>
                      </w:sdtPr>
                      <w:sdtContent>
                        <w:r>
                          <w:rPr>
                            <w:rFonts w:ascii="宋体" w:eastAsia="宋体" w:hAnsi="宋体" w:hint="eastAsia"/>
                            <w:szCs w:val="21"/>
                          </w:rPr>
                          <w:t>其他债权投资信用减值准备</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5.</w:t>
                    </w:r>
                    <w:sdt>
                      <w:sdtPr>
                        <w:rPr>
                          <w:rFonts w:ascii="宋体" w:eastAsia="宋体" w:hAnsi="宋体" w:hint="eastAsia"/>
                          <w:szCs w:val="21"/>
                        </w:rPr>
                        <w:tag w:val="_PLD_4565ce3e07424b1194cc7b536f109e59"/>
                        <w:id w:val="403580331"/>
                        <w:lock w:val="sdtContentLocked"/>
                      </w:sdtPr>
                      <w:sdtContent>
                        <w:r>
                          <w:rPr>
                            <w:rFonts w:ascii="宋体" w:eastAsia="宋体" w:hAnsi="宋体" w:hint="eastAsia"/>
                            <w:szCs w:val="21"/>
                          </w:rPr>
                          <w:t>现金流量套期储备</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6.</w:t>
                    </w:r>
                    <w:sdt>
                      <w:sdtPr>
                        <w:rPr>
                          <w:rFonts w:ascii="宋体" w:eastAsia="宋体" w:hAnsi="宋体"/>
                          <w:szCs w:val="21"/>
                        </w:rPr>
                        <w:tag w:val="_PLD_1c77f7e74f8a4a45829048d9fab86b8f"/>
                        <w:id w:val="-466437695"/>
                        <w:lock w:val="sdtContentLocked"/>
                      </w:sdtPr>
                      <w:sdtContent>
                        <w:r>
                          <w:rPr>
                            <w:rFonts w:ascii="宋体" w:eastAsia="宋体" w:hAnsi="宋体" w:hint="eastAsia"/>
                            <w:szCs w:val="21"/>
                          </w:rPr>
                          <w:t>外币财务报表折算差额</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ind w:firstLineChars="100" w:firstLine="210"/>
                      <w:rPr>
                        <w:rFonts w:ascii="宋体" w:eastAsia="宋体" w:hAnsi="宋体"/>
                        <w:szCs w:val="21"/>
                      </w:rPr>
                    </w:pPr>
                    <w:r>
                      <w:rPr>
                        <w:rFonts w:ascii="宋体" w:eastAsia="宋体" w:hAnsi="宋体" w:hint="eastAsia"/>
                        <w:szCs w:val="21"/>
                      </w:rPr>
                      <w:t>7.</w:t>
                    </w:r>
                    <w:sdt>
                      <w:sdtPr>
                        <w:rPr>
                          <w:rFonts w:ascii="宋体" w:eastAsia="宋体" w:hAnsi="宋体"/>
                          <w:szCs w:val="21"/>
                        </w:rPr>
                        <w:tag w:val="_PLD_34e491b915d34e0892c9374db16368ac"/>
                        <w:id w:val="-1583758248"/>
                        <w:lock w:val="sdtContentLocked"/>
                      </w:sdtPr>
                      <w:sdtContent>
                        <w:r>
                          <w:rPr>
                            <w:rFonts w:ascii="宋体" w:eastAsia="宋体" w:hAnsi="宋体" w:hint="eastAsia"/>
                            <w:szCs w:val="21"/>
                          </w:rPr>
                          <w:t>其他</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rPr>
                        <w:rFonts w:ascii="宋体" w:eastAsia="宋体" w:hAnsi="宋体"/>
                        <w:b/>
                        <w:szCs w:val="21"/>
                      </w:rPr>
                    </w:pPr>
                    <w:r>
                      <w:rPr>
                        <w:rFonts w:ascii="宋体" w:eastAsia="宋体" w:hAnsi="宋体" w:hint="eastAsia"/>
                        <w:b/>
                        <w:szCs w:val="21"/>
                      </w:rPr>
                      <w:t>六、</w:t>
                    </w:r>
                    <w:sdt>
                      <w:sdtPr>
                        <w:rPr>
                          <w:rFonts w:ascii="宋体" w:eastAsia="宋体" w:hAnsi="宋体"/>
                          <w:szCs w:val="21"/>
                        </w:rPr>
                        <w:tag w:val="_PLD_33edac6b9c004fec82237251c2e7f791"/>
                        <w:id w:val="-1049760881"/>
                        <w:lock w:val="sdtContentLocked"/>
                      </w:sdtPr>
                      <w:sdtContent>
                        <w:r>
                          <w:rPr>
                            <w:rFonts w:ascii="宋体" w:eastAsia="宋体" w:hAnsi="宋体" w:hint="eastAsia"/>
                            <w:b/>
                            <w:szCs w:val="21"/>
                          </w:rPr>
                          <w:t>综合收益总额</w:t>
                        </w:r>
                      </w:sdtContent>
                    </w:sdt>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632,921,141.66 </w:t>
                    </w:r>
                  </w:p>
                </w:tc>
                <w:tc>
                  <w:tcPr>
                    <w:tcW w:w="1703" w:type="dxa"/>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642,495,872.79 </w:t>
                    </w:r>
                  </w:p>
                </w:tc>
                <w:tc>
                  <w:tcPr>
                    <w:tcW w:w="1703"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764,032,758.55 </w:t>
                    </w:r>
                  </w:p>
                </w:tc>
                <w:tc>
                  <w:tcPr>
                    <w:tcW w:w="1757" w:type="dxa"/>
                    <w:shd w:val="clear" w:color="auto" w:fill="auto"/>
                    <w:vAlign w:val="bottom"/>
                  </w:tcPr>
                  <w:p w:rsidR="00E04335" w:rsidRPr="00070D80" w:rsidRDefault="004429B8">
                    <w:pPr>
                      <w:widowControl/>
                      <w:jc w:val="right"/>
                      <w:textAlignment w:val="bottom"/>
                      <w:rPr>
                        <w:rFonts w:asciiTheme="minorEastAsia" w:hAnsiTheme="minorEastAsia"/>
                        <w:szCs w:val="21"/>
                      </w:rPr>
                    </w:pPr>
                    <w:r w:rsidRPr="00070D80">
                      <w:rPr>
                        <w:rFonts w:asciiTheme="minorEastAsia" w:hAnsiTheme="minorEastAsia" w:cs="Times New Roman"/>
                        <w:color w:val="000000"/>
                        <w:kern w:val="0"/>
                        <w:sz w:val="20"/>
                        <w:szCs w:val="20"/>
                      </w:rPr>
                      <w:t xml:space="preserve"> 606,721,634.96 </w:t>
                    </w:r>
                  </w:p>
                </w:tc>
              </w:tr>
              <w:tr w:rsidR="00E04335">
                <w:tc>
                  <w:tcPr>
                    <w:tcW w:w="1447"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b/>
                        <w:szCs w:val="21"/>
                      </w:rPr>
                      <w:t>七、</w:t>
                    </w:r>
                    <w:sdt>
                      <w:sdtPr>
                        <w:rPr>
                          <w:rFonts w:ascii="宋体" w:eastAsia="宋体" w:hAnsi="宋体"/>
                          <w:szCs w:val="21"/>
                        </w:rPr>
                        <w:tag w:val="_PLD_3b8b70d8defb48468ad6118bfbcbce1f"/>
                        <w:id w:val="250947623"/>
                        <w:lock w:val="sdtContentLocked"/>
                      </w:sdtPr>
                      <w:sdtContent>
                        <w:r>
                          <w:rPr>
                            <w:rFonts w:ascii="宋体" w:eastAsia="宋体" w:hAnsi="宋体" w:hint="eastAsia"/>
                            <w:b/>
                            <w:szCs w:val="21"/>
                          </w:rPr>
                          <w:t>每股收益：</w:t>
                        </w:r>
                      </w:sdtContent>
                    </w:sdt>
                  </w:p>
                </w:tc>
                <w:tc>
                  <w:tcPr>
                    <w:tcW w:w="881" w:type="pct"/>
                    <w:shd w:val="clear" w:color="auto" w:fill="E7E6E6" w:themeFill="background2"/>
                  </w:tcPr>
                  <w:p w:rsidR="00E04335" w:rsidRDefault="00E04335">
                    <w:pPr>
                      <w:jc w:val="right"/>
                      <w:rPr>
                        <w:rFonts w:ascii="宋体" w:eastAsia="宋体" w:hAnsi="宋体"/>
                        <w:szCs w:val="21"/>
                      </w:rPr>
                    </w:pPr>
                  </w:p>
                </w:tc>
                <w:tc>
                  <w:tcPr>
                    <w:tcW w:w="881" w:type="pct"/>
                    <w:shd w:val="clear" w:color="auto" w:fill="E7E6E6" w:themeFill="background2"/>
                  </w:tcPr>
                  <w:p w:rsidR="00E04335" w:rsidRDefault="00E04335">
                    <w:pPr>
                      <w:jc w:val="right"/>
                      <w:rPr>
                        <w:rFonts w:ascii="宋体" w:eastAsia="宋体" w:hAnsi="宋体"/>
                        <w:szCs w:val="21"/>
                      </w:rPr>
                    </w:pPr>
                  </w:p>
                </w:tc>
                <w:tc>
                  <w:tcPr>
                    <w:tcW w:w="881" w:type="pct"/>
                    <w:shd w:val="clear" w:color="auto" w:fill="E7E6E6" w:themeFill="background2"/>
                  </w:tcPr>
                  <w:p w:rsidR="00E04335" w:rsidRDefault="00E04335">
                    <w:pPr>
                      <w:jc w:val="right"/>
                      <w:rPr>
                        <w:rFonts w:ascii="宋体" w:eastAsia="宋体" w:hAnsi="宋体"/>
                        <w:szCs w:val="21"/>
                      </w:rPr>
                    </w:pPr>
                  </w:p>
                </w:tc>
                <w:tc>
                  <w:tcPr>
                    <w:tcW w:w="909" w:type="pct"/>
                    <w:shd w:val="clear" w:color="auto" w:fill="E7E6E6" w:themeFill="background2"/>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（一）</w:t>
                    </w:r>
                    <w:sdt>
                      <w:sdtPr>
                        <w:rPr>
                          <w:rFonts w:ascii="宋体" w:eastAsia="宋体" w:hAnsi="宋体"/>
                          <w:szCs w:val="21"/>
                        </w:rPr>
                        <w:tag w:val="_PLD_2e694a35d6494ea2b1ff3463e831a780"/>
                        <w:id w:val="-1117673798"/>
                        <w:lock w:val="sdtContentLocked"/>
                      </w:sdtPr>
                      <w:sdtContent>
                        <w:r>
                          <w:rPr>
                            <w:rFonts w:ascii="宋体" w:eastAsia="宋体" w:hAnsi="宋体" w:hint="eastAsia"/>
                            <w:szCs w:val="21"/>
                          </w:rPr>
                          <w:t>基本每股收益（元/股）</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r w:rsidR="00E04335">
                <w:tc>
                  <w:tcPr>
                    <w:tcW w:w="1447"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（二）</w:t>
                    </w:r>
                    <w:sdt>
                      <w:sdtPr>
                        <w:rPr>
                          <w:rFonts w:ascii="宋体" w:eastAsia="宋体" w:hAnsi="宋体"/>
                          <w:szCs w:val="21"/>
                        </w:rPr>
                        <w:tag w:val="_PLD_c455f34d5fd148239d6cdf707e98aa08"/>
                        <w:id w:val="-1095237569"/>
                        <w:lock w:val="sdtContentLocked"/>
                      </w:sdtPr>
                      <w:sdtContent>
                        <w:r>
                          <w:rPr>
                            <w:rFonts w:ascii="宋体" w:eastAsia="宋体" w:hAnsi="宋体" w:hint="eastAsia"/>
                            <w:szCs w:val="21"/>
                          </w:rPr>
                          <w:t>稀释每股收益（元/股）</w:t>
                        </w:r>
                      </w:sdtContent>
                    </w:sdt>
                  </w:p>
                </w:tc>
                <w:tc>
                  <w:tcPr>
                    <w:tcW w:w="881" w:type="pct"/>
                  </w:tcPr>
                  <w:p w:rsidR="00E04335" w:rsidRDefault="00E04335">
                    <w:pPr>
                      <w:jc w:val="right"/>
                      <w:rPr>
                        <w:rFonts w:ascii="宋体" w:eastAsia="宋体" w:hAnsi="宋体"/>
                        <w:szCs w:val="21"/>
                      </w:rPr>
                    </w:pPr>
                  </w:p>
                </w:tc>
                <w:tc>
                  <w:tcPr>
                    <w:tcW w:w="881" w:type="pct"/>
                  </w:tcPr>
                  <w:p w:rsidR="00E04335" w:rsidRDefault="00E04335">
                    <w:pPr>
                      <w:jc w:val="right"/>
                      <w:rPr>
                        <w:rFonts w:ascii="宋体" w:eastAsia="宋体" w:hAnsi="宋体"/>
                        <w:szCs w:val="21"/>
                      </w:rPr>
                    </w:pPr>
                  </w:p>
                </w:tc>
                <w:tc>
                  <w:tcPr>
                    <w:tcW w:w="881" w:type="pct"/>
                    <w:shd w:val="clear" w:color="auto" w:fill="auto"/>
                  </w:tcPr>
                  <w:p w:rsidR="00E04335" w:rsidRDefault="00E04335">
                    <w:pPr>
                      <w:jc w:val="right"/>
                      <w:rPr>
                        <w:rFonts w:ascii="宋体" w:eastAsia="宋体" w:hAnsi="宋体"/>
                        <w:szCs w:val="21"/>
                      </w:rPr>
                    </w:pPr>
                  </w:p>
                </w:tc>
                <w:tc>
                  <w:tcPr>
                    <w:tcW w:w="909" w:type="pct"/>
                    <w:shd w:val="clear" w:color="auto" w:fill="auto"/>
                  </w:tcPr>
                  <w:p w:rsidR="00E04335" w:rsidRDefault="00E04335">
                    <w:pPr>
                      <w:jc w:val="right"/>
                      <w:rPr>
                        <w:rFonts w:ascii="宋体" w:eastAsia="宋体" w:hAnsi="宋体"/>
                        <w:szCs w:val="21"/>
                      </w:rPr>
                    </w:pPr>
                  </w:p>
                </w:tc>
              </w:tr>
            </w:tbl>
            <w:p w:rsidR="00E04335" w:rsidRDefault="004B3480">
              <w:pPr>
                <w:rPr>
                  <w:rFonts w:ascii="宋体" w:eastAsia="宋体" w:hAnsi="宋体"/>
                  <w:szCs w:val="21"/>
                </w:rPr>
              </w:pPr>
            </w:p>
          </w:sdtContent>
        </w:sdt>
        <w:p w:rsidR="00E04335" w:rsidRDefault="004B3480">
          <w:pPr>
            <w:rPr>
              <w:rFonts w:ascii="宋体" w:eastAsia="宋体" w:hAnsi="宋体"/>
              <w:szCs w:val="21"/>
            </w:rPr>
          </w:pPr>
        </w:p>
      </w:sdtContent>
    </w:sdt>
    <w:bookmarkEnd w:id="15"/>
    <w:p w:rsidR="00E04335" w:rsidRDefault="00E04335">
      <w:pPr>
        <w:rPr>
          <w:rFonts w:ascii="宋体" w:eastAsia="宋体" w:hAnsi="宋体"/>
        </w:rPr>
      </w:pPr>
    </w:p>
    <w:bookmarkEnd w:id="16" w:displacedByCustomXml="next"/>
    <w:bookmarkEnd w:id="17" w:displacedByCustomXml="next"/>
    <w:bookmarkEnd w:id="18" w:displacedByCustomXml="next"/>
    <w:bookmarkEnd w:id="19" w:displacedByCustomXml="next"/>
    <w:sdt>
      <w:sdtPr>
        <w:rPr>
          <w:rFonts w:ascii="宋体" w:eastAsia="宋体" w:hAnsi="宋体" w:hint="eastAsia"/>
          <w:b w:val="0"/>
          <w:bCs w:val="0"/>
          <w:szCs w:val="22"/>
        </w:rPr>
        <w:alias w:val="选项模块:合并及母公司现金流量表"/>
        <w:tag w:val="_SEC_965afe69d262404da09c091953050cb9"/>
        <w:id w:val="-1098019044"/>
        <w:lock w:val="sdtLocked"/>
        <w:placeholder>
          <w:docPart w:val="GBC22222222222222222222222222222"/>
        </w:placeholder>
      </w:sdtPr>
      <w:sdtEndPr>
        <w:rPr>
          <w:rFonts w:hint="default"/>
          <w:color w:val="000000" w:themeColor="text1"/>
          <w:szCs w:val="21"/>
        </w:rPr>
      </w:sdtEndPr>
      <w:sdtContent>
        <w:sdt>
          <w:sdtPr>
            <w:rPr>
              <w:rFonts w:ascii="宋体" w:eastAsia="宋体" w:hAnsi="宋体" w:hint="eastAsia"/>
              <w:b w:val="0"/>
              <w:bCs w:val="0"/>
              <w:szCs w:val="22"/>
            </w:rPr>
            <w:tag w:val="_SEC_b9f09460a49a4240b1d38f7cbb6b2a2f"/>
            <w:id w:val="-461504583"/>
            <w:lock w:val="sdtLocked"/>
            <w:placeholder>
              <w:docPart w:val="GBC22222222222222222222222222222"/>
            </w:placeholder>
          </w:sdtPr>
          <w:sdtEndPr>
            <w:rPr>
              <w:rFonts w:hint="default"/>
              <w:szCs w:val="18"/>
            </w:rPr>
          </w:sdtEndPr>
          <w:sdtContent>
            <w:p w:rsidR="00E04335" w:rsidRDefault="004429B8">
              <w:pPr>
                <w:pStyle w:val="3"/>
                <w:numPr>
                  <w:ilvl w:val="0"/>
                  <w:numId w:val="8"/>
                </w:numPr>
                <w:spacing w:before="156" w:after="156"/>
                <w:ind w:left="635" w:hanging="635"/>
                <w:rPr>
                  <w:rFonts w:ascii="宋体" w:eastAsia="宋体" w:hAnsi="宋体"/>
                </w:rPr>
              </w:pPr>
              <w:r>
                <w:rPr>
                  <w:rFonts w:ascii="宋体" w:eastAsia="宋体" w:hAnsi="宋体" w:hint="eastAsia"/>
                </w:rPr>
                <w:t>合并现金流量表</w:t>
              </w:r>
            </w:p>
            <w:sdt>
              <w:sdtPr>
                <w:rPr>
                  <w:rFonts w:ascii="宋体" w:eastAsia="宋体" w:hAnsi="宋体" w:hint="eastAsia"/>
                </w:rPr>
                <w:tag w:val="_PLD_7ba4cc06d9534a0ab11c2c026a493fac"/>
                <w:id w:val="1097057989"/>
                <w:lock w:val="sdtContentLocked"/>
                <w:placeholder>
                  <w:docPart w:val="GBC22222222222222222222222222222"/>
                </w:placeholder>
              </w:sdtPr>
              <w:sdtEndPr>
                <w:rPr>
                  <w:rFonts w:hint="default"/>
                </w:rPr>
              </w:sdtEndPr>
              <w:sdtContent>
                <w:p w:rsidR="00E04335" w:rsidRDefault="004429B8">
                  <w:pPr>
                    <w:jc w:val="right"/>
                    <w:rPr>
                      <w:rFonts w:ascii="宋体" w:eastAsia="宋体" w:hAnsi="宋体"/>
                    </w:rPr>
                  </w:pPr>
                  <w:r>
                    <w:rPr>
                      <w:rFonts w:ascii="宋体" w:eastAsia="宋体" w:hAnsi="宋体" w:hint="eastAsia"/>
                    </w:rPr>
                    <w:t>单位</w:t>
                  </w:r>
                  <w:r>
                    <w:rPr>
                      <w:rFonts w:ascii="宋体" w:eastAsia="宋体" w:hAnsi="宋体"/>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320"/>
                <w:gridCol w:w="2676"/>
                <w:gridCol w:w="2667"/>
              </w:tblGrid>
              <w:tr w:rsidR="00E04335">
                <w:sdt>
                  <w:sdtPr>
                    <w:rPr>
                      <w:rFonts w:ascii="宋体" w:eastAsia="宋体" w:hAnsi="宋体"/>
                      <w:szCs w:val="21"/>
                    </w:rPr>
                    <w:tag w:val="_PLD_1e96acf5c9954040bd637161648c6590"/>
                    <w:id w:val="1579016436"/>
                    <w:lock w:val="sdtContentLocked"/>
                  </w:sdtPr>
                  <w:sdtContent>
                    <w:tc>
                      <w:tcPr>
                        <w:tcW w:w="2235" w:type="pct"/>
                        <w:tcBorders>
                          <w:bottom w:val="single" w:sz="4" w:space="0" w:color="5B9BD5" w:themeColor="accent1"/>
                        </w:tcBorders>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项目</w:t>
                        </w:r>
                      </w:p>
                    </w:tc>
                  </w:sdtContent>
                </w:sdt>
                <w:sdt>
                  <w:sdtPr>
                    <w:rPr>
                      <w:rFonts w:ascii="宋体" w:eastAsia="宋体" w:hAnsi="宋体"/>
                      <w:szCs w:val="21"/>
                    </w:rPr>
                    <w:tag w:val="_PLD_7eee8885749b43e2a1669d9e59686c23"/>
                    <w:id w:val="807821290"/>
                    <w:lock w:val="sdtContentLocked"/>
                  </w:sdtPr>
                  <w:sdtContent>
                    <w:tc>
                      <w:tcPr>
                        <w:tcW w:w="1384"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2</w:t>
                        </w:r>
                        <w:r>
                          <w:rPr>
                            <w:rFonts w:ascii="宋体" w:eastAsia="宋体" w:hAnsi="宋体" w:hint="eastAsia"/>
                            <w:b/>
                            <w:szCs w:val="21"/>
                          </w:rPr>
                          <w:t>年1-9月</w:t>
                        </w:r>
                      </w:p>
                    </w:tc>
                  </w:sdtContent>
                </w:sdt>
                <w:sdt>
                  <w:sdtPr>
                    <w:rPr>
                      <w:rFonts w:ascii="宋体" w:eastAsia="宋体" w:hAnsi="宋体"/>
                      <w:szCs w:val="21"/>
                    </w:rPr>
                    <w:tag w:val="_PLD_220271e456d241f9b9a919c340740229"/>
                    <w:id w:val="-414701183"/>
                    <w:lock w:val="sdtContentLocked"/>
                  </w:sdtPr>
                  <w:sdtContent>
                    <w:tc>
                      <w:tcPr>
                        <w:tcW w:w="1380"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1</w:t>
                        </w:r>
                        <w:r>
                          <w:rPr>
                            <w:rFonts w:ascii="宋体" w:eastAsia="宋体" w:hAnsi="宋体" w:hint="eastAsia"/>
                            <w:b/>
                            <w:szCs w:val="21"/>
                          </w:rPr>
                          <w:t>年1-9月</w:t>
                        </w:r>
                      </w:p>
                    </w:tc>
                  </w:sdtContent>
                </w:sdt>
              </w:tr>
              <w:tr w:rsidR="00E04335">
                <w:trPr>
                  <w:trHeight w:val="123"/>
                </w:trPr>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一、</w:t>
                    </w:r>
                    <w:sdt>
                      <w:sdtPr>
                        <w:rPr>
                          <w:rFonts w:ascii="宋体" w:eastAsia="宋体" w:hAnsi="宋体"/>
                          <w:szCs w:val="21"/>
                        </w:rPr>
                        <w:tag w:val="_PLD_2a5111fda33c404f9b526f4750956da5"/>
                        <w:id w:val="-1810230295"/>
                        <w:lock w:val="sdtContentLocked"/>
                      </w:sdtPr>
                      <w:sdtContent>
                        <w:r>
                          <w:rPr>
                            <w:rFonts w:ascii="宋体" w:eastAsia="宋体" w:hAnsi="宋体" w:hint="eastAsia"/>
                            <w:b/>
                            <w:szCs w:val="21"/>
                          </w:rPr>
                          <w:t>经营活动产生的现金流量：</w:t>
                        </w:r>
                      </w:sdtContent>
                    </w:sdt>
                  </w:p>
                </w:tc>
                <w:tc>
                  <w:tcPr>
                    <w:tcW w:w="1384" w:type="pct"/>
                    <w:shd w:val="clear" w:color="auto" w:fill="E7E6E6" w:themeFill="background2"/>
                  </w:tcPr>
                  <w:p w:rsidR="00E04335" w:rsidRDefault="00E04335">
                    <w:pPr>
                      <w:jc w:val="right"/>
                      <w:rPr>
                        <w:rFonts w:ascii="宋体" w:eastAsia="宋体" w:hAnsi="宋体" w:cs="宋体"/>
                        <w:kern w:val="0"/>
                        <w:szCs w:val="21"/>
                      </w:rPr>
                    </w:pPr>
                  </w:p>
                </w:tc>
                <w:tc>
                  <w:tcPr>
                    <w:tcW w:w="1380" w:type="pct"/>
                    <w:shd w:val="clear" w:color="auto" w:fill="E7E6E6" w:themeFill="background2"/>
                  </w:tcPr>
                  <w:p w:rsidR="00E04335" w:rsidRDefault="00E04335">
                    <w:pPr>
                      <w:jc w:val="right"/>
                      <w:rPr>
                        <w:rFonts w:ascii="宋体" w:eastAsia="宋体" w:hAnsi="宋体" w:cs="宋体"/>
                        <w:kern w:val="0"/>
                        <w:szCs w:val="21"/>
                      </w:rPr>
                    </w:pPr>
                  </w:p>
                </w:tc>
              </w:tr>
              <w:tr w:rsidR="00E04335">
                <w:sdt>
                  <w:sdtPr>
                    <w:rPr>
                      <w:rFonts w:ascii="宋体" w:eastAsia="宋体" w:hAnsi="宋体"/>
                      <w:szCs w:val="21"/>
                    </w:rPr>
                    <w:tag w:val="_PLD_3fe9dd31e6c041dd87417cb9112b13f5"/>
                    <w:id w:val="25047308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销售商品、提供劳务收到的现金</w:t>
                        </w:r>
                      </w:p>
                    </w:tc>
                  </w:sdtContent>
                </w:sdt>
                <w:tc>
                  <w:tcPr>
                    <w:tcW w:w="1384" w:type="pct"/>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603,589,028.53 </w:t>
                    </w:r>
                  </w:p>
                </w:tc>
                <w:tc>
                  <w:tcPr>
                    <w:tcW w:w="1380" w:type="pct"/>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1,106,383,980.29 </w:t>
                    </w:r>
                  </w:p>
                </w:tc>
              </w:tr>
              <w:tr w:rsidR="00E04335">
                <w:sdt>
                  <w:sdtPr>
                    <w:rPr>
                      <w:rFonts w:ascii="宋体" w:eastAsia="宋体" w:hAnsi="宋体"/>
                      <w:szCs w:val="21"/>
                    </w:rPr>
                    <w:tag w:val="_PLD_51aaf247c127468f99163d80ef2f08ff"/>
                    <w:id w:val="861020178"/>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客户存款和同业存放款项净增加额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6560019fe64249c8bdb663fbb932c35d"/>
                    <w:id w:val="-1706549506"/>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向中央银行借款净增加额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tc>
                  <w:tcPr>
                    <w:tcW w:w="2235" w:type="pct"/>
                    <w:shd w:val="clear" w:color="auto" w:fill="E7E6E6" w:themeFill="background2"/>
                    <w:vAlign w:val="center"/>
                  </w:tcPr>
                  <w:sdt>
                    <w:sdtPr>
                      <w:rPr>
                        <w:rFonts w:ascii="宋体" w:eastAsia="宋体" w:hAnsi="宋体" w:hint="eastAsia"/>
                        <w:szCs w:val="21"/>
                      </w:rPr>
                      <w:tag w:val="_PLD_9f2c286172a646b4ad309ea28897484d"/>
                      <w:id w:val="-1266149505"/>
                      <w:lock w:val="sdtContentLocked"/>
                    </w:sdtPr>
                    <w:sdtContent>
                      <w:p w:rsidR="00E04335" w:rsidRDefault="004429B8">
                        <w:pPr>
                          <w:rPr>
                            <w:rFonts w:ascii="宋体" w:eastAsia="宋体" w:hAnsi="宋体"/>
                            <w:szCs w:val="21"/>
                          </w:rPr>
                        </w:pPr>
                        <w:r>
                          <w:rPr>
                            <w:rFonts w:ascii="宋体" w:eastAsia="宋体" w:hAnsi="宋体" w:hint="eastAsia"/>
                            <w:szCs w:val="21"/>
                          </w:rPr>
                          <w:t>向其他金融机构拆入资金净增加额</w:t>
                        </w:r>
                      </w:p>
                    </w:sdtContent>
                  </w:sdt>
                </w:tc>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4318b03be145478fa04ca75adf06eecb"/>
                    <w:id w:val="11926666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收到原保险合同保费取得的现金</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b0225cbceb274036b9ec800fdeaf06b9"/>
                    <w:id w:val="560984947"/>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收到再保险业务现金净额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6b68add6a3f64cbea9fcc0dc0e9b5eac"/>
                    <w:id w:val="-225918951"/>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保户储金及投资款净增加额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b73a5e1b5b424fffbbe420e2d196ea14"/>
                    <w:id w:val="-1535728691"/>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收取利息、手续费及佣金的现金</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049c1726754f45eaac25093e96e4f605"/>
                    <w:id w:val="1339508973"/>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拆入资金净增加额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e0e924b800484915a3ccf6caafc3a54a"/>
                    <w:id w:val="-69265151"/>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回购业务资金净增加额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tc>
                  <w:tcPr>
                    <w:tcW w:w="2235" w:type="pct"/>
                    <w:shd w:val="clear" w:color="auto" w:fill="E7E6E6" w:themeFill="background2"/>
                    <w:vAlign w:val="center"/>
                  </w:tcPr>
                  <w:sdt>
                    <w:sdtPr>
                      <w:rPr>
                        <w:rFonts w:ascii="宋体" w:eastAsia="宋体" w:hAnsi="宋体" w:hint="eastAsia"/>
                        <w:szCs w:val="21"/>
                      </w:rPr>
                      <w:tag w:val="_PLD_3a25c70ebaaa427c9fdb5c63500bb243"/>
                      <w:id w:val="-1565481448"/>
                      <w:lock w:val="sdtContentLocked"/>
                    </w:sdtPr>
                    <w:sdtContent>
                      <w:p w:rsidR="00E04335" w:rsidRDefault="004429B8">
                        <w:pPr>
                          <w:rPr>
                            <w:rFonts w:ascii="宋体" w:eastAsia="宋体" w:hAnsi="宋体"/>
                            <w:szCs w:val="21"/>
                          </w:rPr>
                        </w:pPr>
                        <w:r>
                          <w:rPr>
                            <w:rFonts w:ascii="宋体" w:eastAsia="宋体" w:hAnsi="宋体" w:hint="eastAsia"/>
                            <w:szCs w:val="21"/>
                          </w:rPr>
                          <w:t>代理买卖证券收到的现金净额</w:t>
                        </w:r>
                      </w:p>
                    </w:sdtContent>
                  </w:sdt>
                </w:tc>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382b33bcd48641c0ae5e1eaf939f2952"/>
                    <w:id w:val="-193758953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收到的税费返还</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18,950,210.33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07d32f0aeb7842aaaece45eb314103cf"/>
                    <w:id w:val="-143535886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收到其他与经营活动有关的现金</w:t>
                        </w:r>
                      </w:p>
                    </w:tc>
                  </w:sdtContent>
                </w:sdt>
                <w:tc>
                  <w:tcPr>
                    <w:tcW w:w="2675"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44,031,988.53 </w:t>
                    </w:r>
                  </w:p>
                </w:tc>
                <w:tc>
                  <w:tcPr>
                    <w:tcW w:w="2668"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69,295,910.97 </w:t>
                    </w:r>
                  </w:p>
                </w:tc>
              </w:tr>
              <w:tr w:rsidR="00E04335">
                <w:sdt>
                  <w:sdtPr>
                    <w:rPr>
                      <w:rFonts w:ascii="宋体" w:eastAsia="宋体" w:hAnsi="宋体"/>
                      <w:szCs w:val="21"/>
                    </w:rPr>
                    <w:tag w:val="_PLD_dd2ee1a20a6a4da196eb7665a30cd2aa"/>
                    <w:id w:val="1272505039"/>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经营活动现金流入小计</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666,571,227.39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1,175,679,891.26 </w:t>
                    </w:r>
                  </w:p>
                </w:tc>
              </w:tr>
              <w:tr w:rsidR="00E04335">
                <w:sdt>
                  <w:sdtPr>
                    <w:rPr>
                      <w:rFonts w:ascii="宋体" w:eastAsia="宋体" w:hAnsi="宋体"/>
                      <w:szCs w:val="21"/>
                    </w:rPr>
                    <w:tag w:val="_PLD_28904e598cd64fbca686fd41d6d5b2e3"/>
                    <w:id w:val="-202346286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购买商品、接受劳务支付的现金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268,649,954.12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293,393,979.12 </w:t>
                    </w:r>
                  </w:p>
                </w:tc>
              </w:tr>
              <w:tr w:rsidR="00E04335">
                <w:sdt>
                  <w:sdtPr>
                    <w:rPr>
                      <w:rFonts w:ascii="宋体" w:eastAsia="宋体" w:hAnsi="宋体"/>
                      <w:szCs w:val="21"/>
                    </w:rPr>
                    <w:tag w:val="_PLD_b56b400a1688400998533248e35a2a1b"/>
                    <w:id w:val="-898353949"/>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客户贷款及垫款净增加额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20bcfdbf462d4fc397e6d44d8a93643c"/>
                    <w:id w:val="927311054"/>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存放中央银行和同业款项净增加额</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484ba257ddaa4de4b1cd70287ad6af7d"/>
                    <w:id w:val="-821728337"/>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支付原保险合同赔付款项的现金</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tc>
                  <w:tcPr>
                    <w:tcW w:w="2235" w:type="pct"/>
                    <w:shd w:val="clear" w:color="auto" w:fill="E7E6E6" w:themeFill="background2"/>
                    <w:vAlign w:val="center"/>
                  </w:tcPr>
                  <w:sdt>
                    <w:sdtPr>
                      <w:rPr>
                        <w:rFonts w:ascii="宋体" w:eastAsia="宋体" w:hAnsi="宋体" w:hint="eastAsia"/>
                        <w:szCs w:val="21"/>
                      </w:rPr>
                      <w:tag w:val="_PLD_2351ee45236a4b25ace368dceacec336"/>
                      <w:id w:val="-427807567"/>
                      <w:lock w:val="sdtContentLocked"/>
                    </w:sdtPr>
                    <w:sdtContent>
                      <w:p w:rsidR="00E04335" w:rsidRDefault="004429B8">
                        <w:pPr>
                          <w:rPr>
                            <w:rFonts w:ascii="宋体" w:eastAsia="宋体" w:hAnsi="宋体"/>
                            <w:szCs w:val="21"/>
                          </w:rPr>
                        </w:pPr>
                        <w:r>
                          <w:rPr>
                            <w:rFonts w:ascii="宋体" w:eastAsia="宋体" w:hAnsi="宋体" w:hint="eastAsia"/>
                            <w:szCs w:val="21"/>
                          </w:rPr>
                          <w:t>为交易目的而持有的金融资产净增加额</w:t>
                        </w:r>
                      </w:p>
                    </w:sdtContent>
                  </w:sdt>
                </w:tc>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tc>
                  <w:tcPr>
                    <w:tcW w:w="2235" w:type="pct"/>
                    <w:shd w:val="clear" w:color="auto" w:fill="E7E6E6" w:themeFill="background2"/>
                    <w:vAlign w:val="center"/>
                  </w:tcPr>
                  <w:sdt>
                    <w:sdtPr>
                      <w:rPr>
                        <w:rFonts w:ascii="宋体" w:eastAsia="宋体" w:hAnsi="宋体" w:hint="eastAsia"/>
                        <w:szCs w:val="21"/>
                      </w:rPr>
                      <w:tag w:val="_PLD_1c5d338ada844bf993b162f2e1829a53"/>
                      <w:id w:val="-1374453186"/>
                      <w:lock w:val="sdtContentLocked"/>
                    </w:sdtPr>
                    <w:sdtContent>
                      <w:p w:rsidR="00E04335" w:rsidRDefault="004429B8">
                        <w:pPr>
                          <w:rPr>
                            <w:rFonts w:ascii="宋体" w:eastAsia="宋体" w:hAnsi="宋体"/>
                            <w:szCs w:val="21"/>
                          </w:rPr>
                        </w:pPr>
                        <w:r>
                          <w:rPr>
                            <w:rFonts w:ascii="宋体" w:eastAsia="宋体" w:hAnsi="宋体" w:hint="eastAsia"/>
                            <w:szCs w:val="21"/>
                          </w:rPr>
                          <w:t>拆出资金净增加额</w:t>
                        </w:r>
                      </w:p>
                    </w:sdtContent>
                  </w:sdt>
                </w:tc>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5dbd4d0f98454e76a3fc5bd81acc6a84"/>
                    <w:id w:val="2120183061"/>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支付利息、手续费及佣金的现金</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4495553e471e4b439ca3f90da1d5de64"/>
                    <w:id w:val="269294694"/>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支付保单红利的现金</w:t>
                        </w:r>
                      </w:p>
                    </w:tc>
                  </w:sdtContent>
                </w:sdt>
                <w:tc>
                  <w:tcPr>
                    <w:tcW w:w="1384" w:type="pct"/>
                    <w:shd w:val="clear" w:color="auto" w:fill="auto"/>
                  </w:tcPr>
                  <w:p w:rsidR="00E04335" w:rsidRPr="00070D80" w:rsidRDefault="00E04335">
                    <w:pPr>
                      <w:jc w:val="right"/>
                      <w:rPr>
                        <w:rFonts w:asciiTheme="minorEastAsia" w:hAnsiTheme="minorEastAsia" w:cs="宋体"/>
                        <w:kern w:val="0"/>
                        <w:sz w:val="18"/>
                        <w:szCs w:val="18"/>
                      </w:rPr>
                    </w:pPr>
                  </w:p>
                </w:tc>
                <w:tc>
                  <w:tcPr>
                    <w:tcW w:w="1380" w:type="pct"/>
                    <w:shd w:val="clear" w:color="auto" w:fill="auto"/>
                  </w:tcPr>
                  <w:p w:rsidR="00E04335" w:rsidRPr="00070D80" w:rsidRDefault="00E04335">
                    <w:pPr>
                      <w:jc w:val="right"/>
                      <w:rPr>
                        <w:rFonts w:asciiTheme="minorEastAsia" w:hAnsiTheme="minorEastAsia" w:cs="宋体"/>
                        <w:kern w:val="0"/>
                        <w:sz w:val="18"/>
                        <w:szCs w:val="18"/>
                      </w:rPr>
                    </w:pPr>
                  </w:p>
                </w:tc>
              </w:tr>
              <w:tr w:rsidR="00E04335">
                <w:sdt>
                  <w:sdtPr>
                    <w:rPr>
                      <w:rFonts w:ascii="宋体" w:eastAsia="宋体" w:hAnsi="宋体"/>
                      <w:szCs w:val="21"/>
                    </w:rPr>
                    <w:tag w:val="_PLD_574925edf5374baba0107a68baf6bf87"/>
                    <w:id w:val="-93181766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支付给职工以及为职工支付的现金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135,668,513.28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169,951,061.50 </w:t>
                    </w:r>
                  </w:p>
                </w:tc>
              </w:tr>
              <w:tr w:rsidR="00E04335">
                <w:sdt>
                  <w:sdtPr>
                    <w:rPr>
                      <w:rFonts w:ascii="宋体" w:eastAsia="宋体" w:hAnsi="宋体"/>
                      <w:szCs w:val="21"/>
                    </w:rPr>
                    <w:tag w:val="_PLD_ca69af6338cc4bf2b6af744943c52ec9"/>
                    <w:id w:val="-173022979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支付的各项税费</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76,535,479.97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174,899,835.18 </w:t>
                    </w:r>
                  </w:p>
                </w:tc>
              </w:tr>
              <w:tr w:rsidR="00E04335">
                <w:sdt>
                  <w:sdtPr>
                    <w:rPr>
                      <w:rFonts w:ascii="宋体" w:eastAsia="宋体" w:hAnsi="宋体"/>
                      <w:szCs w:val="21"/>
                    </w:rPr>
                    <w:tag w:val="_PLD_7085946c8cbe4e5e8604478281c33867"/>
                    <w:id w:val="-164904396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支付其他与经营活动有关的现金</w:t>
                        </w:r>
                      </w:p>
                    </w:tc>
                  </w:sdtContent>
                </w:sdt>
                <w:tc>
                  <w:tcPr>
                    <w:tcW w:w="2675"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85,945,021.56 </w:t>
                    </w:r>
                  </w:p>
                </w:tc>
                <w:tc>
                  <w:tcPr>
                    <w:tcW w:w="2668"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102,178,073.14 </w:t>
                    </w:r>
                  </w:p>
                </w:tc>
              </w:tr>
              <w:tr w:rsidR="00E04335">
                <w:sdt>
                  <w:sdtPr>
                    <w:rPr>
                      <w:rFonts w:ascii="宋体" w:eastAsia="宋体" w:hAnsi="宋体"/>
                      <w:szCs w:val="21"/>
                    </w:rPr>
                    <w:tag w:val="_PLD_1ddd8b99074f43fe90c648fa7f1f1143"/>
                    <w:id w:val="-1056704803"/>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经营活动现金流出小计</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566,798,968.93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740,422,948.94 </w:t>
                    </w:r>
                  </w:p>
                </w:tc>
              </w:tr>
              <w:tr w:rsidR="00E04335">
                <w:sdt>
                  <w:sdtPr>
                    <w:rPr>
                      <w:rFonts w:ascii="宋体" w:eastAsia="宋体" w:hAnsi="宋体"/>
                      <w:szCs w:val="21"/>
                    </w:rPr>
                    <w:tag w:val="_PLD_a9d27d1712f9470b823acec46e3aa8ca"/>
                    <w:id w:val="-419573060"/>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经营活动产生的现金流量净额</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 w:val="18"/>
                        <w:szCs w:val="18"/>
                      </w:rPr>
                    </w:pPr>
                    <w:r w:rsidRPr="00070D80">
                      <w:rPr>
                        <w:rFonts w:asciiTheme="minorEastAsia" w:hAnsiTheme="minorEastAsia" w:cs="Times New Roman"/>
                        <w:color w:val="000000"/>
                        <w:kern w:val="0"/>
                        <w:sz w:val="18"/>
                        <w:szCs w:val="18"/>
                      </w:rPr>
                      <w:t xml:space="preserve"> 99,772,258.46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sz w:val="18"/>
                        <w:szCs w:val="18"/>
                      </w:rPr>
                    </w:pPr>
                    <w:r w:rsidRPr="00070D80">
                      <w:rPr>
                        <w:rFonts w:asciiTheme="minorEastAsia" w:hAnsiTheme="minorEastAsia" w:cs="Times New Roman"/>
                        <w:color w:val="000000"/>
                        <w:kern w:val="0"/>
                        <w:sz w:val="18"/>
                        <w:szCs w:val="18"/>
                      </w:rPr>
                      <w:t xml:space="preserve"> 435,256,942.32 </w:t>
                    </w:r>
                  </w:p>
                </w:tc>
              </w:tr>
              <w:tr w:rsidR="00E04335">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二、</w:t>
                    </w:r>
                    <w:sdt>
                      <w:sdtPr>
                        <w:rPr>
                          <w:rFonts w:ascii="宋体" w:eastAsia="宋体" w:hAnsi="宋体"/>
                          <w:szCs w:val="21"/>
                        </w:rPr>
                        <w:tag w:val="_PLD_916d5de3814241c18732d735101dd205"/>
                        <w:id w:val="-391123302"/>
                        <w:lock w:val="sdtContentLocked"/>
                      </w:sdtPr>
                      <w:sdtContent>
                        <w:r>
                          <w:rPr>
                            <w:rFonts w:ascii="宋体" w:eastAsia="宋体" w:hAnsi="宋体" w:hint="eastAsia"/>
                            <w:b/>
                            <w:szCs w:val="21"/>
                          </w:rPr>
                          <w:t>投资活动产生的现金流量：</w:t>
                        </w:r>
                      </w:sdtContent>
                    </w:sdt>
                  </w:p>
                </w:tc>
                <w:tc>
                  <w:tcPr>
                    <w:tcW w:w="1384" w:type="pct"/>
                    <w:shd w:val="clear" w:color="auto" w:fill="E7E6E6" w:themeFill="background2"/>
                  </w:tcPr>
                  <w:p w:rsidR="00E04335" w:rsidRDefault="00E04335">
                    <w:pPr>
                      <w:jc w:val="right"/>
                      <w:rPr>
                        <w:rFonts w:ascii="宋体" w:eastAsia="宋体" w:hAnsi="宋体" w:cs="宋体"/>
                        <w:kern w:val="0"/>
                        <w:szCs w:val="21"/>
                      </w:rPr>
                    </w:pPr>
                  </w:p>
                </w:tc>
                <w:tc>
                  <w:tcPr>
                    <w:tcW w:w="1380" w:type="pct"/>
                    <w:shd w:val="clear" w:color="auto" w:fill="E7E6E6" w:themeFill="background2"/>
                  </w:tcPr>
                  <w:p w:rsidR="00E04335" w:rsidRDefault="00E04335">
                    <w:pPr>
                      <w:jc w:val="right"/>
                      <w:rPr>
                        <w:rFonts w:ascii="宋体" w:eastAsia="宋体" w:hAnsi="宋体" w:cs="宋体"/>
                        <w:kern w:val="0"/>
                        <w:szCs w:val="21"/>
                      </w:rPr>
                    </w:pPr>
                  </w:p>
                </w:tc>
              </w:tr>
              <w:tr w:rsidR="00E04335">
                <w:sdt>
                  <w:sdtPr>
                    <w:rPr>
                      <w:rFonts w:ascii="宋体" w:eastAsia="宋体" w:hAnsi="宋体"/>
                      <w:szCs w:val="21"/>
                    </w:rPr>
                    <w:tag w:val="_PLD_d66bdf4bf8e2496993a8175e5e2a2787"/>
                    <w:id w:val="-12777887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收回投资收到的现金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129,671,600.00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e6056f0adce84142a0e2482c0bc71fea"/>
                    <w:id w:val="134244099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取得投资收益收到的现金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185,555.68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260,212.75 </w:t>
                    </w:r>
                  </w:p>
                </w:tc>
              </w:tr>
              <w:tr w:rsidR="00E04335">
                <w:sdt>
                  <w:sdtPr>
                    <w:rPr>
                      <w:rFonts w:ascii="宋体" w:eastAsia="宋体" w:hAnsi="宋体"/>
                      <w:szCs w:val="21"/>
                    </w:rPr>
                    <w:tag w:val="_PLD_0f90ef2b8ad14106af283947f238b324"/>
                    <w:id w:val="62821025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处置固定资产、无形资产和其他长期资产收回的现金净额</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31,899,337.00 </w:t>
                    </w:r>
                  </w:p>
                </w:tc>
                <w:tc>
                  <w:tcPr>
                    <w:tcW w:w="2668" w:type="dxa"/>
                    <w:shd w:val="clear" w:color="auto" w:fill="auto"/>
                    <w:vAlign w:val="bottom"/>
                  </w:tcPr>
                  <w:p w:rsidR="00E04335" w:rsidRPr="00070D80" w:rsidRDefault="004429B8">
                    <w:pPr>
                      <w:widowControl/>
                      <w:jc w:val="right"/>
                      <w:textAlignment w:val="bottom"/>
                      <w:rPr>
                        <w:rFonts w:asciiTheme="minorEastAsia" w:hAnsiTheme="minorEastAsia" w:cs="宋体"/>
                        <w:kern w:val="0"/>
                        <w:szCs w:val="21"/>
                      </w:rPr>
                    </w:pPr>
                    <w:r w:rsidRPr="00070D80">
                      <w:rPr>
                        <w:rFonts w:asciiTheme="minorEastAsia" w:hAnsiTheme="minorEastAsia" w:cs="Times New Roman"/>
                        <w:color w:val="000000"/>
                        <w:kern w:val="0"/>
                        <w:sz w:val="18"/>
                        <w:szCs w:val="18"/>
                      </w:rPr>
                      <w:t>20,260,000.00</w:t>
                    </w:r>
                  </w:p>
                </w:tc>
              </w:tr>
              <w:tr w:rsidR="00E04335">
                <w:sdt>
                  <w:sdtPr>
                    <w:rPr>
                      <w:rFonts w:ascii="宋体" w:eastAsia="宋体" w:hAnsi="宋体"/>
                      <w:szCs w:val="21"/>
                    </w:rPr>
                    <w:tag w:val="_PLD_65a481fc4e8449d6a97acfd8b09ac282"/>
                    <w:id w:val="1468242507"/>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处置子公司及其他营业单位收到的现金净额</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29,566,672.62 </w:t>
                    </w:r>
                  </w:p>
                </w:tc>
              </w:tr>
              <w:tr w:rsidR="00E04335">
                <w:sdt>
                  <w:sdtPr>
                    <w:rPr>
                      <w:rFonts w:ascii="宋体" w:eastAsia="宋体" w:hAnsi="宋体"/>
                      <w:szCs w:val="21"/>
                    </w:rPr>
                    <w:tag w:val="_PLD_2e101eadb1d24726bc00bfb806cb1589"/>
                    <w:id w:val="-1771300822"/>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收到其他与投资活动有关的现金</w:t>
                        </w:r>
                      </w:p>
                    </w:tc>
                  </w:sdtContent>
                </w:sdt>
                <w:tc>
                  <w:tcPr>
                    <w:tcW w:w="2675"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68,895,767.19 </w:t>
                    </w:r>
                  </w:p>
                </w:tc>
                <w:tc>
                  <w:tcPr>
                    <w:tcW w:w="2668"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4c153575b3cc49248f1226f320e0590d"/>
                    <w:id w:val="1554202709"/>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投资活动现金流入小计</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230,652,259.87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50,086,885.37 </w:t>
                    </w:r>
                  </w:p>
                </w:tc>
              </w:tr>
              <w:tr w:rsidR="00E04335">
                <w:sdt>
                  <w:sdtPr>
                    <w:rPr>
                      <w:rFonts w:ascii="宋体" w:eastAsia="宋体" w:hAnsi="宋体"/>
                      <w:szCs w:val="21"/>
                    </w:rPr>
                    <w:tag w:val="_PLD_912fdc1ac95e4fddb198649928af0b52"/>
                    <w:id w:val="1374501907"/>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购建固定资产、无形资产和其他长期资产支付的现金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21,613,527.27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30,339,714.53 </w:t>
                    </w:r>
                  </w:p>
                </w:tc>
              </w:tr>
              <w:tr w:rsidR="00E04335">
                <w:sdt>
                  <w:sdtPr>
                    <w:rPr>
                      <w:rFonts w:ascii="宋体" w:eastAsia="宋体" w:hAnsi="宋体"/>
                      <w:szCs w:val="21"/>
                    </w:rPr>
                    <w:tag w:val="_PLD_d6101b478c6d4c9a9ab81e44171b517d"/>
                    <w:id w:val="-63965723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投资支付的现金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10f58d4e7245443bbf32e11bfa9cc545"/>
                    <w:id w:val="1133598539"/>
                    <w:lock w:val="sdtContentLocked"/>
                  </w:sdtPr>
                  <w:sdtContent>
                    <w:tc>
                      <w:tcPr>
                        <w:tcW w:w="2235"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质押贷款净增加额</w:t>
                        </w:r>
                      </w:p>
                    </w:tc>
                  </w:sdtContent>
                </w:sdt>
                <w:tc>
                  <w:tcPr>
                    <w:tcW w:w="1384" w:type="pct"/>
                    <w:shd w:val="clear" w:color="auto" w:fill="auto"/>
                  </w:tcPr>
                  <w:p w:rsidR="00E04335" w:rsidRPr="00070D80" w:rsidRDefault="00E04335">
                    <w:pPr>
                      <w:jc w:val="right"/>
                      <w:rPr>
                        <w:rFonts w:asciiTheme="minorEastAsia" w:hAnsiTheme="minorEastAsia" w:cs="宋体"/>
                        <w:kern w:val="0"/>
                        <w:szCs w:val="21"/>
                      </w:rPr>
                    </w:pPr>
                  </w:p>
                </w:tc>
                <w:tc>
                  <w:tcPr>
                    <w:tcW w:w="1380" w:type="pct"/>
                    <w:shd w:val="clear" w:color="auto" w:fill="auto"/>
                  </w:tcPr>
                  <w:p w:rsidR="00E04335" w:rsidRPr="00070D80" w:rsidRDefault="00E04335">
                    <w:pPr>
                      <w:jc w:val="right"/>
                      <w:rPr>
                        <w:rFonts w:asciiTheme="minorEastAsia" w:hAnsiTheme="minorEastAsia" w:cs="宋体"/>
                        <w:kern w:val="0"/>
                        <w:szCs w:val="21"/>
                      </w:rPr>
                    </w:pPr>
                  </w:p>
                </w:tc>
              </w:tr>
              <w:tr w:rsidR="00E04335">
                <w:sdt>
                  <w:sdtPr>
                    <w:rPr>
                      <w:rFonts w:ascii="宋体" w:eastAsia="宋体" w:hAnsi="宋体"/>
                      <w:szCs w:val="21"/>
                    </w:rPr>
                    <w:tag w:val="_PLD_5e4b992954474d599ca1acbeba6386c0"/>
                    <w:id w:val="908815682"/>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取得子公司及其他营业单位支付的现金净额</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e8987aa509e54246bcc83b04833c9da4"/>
                    <w:id w:val="-55000146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支付其他与投资活动有关的现金</w:t>
                        </w:r>
                      </w:p>
                    </w:tc>
                  </w:sdtContent>
                </w:sdt>
                <w:tc>
                  <w:tcPr>
                    <w:tcW w:w="2675"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7,000,000.00 </w:t>
                    </w:r>
                  </w:p>
                </w:tc>
                <w:tc>
                  <w:tcPr>
                    <w:tcW w:w="2668"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0bfc4622c275432495b884f9e978f6fc"/>
                    <w:id w:val="-931822249"/>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投资活动现金流出小计</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28,613,527.27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30,339,714.53 </w:t>
                    </w:r>
                  </w:p>
                </w:tc>
              </w:tr>
              <w:tr w:rsidR="00E04335">
                <w:sdt>
                  <w:sdtPr>
                    <w:rPr>
                      <w:rFonts w:ascii="宋体" w:eastAsia="宋体" w:hAnsi="宋体"/>
                      <w:szCs w:val="21"/>
                    </w:rPr>
                    <w:tag w:val="_PLD_ab5786cd7e4a45b1a63d9f979ae37279"/>
                    <w:id w:val="-1470898323"/>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投资活动产生的现金流量净额</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202,038,732.60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19,747,170.84 </w:t>
                    </w:r>
                  </w:p>
                </w:tc>
              </w:tr>
              <w:tr w:rsidR="00E04335">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三、</w:t>
                    </w:r>
                    <w:sdt>
                      <w:sdtPr>
                        <w:rPr>
                          <w:rFonts w:ascii="宋体" w:eastAsia="宋体" w:hAnsi="宋体"/>
                          <w:szCs w:val="21"/>
                        </w:rPr>
                        <w:tag w:val="_PLD_d695f0ca643a48c4af477f830bc297d4"/>
                        <w:id w:val="-1163546905"/>
                        <w:lock w:val="sdtContentLocked"/>
                      </w:sdtPr>
                      <w:sdtContent>
                        <w:r>
                          <w:rPr>
                            <w:rFonts w:ascii="宋体" w:eastAsia="宋体" w:hAnsi="宋体" w:hint="eastAsia"/>
                            <w:b/>
                            <w:szCs w:val="21"/>
                          </w:rPr>
                          <w:t>筹资活动产生的现金流量：</w:t>
                        </w:r>
                      </w:sdtContent>
                    </w:sdt>
                  </w:p>
                </w:tc>
                <w:tc>
                  <w:tcPr>
                    <w:tcW w:w="1384" w:type="pct"/>
                    <w:shd w:val="clear" w:color="auto" w:fill="E7E6E6" w:themeFill="background2"/>
                  </w:tcPr>
                  <w:p w:rsidR="00E04335" w:rsidRDefault="00E04335">
                    <w:pPr>
                      <w:jc w:val="right"/>
                      <w:rPr>
                        <w:rFonts w:ascii="宋体" w:eastAsia="宋体" w:hAnsi="宋体" w:cs="宋体"/>
                        <w:kern w:val="0"/>
                        <w:szCs w:val="21"/>
                      </w:rPr>
                    </w:pPr>
                  </w:p>
                </w:tc>
                <w:tc>
                  <w:tcPr>
                    <w:tcW w:w="1380" w:type="pct"/>
                    <w:shd w:val="clear" w:color="auto" w:fill="E7E6E6" w:themeFill="background2"/>
                  </w:tcPr>
                  <w:p w:rsidR="00E04335" w:rsidRDefault="00E04335">
                    <w:pPr>
                      <w:jc w:val="right"/>
                      <w:rPr>
                        <w:rFonts w:ascii="宋体" w:eastAsia="宋体" w:hAnsi="宋体" w:cs="宋体"/>
                        <w:kern w:val="0"/>
                        <w:szCs w:val="21"/>
                      </w:rPr>
                    </w:pPr>
                  </w:p>
                </w:tc>
              </w:tr>
              <w:tr w:rsidR="00E04335">
                <w:sdt>
                  <w:sdtPr>
                    <w:rPr>
                      <w:rFonts w:ascii="宋体" w:eastAsia="宋体" w:hAnsi="宋体"/>
                      <w:szCs w:val="21"/>
                    </w:rPr>
                    <w:tag w:val="_PLD_e1f66c2527524ddfb907f8da3d272150"/>
                    <w:id w:val="657660923"/>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吸收投资收到的现金</w:t>
                        </w:r>
                      </w:p>
                    </w:tc>
                  </w:sdtContent>
                </w:sdt>
                <w:tc>
                  <w:tcPr>
                    <w:tcW w:w="1384" w:type="pct"/>
                    <w:shd w:val="clear" w:color="auto" w:fill="auto"/>
                  </w:tcPr>
                  <w:p w:rsidR="00E04335" w:rsidRDefault="00E04335">
                    <w:pPr>
                      <w:jc w:val="right"/>
                      <w:rPr>
                        <w:rFonts w:ascii="宋体" w:eastAsia="宋体" w:hAnsi="宋体" w:cs="宋体"/>
                        <w:kern w:val="0"/>
                        <w:szCs w:val="21"/>
                      </w:rPr>
                    </w:pPr>
                  </w:p>
                </w:tc>
                <w:tc>
                  <w:tcPr>
                    <w:tcW w:w="1380" w:type="pct"/>
                    <w:shd w:val="clear" w:color="auto" w:fill="auto"/>
                  </w:tcPr>
                  <w:p w:rsidR="00E04335" w:rsidRDefault="00E04335">
                    <w:pPr>
                      <w:jc w:val="right"/>
                      <w:rPr>
                        <w:rFonts w:ascii="宋体" w:eastAsia="宋体" w:hAnsi="宋体" w:cs="宋体"/>
                        <w:kern w:val="0"/>
                        <w:szCs w:val="21"/>
                      </w:rPr>
                    </w:pPr>
                  </w:p>
                </w:tc>
              </w:tr>
              <w:tr w:rsidR="00E04335">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其中：</w:t>
                    </w:r>
                    <w:sdt>
                      <w:sdtPr>
                        <w:rPr>
                          <w:rFonts w:ascii="宋体" w:eastAsia="宋体" w:hAnsi="宋体"/>
                          <w:szCs w:val="21"/>
                        </w:rPr>
                        <w:tag w:val="_PLD_de6f34ee584b4641a7d40344d91d8e5f"/>
                        <w:id w:val="-1388798669"/>
                        <w:lock w:val="sdtContentLocked"/>
                      </w:sdtPr>
                      <w:sdtContent>
                        <w:r>
                          <w:rPr>
                            <w:rFonts w:ascii="宋体" w:eastAsia="宋体" w:hAnsi="宋体" w:hint="eastAsia"/>
                            <w:szCs w:val="21"/>
                          </w:rPr>
                          <w:t>子公司吸收少数股东投资收到的现金</w:t>
                        </w:r>
                      </w:sdtContent>
                    </w:sdt>
                  </w:p>
                </w:tc>
                <w:tc>
                  <w:tcPr>
                    <w:tcW w:w="1384" w:type="pct"/>
                    <w:shd w:val="clear" w:color="auto" w:fill="auto"/>
                  </w:tcPr>
                  <w:p w:rsidR="00E04335" w:rsidRDefault="00E04335">
                    <w:pPr>
                      <w:jc w:val="right"/>
                      <w:rPr>
                        <w:rFonts w:ascii="宋体" w:eastAsia="宋体" w:hAnsi="宋体" w:cs="宋体"/>
                        <w:kern w:val="0"/>
                        <w:szCs w:val="21"/>
                      </w:rPr>
                    </w:pPr>
                  </w:p>
                </w:tc>
                <w:tc>
                  <w:tcPr>
                    <w:tcW w:w="1380" w:type="pct"/>
                    <w:shd w:val="clear" w:color="auto" w:fill="auto"/>
                  </w:tcPr>
                  <w:p w:rsidR="00E04335" w:rsidRDefault="00E04335">
                    <w:pPr>
                      <w:jc w:val="right"/>
                      <w:rPr>
                        <w:rFonts w:ascii="宋体" w:eastAsia="宋体" w:hAnsi="宋体" w:cs="宋体"/>
                        <w:kern w:val="0"/>
                        <w:szCs w:val="21"/>
                      </w:rPr>
                    </w:pPr>
                  </w:p>
                </w:tc>
              </w:tr>
              <w:tr w:rsidR="00E04335">
                <w:sdt>
                  <w:sdtPr>
                    <w:rPr>
                      <w:rFonts w:ascii="宋体" w:eastAsia="宋体" w:hAnsi="宋体"/>
                      <w:szCs w:val="21"/>
                    </w:rPr>
                    <w:tag w:val="_PLD_c29dd6a002564991bb46e084fd69e458"/>
                    <w:id w:val="190957779"/>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取得借款收到的现金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18,000,000.00 </w:t>
                    </w:r>
                  </w:p>
                </w:tc>
              </w:tr>
              <w:tr w:rsidR="00E04335">
                <w:sdt>
                  <w:sdtPr>
                    <w:rPr>
                      <w:rFonts w:ascii="宋体" w:eastAsia="宋体" w:hAnsi="宋体"/>
                      <w:szCs w:val="21"/>
                    </w:rPr>
                    <w:tag w:val="_PLD_7830638b586e416d85c9f9ac46c96b43"/>
                    <w:id w:val="-1381012166"/>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发行债券收到的现金</w:t>
                        </w:r>
                      </w:p>
                    </w:tc>
                  </w:sdtContent>
                </w:sdt>
                <w:tc>
                  <w:tcPr>
                    <w:tcW w:w="1384" w:type="pct"/>
                    <w:shd w:val="clear" w:color="auto" w:fill="auto"/>
                  </w:tcPr>
                  <w:p w:rsidR="00E04335" w:rsidRPr="00070D80" w:rsidRDefault="00E04335">
                    <w:pPr>
                      <w:jc w:val="right"/>
                      <w:rPr>
                        <w:rFonts w:asciiTheme="minorEastAsia" w:hAnsiTheme="minorEastAsia" w:cs="宋体"/>
                        <w:kern w:val="0"/>
                        <w:szCs w:val="21"/>
                      </w:rPr>
                    </w:pPr>
                  </w:p>
                </w:tc>
                <w:tc>
                  <w:tcPr>
                    <w:tcW w:w="1380" w:type="pct"/>
                    <w:shd w:val="clear" w:color="auto" w:fill="auto"/>
                  </w:tcPr>
                  <w:p w:rsidR="00E04335" w:rsidRPr="00070D80" w:rsidRDefault="00E04335">
                    <w:pPr>
                      <w:jc w:val="right"/>
                      <w:rPr>
                        <w:rFonts w:asciiTheme="minorEastAsia" w:hAnsiTheme="minorEastAsia" w:cs="宋体"/>
                        <w:kern w:val="0"/>
                        <w:szCs w:val="21"/>
                      </w:rPr>
                    </w:pPr>
                  </w:p>
                </w:tc>
              </w:tr>
              <w:tr w:rsidR="00E04335">
                <w:sdt>
                  <w:sdtPr>
                    <w:rPr>
                      <w:rFonts w:ascii="宋体" w:eastAsia="宋体" w:hAnsi="宋体"/>
                      <w:szCs w:val="21"/>
                    </w:rPr>
                    <w:tag w:val="_PLD_120fe5bddfc24d909d9c69705f617670"/>
                    <w:id w:val="-181386207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收到其他与筹资活动有关的现金</w:t>
                        </w:r>
                      </w:p>
                    </w:tc>
                  </w:sdtContent>
                </w:sdt>
                <w:tc>
                  <w:tcPr>
                    <w:tcW w:w="2675"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8,000,000.00 </w:t>
                    </w:r>
                  </w:p>
                </w:tc>
                <w:tc>
                  <w:tcPr>
                    <w:tcW w:w="2668"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57,401,307.72 </w:t>
                    </w:r>
                  </w:p>
                </w:tc>
              </w:tr>
              <w:tr w:rsidR="00E04335">
                <w:sdt>
                  <w:sdtPr>
                    <w:rPr>
                      <w:rFonts w:ascii="宋体" w:eastAsia="宋体" w:hAnsi="宋体"/>
                      <w:szCs w:val="21"/>
                    </w:rPr>
                    <w:tag w:val="_PLD_1203e0c0c9e94879b334ea426c101fd7"/>
                    <w:id w:val="-1499331838"/>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筹资活动现金流入小计</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8,000,000.00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75,401,307.72 </w:t>
                    </w:r>
                  </w:p>
                </w:tc>
              </w:tr>
              <w:tr w:rsidR="00E04335">
                <w:sdt>
                  <w:sdtPr>
                    <w:rPr>
                      <w:rFonts w:ascii="宋体" w:eastAsia="宋体" w:hAnsi="宋体"/>
                      <w:szCs w:val="21"/>
                    </w:rPr>
                    <w:tag w:val="_PLD_adf836bb0e8341169898e075d1035ee6"/>
                    <w:id w:val="-1697923088"/>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偿还债务支付的现金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11,783,856.43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440,325,338.15 </w:t>
                    </w:r>
                  </w:p>
                </w:tc>
              </w:tr>
              <w:tr w:rsidR="00E04335">
                <w:sdt>
                  <w:sdtPr>
                    <w:rPr>
                      <w:rFonts w:ascii="宋体" w:eastAsia="宋体" w:hAnsi="宋体"/>
                      <w:szCs w:val="21"/>
                    </w:rPr>
                    <w:tag w:val="_PLD_1bb35e279e7d48e3ad54b10b9a8d65bb"/>
                    <w:id w:val="-1120522321"/>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分配股利、利润或偿付利息支付的现金</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2,700,000.00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16,418,524.13 </w:t>
                    </w:r>
                  </w:p>
                </w:tc>
              </w:tr>
              <w:tr w:rsidR="00E04335">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其中：</w:t>
                    </w:r>
                    <w:sdt>
                      <w:sdtPr>
                        <w:rPr>
                          <w:rFonts w:ascii="宋体" w:eastAsia="宋体" w:hAnsi="宋体"/>
                          <w:szCs w:val="21"/>
                        </w:rPr>
                        <w:tag w:val="_PLD_9ec47a9ea23a404a865a556b2581fb85"/>
                        <w:id w:val="-1963175471"/>
                        <w:lock w:val="sdtContentLocked"/>
                      </w:sdtPr>
                      <w:sdtContent>
                        <w:r>
                          <w:rPr>
                            <w:rFonts w:ascii="宋体" w:eastAsia="宋体" w:hAnsi="宋体" w:hint="eastAsia"/>
                            <w:szCs w:val="21"/>
                          </w:rPr>
                          <w:t>子公司支付给少数股东的股利、利润</w:t>
                        </w:r>
                      </w:sdtContent>
                    </w:sdt>
                  </w:p>
                </w:tc>
                <w:tc>
                  <w:tcPr>
                    <w:tcW w:w="1384" w:type="pct"/>
                    <w:shd w:val="clear" w:color="auto" w:fill="auto"/>
                  </w:tcPr>
                  <w:p w:rsidR="00E04335" w:rsidRPr="00070D80" w:rsidRDefault="00E04335">
                    <w:pPr>
                      <w:jc w:val="right"/>
                      <w:rPr>
                        <w:rFonts w:asciiTheme="minorEastAsia" w:hAnsiTheme="minorEastAsia" w:cs="宋体"/>
                        <w:kern w:val="0"/>
                        <w:szCs w:val="21"/>
                      </w:rPr>
                    </w:pPr>
                  </w:p>
                </w:tc>
                <w:tc>
                  <w:tcPr>
                    <w:tcW w:w="1380" w:type="pct"/>
                    <w:shd w:val="clear" w:color="auto" w:fill="auto"/>
                  </w:tcPr>
                  <w:p w:rsidR="00E04335" w:rsidRPr="00070D80" w:rsidRDefault="00E04335">
                    <w:pPr>
                      <w:jc w:val="right"/>
                      <w:rPr>
                        <w:rFonts w:asciiTheme="minorEastAsia" w:hAnsiTheme="minorEastAsia" w:cs="宋体"/>
                        <w:kern w:val="0"/>
                        <w:szCs w:val="21"/>
                      </w:rPr>
                    </w:pPr>
                  </w:p>
                </w:tc>
              </w:tr>
              <w:tr w:rsidR="00E04335">
                <w:sdt>
                  <w:sdtPr>
                    <w:rPr>
                      <w:rFonts w:ascii="宋体" w:eastAsia="宋体" w:hAnsi="宋体"/>
                      <w:szCs w:val="21"/>
                    </w:rPr>
                    <w:tag w:val="_PLD_ece40d111351434bba24447a29a7e0fb"/>
                    <w:id w:val="199903425"/>
                    <w:lock w:val="sdtContentLocked"/>
                  </w:sdtPr>
                  <w:sdtContent>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支付其他与筹资活动有关的现金</w:t>
                        </w:r>
                      </w:p>
                    </w:tc>
                  </w:sdtContent>
                </w:sdt>
                <w:tc>
                  <w:tcPr>
                    <w:tcW w:w="2675"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62,079.22 </w:t>
                    </w:r>
                  </w:p>
                </w:tc>
                <w:tc>
                  <w:tcPr>
                    <w:tcW w:w="2668" w:type="dxa"/>
                    <w:tcBorders>
                      <w:bottom w:val="single" w:sz="4" w:space="0" w:color="5B9BD5" w:themeColor="accent1"/>
                    </w:tcBorders>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17,745,267.97 </w:t>
                    </w:r>
                  </w:p>
                </w:tc>
              </w:tr>
              <w:tr w:rsidR="00E04335">
                <w:sdt>
                  <w:sdtPr>
                    <w:rPr>
                      <w:rFonts w:ascii="宋体" w:eastAsia="宋体" w:hAnsi="宋体"/>
                      <w:szCs w:val="21"/>
                    </w:rPr>
                    <w:tag w:val="_PLD_386090f66ab642158fde7ce8e3eaf5c6"/>
                    <w:id w:val="1888759979"/>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筹资活动现金流出小计</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14,545,935.65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474,489,130.25 </w:t>
                    </w:r>
                  </w:p>
                </w:tc>
              </w:tr>
              <w:tr w:rsidR="00E04335">
                <w:sdt>
                  <w:sdtPr>
                    <w:rPr>
                      <w:rFonts w:ascii="宋体" w:eastAsia="宋体" w:hAnsi="宋体"/>
                      <w:szCs w:val="21"/>
                    </w:rPr>
                    <w:tag w:val="_PLD_7c6604502b5f4c96ba1770b240aeff13"/>
                    <w:id w:val="1776595049"/>
                    <w:lock w:val="sdtContentLocked"/>
                  </w:sdtPr>
                  <w:sdtContent>
                    <w:tc>
                      <w:tcPr>
                        <w:tcW w:w="2235"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筹资活动产生的现金流量净额</w:t>
                        </w:r>
                      </w:p>
                    </w:tc>
                  </w:sdtContent>
                </w:sdt>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-6,545,935.65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-399,087,822.53 </w:t>
                    </w:r>
                  </w:p>
                </w:tc>
              </w:tr>
              <w:tr w:rsidR="00E04335">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四、</w:t>
                    </w:r>
                    <w:sdt>
                      <w:sdtPr>
                        <w:rPr>
                          <w:rFonts w:ascii="宋体" w:eastAsia="宋体" w:hAnsi="宋体"/>
                          <w:szCs w:val="21"/>
                        </w:rPr>
                        <w:tag w:val="_PLD_7b94368e279949b09b9da55726e57afa"/>
                        <w:id w:val="-15773355"/>
                        <w:lock w:val="sdtContentLocked"/>
                      </w:sdtPr>
                      <w:sdtContent>
                        <w:r>
                          <w:rPr>
                            <w:rFonts w:ascii="宋体" w:eastAsia="宋体" w:hAnsi="宋体" w:hint="eastAsia"/>
                            <w:b/>
                            <w:szCs w:val="21"/>
                          </w:rPr>
                          <w:t>汇率变动对现金及现金等价物的影响</w:t>
                        </w:r>
                      </w:sdtContent>
                    </w:sdt>
                  </w:p>
                </w:tc>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4.89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-0.58 </w:t>
                    </w:r>
                  </w:p>
                </w:tc>
              </w:tr>
              <w:tr w:rsidR="00E04335">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五、</w:t>
                    </w:r>
                    <w:sdt>
                      <w:sdtPr>
                        <w:rPr>
                          <w:rFonts w:ascii="宋体" w:eastAsia="宋体" w:hAnsi="宋体"/>
                          <w:szCs w:val="21"/>
                        </w:rPr>
                        <w:tag w:val="_PLD_10d32c6c1f0b4ddface4a1e54f38b48d"/>
                        <w:id w:val="2079790321"/>
                        <w:lock w:val="sdtContentLocked"/>
                      </w:sdtPr>
                      <w:sdtContent>
                        <w:r>
                          <w:rPr>
                            <w:rFonts w:ascii="宋体" w:eastAsia="宋体" w:hAnsi="宋体" w:hint="eastAsia"/>
                            <w:b/>
                            <w:szCs w:val="21"/>
                          </w:rPr>
                          <w:t>现金及现金等价物净增加额</w:t>
                        </w:r>
                      </w:sdtContent>
                    </w:sdt>
                  </w:p>
                </w:tc>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295,265,060.30 </w:t>
                    </w:r>
                  </w:p>
                </w:tc>
                <w:tc>
                  <w:tcPr>
                    <w:tcW w:w="2668"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55,916,290.05 </w:t>
                    </w:r>
                  </w:p>
                </w:tc>
              </w:tr>
              <w:tr w:rsidR="00E04335">
                <w:tc>
                  <w:tcPr>
                    <w:tcW w:w="2235"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加：</w:t>
                    </w:r>
                    <w:sdt>
                      <w:sdtPr>
                        <w:rPr>
                          <w:rFonts w:ascii="宋体" w:eastAsia="宋体" w:hAnsi="宋体"/>
                          <w:szCs w:val="21"/>
                        </w:rPr>
                        <w:tag w:val="_PLD_87a7db6b32464828be6b54454beac6e3"/>
                        <w:id w:val="-1615048092"/>
                        <w:lock w:val="sdtContentLocked"/>
                      </w:sdtPr>
                      <w:sdtContent>
                        <w:r>
                          <w:rPr>
                            <w:rFonts w:ascii="宋体" w:eastAsia="宋体" w:hAnsi="宋体" w:hint="eastAsia"/>
                            <w:szCs w:val="21"/>
                          </w:rPr>
                          <w:t>期初现金及现金等价物余额</w:t>
                        </w:r>
                      </w:sdtContent>
                    </w:sdt>
                  </w:p>
                </w:tc>
                <w:tc>
                  <w:tcPr>
                    <w:tcW w:w="2675" w:type="dxa"/>
                    <w:shd w:val="clear" w:color="auto" w:fill="auto"/>
                    <w:vAlign w:val="center"/>
                  </w:tcPr>
                  <w:p w:rsidR="00E04335" w:rsidRPr="00070D80" w:rsidRDefault="004429B8">
                    <w:pPr>
                      <w:widowControl/>
                      <w:jc w:val="right"/>
                      <w:textAlignment w:val="center"/>
                      <w:rPr>
                        <w:rFonts w:asciiTheme="minorEastAsia" w:hAnsiTheme="minorEastAsia" w:cs="宋体"/>
                        <w:kern w:val="0"/>
                        <w:szCs w:val="21"/>
                      </w:rPr>
                    </w:pPr>
                    <w:r w:rsidRPr="00070D80">
                      <w:rPr>
                        <w:rFonts w:asciiTheme="minorEastAsia" w:hAnsiTheme="minorEastAsia" w:cs="Times New Roman"/>
                        <w:color w:val="000000"/>
                        <w:kern w:val="0"/>
                        <w:sz w:val="18"/>
                        <w:szCs w:val="18"/>
                      </w:rPr>
                      <w:t xml:space="preserve"> 295,028,426.65 </w:t>
                    </w:r>
                  </w:p>
                </w:tc>
                <w:tc>
                  <w:tcPr>
                    <w:tcW w:w="2668" w:type="dxa"/>
                    <w:shd w:val="clear" w:color="auto" w:fill="auto"/>
                    <w:vAlign w:val="bottom"/>
                  </w:tcPr>
                  <w:p w:rsidR="00E04335" w:rsidRPr="00070D80" w:rsidRDefault="004429B8">
                    <w:pPr>
                      <w:widowControl/>
                      <w:jc w:val="right"/>
                      <w:textAlignment w:val="bottom"/>
                      <w:rPr>
                        <w:rFonts w:asciiTheme="minorEastAsia" w:hAnsiTheme="minorEastAsia" w:cs="宋体"/>
                        <w:kern w:val="0"/>
                        <w:szCs w:val="21"/>
                      </w:rPr>
                    </w:pPr>
                    <w:r w:rsidRPr="00070D80">
                      <w:rPr>
                        <w:rFonts w:asciiTheme="minorEastAsia" w:hAnsiTheme="minorEastAsia" w:cs="Times New Roman"/>
                        <w:color w:val="000000"/>
                        <w:kern w:val="0"/>
                        <w:sz w:val="20"/>
                        <w:szCs w:val="20"/>
                      </w:rPr>
                      <w:t xml:space="preserve"> 173,572,587.94 </w:t>
                    </w:r>
                  </w:p>
                </w:tc>
              </w:tr>
              <w:tr w:rsidR="00E04335">
                <w:tc>
                  <w:tcPr>
                    <w:tcW w:w="2235"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六、</w:t>
                    </w:r>
                    <w:sdt>
                      <w:sdtPr>
                        <w:rPr>
                          <w:rFonts w:ascii="宋体" w:eastAsia="宋体" w:hAnsi="宋体"/>
                          <w:szCs w:val="21"/>
                        </w:rPr>
                        <w:tag w:val="_PLD_c7f546035e184bce83b02c7a740277ba"/>
                        <w:id w:val="337281520"/>
                        <w:lock w:val="sdtContentLocked"/>
                      </w:sdtPr>
                      <w:sdtContent>
                        <w:r>
                          <w:rPr>
                            <w:rFonts w:ascii="宋体" w:eastAsia="宋体" w:hAnsi="宋体" w:hint="eastAsia"/>
                            <w:b/>
                            <w:szCs w:val="21"/>
                          </w:rPr>
                          <w:t>期末现金及现金等价物余额</w:t>
                        </w:r>
                      </w:sdtContent>
                    </w:sdt>
                  </w:p>
                </w:tc>
                <w:tc>
                  <w:tcPr>
                    <w:tcW w:w="2675" w:type="dxa"/>
                    <w:shd w:val="clear" w:color="auto" w:fill="auto"/>
                    <w:vAlign w:val="bottom"/>
                  </w:tcPr>
                  <w:p w:rsidR="00E04335" w:rsidRPr="00070D80" w:rsidRDefault="004429B8">
                    <w:pPr>
                      <w:widowControl/>
                      <w:jc w:val="right"/>
                      <w:textAlignment w:val="bottom"/>
                      <w:rPr>
                        <w:rFonts w:asciiTheme="minorEastAsia" w:hAnsiTheme="minorEastAsia" w:cs="宋体"/>
                        <w:kern w:val="0"/>
                        <w:szCs w:val="21"/>
                      </w:rPr>
                    </w:pPr>
                    <w:r w:rsidRPr="00070D80">
                      <w:rPr>
                        <w:rFonts w:asciiTheme="minorEastAsia" w:hAnsiTheme="minorEastAsia" w:cs="Times New Roman"/>
                        <w:color w:val="000000"/>
                        <w:kern w:val="0"/>
                        <w:sz w:val="20"/>
                        <w:szCs w:val="20"/>
                      </w:rPr>
                      <w:t xml:space="preserve"> 590,293,486.95 </w:t>
                    </w:r>
                  </w:p>
                </w:tc>
                <w:tc>
                  <w:tcPr>
                    <w:tcW w:w="2668" w:type="dxa"/>
                    <w:shd w:val="clear" w:color="auto" w:fill="auto"/>
                    <w:vAlign w:val="bottom"/>
                  </w:tcPr>
                  <w:p w:rsidR="00E04335" w:rsidRPr="00070D80" w:rsidRDefault="004429B8">
                    <w:pPr>
                      <w:widowControl/>
                      <w:jc w:val="right"/>
                      <w:textAlignment w:val="bottom"/>
                      <w:rPr>
                        <w:rFonts w:asciiTheme="minorEastAsia" w:hAnsiTheme="minorEastAsia" w:cs="宋体"/>
                        <w:kern w:val="0"/>
                        <w:szCs w:val="21"/>
                      </w:rPr>
                    </w:pPr>
                    <w:r w:rsidRPr="00070D80">
                      <w:rPr>
                        <w:rFonts w:asciiTheme="minorEastAsia" w:hAnsiTheme="minorEastAsia" w:cs="Times New Roman"/>
                        <w:color w:val="000000"/>
                        <w:kern w:val="0"/>
                        <w:sz w:val="20"/>
                        <w:szCs w:val="20"/>
                      </w:rPr>
                      <w:t xml:space="preserve"> 229,488,877.99 </w:t>
                    </w:r>
                  </w:p>
                </w:tc>
              </w:tr>
            </w:tbl>
            <w:p w:rsidR="00E04335" w:rsidRDefault="004429B8">
              <w:pPr>
                <w:widowControl/>
                <w:ind w:right="270"/>
                <w:jc w:val="left"/>
                <w:rPr>
                  <w:rFonts w:ascii="宋体" w:eastAsia="宋体" w:hAnsi="宋体"/>
                  <w:bCs/>
                  <w:szCs w:val="21"/>
                </w:rPr>
              </w:pPr>
              <w:r>
                <w:rPr>
                  <w:rFonts w:ascii="宋体" w:eastAsia="宋体" w:hAnsi="宋体"/>
                  <w:szCs w:val="21"/>
                </w:rPr>
                <w:t>法定代表人：</w:t>
              </w:r>
              <w:sdt>
                <w:sdtPr>
                  <w:rPr>
                    <w:rFonts w:ascii="宋体" w:eastAsia="宋体" w:hAnsi="宋体"/>
                    <w:szCs w:val="21"/>
                  </w:rPr>
                  <w:alias w:val="法定代表人"/>
                  <w:tag w:val="_GBC_87721cb79e034a2bac17add5c9cacd8d"/>
                  <w:id w:val="1239666182"/>
                  <w:lock w:val="sdtLocked"/>
                  <w:placeholder>
                    <w:docPart w:val="GBC22222222222222222222222222222"/>
                  </w:placeholder>
                  <w:dataBinding w:prefixMappings="xmlns:neeq='neeq'" w:xpath="/*/neeq:FaDingDaiBiaoRen[not(@periodRef)]" w:storeItemID="{C4957BA0-8801-4F07-A1BD-F9438C8E5C44}"/>
                  <w:text/>
                </w:sdtPr>
                <w:sdtContent>
                  <w:r w:rsidR="00F20884">
                    <w:rPr>
                      <w:rFonts w:ascii="宋体" w:eastAsia="宋体" w:hAnsi="宋体" w:hint="eastAsia"/>
                      <w:szCs w:val="21"/>
                    </w:rPr>
                    <w:t>虞江威</w:t>
                  </w:r>
                </w:sdtContent>
              </w:sdt>
              <w:r>
                <w:rPr>
                  <w:rFonts w:ascii="宋体" w:eastAsia="宋体" w:hAnsi="宋体"/>
                  <w:szCs w:val="21"/>
                </w:rPr>
                <w:t>主管会计工作负责人：</w:t>
              </w:r>
              <w:sdt>
                <w:sdtPr>
                  <w:rPr>
                    <w:rFonts w:ascii="宋体" w:eastAsia="宋体" w:hAnsi="宋体"/>
                    <w:szCs w:val="21"/>
                  </w:rPr>
                  <w:alias w:val="主管会计工作负责人"/>
                  <w:tag w:val="_GBC_8eb0140316f7411ca04fcc7398267011"/>
                  <w:id w:val="-1940896707"/>
                  <w:lock w:val="sdtLocked"/>
                  <w:placeholder>
                    <w:docPart w:val="GBC22222222222222222222222222222"/>
                  </w:placeholder>
                  <w:dataBinding w:prefixMappings="xmlns:neeq='neeq'" w:xpath="/*/neeq:ZhuGuanKuaiJiGongZuoFuZeRen[not(@periodRef)]" w:storeItemID="{C4957BA0-8801-4F07-A1BD-F9438C8E5C44}"/>
                  <w:text/>
                </w:sdtPr>
                <w:sdtContent>
                  <w:r w:rsidR="00F20884">
                    <w:rPr>
                      <w:rFonts w:ascii="宋体" w:eastAsia="宋体" w:hAnsi="宋体" w:hint="eastAsia"/>
                      <w:szCs w:val="21"/>
                    </w:rPr>
                    <w:t>于海洋</w:t>
                  </w:r>
                </w:sdtContent>
              </w:sdt>
              <w:r>
                <w:rPr>
                  <w:rFonts w:ascii="宋体" w:eastAsia="宋体" w:hAnsi="宋体"/>
                  <w:szCs w:val="21"/>
                </w:rPr>
                <w:t>会计机构负责人：</w:t>
              </w:r>
              <w:sdt>
                <w:sdtPr>
                  <w:rPr>
                    <w:rFonts w:ascii="宋体" w:eastAsia="宋体" w:hAnsi="宋体"/>
                    <w:szCs w:val="21"/>
                  </w:rPr>
                  <w:alias w:val="会计机构负责人"/>
                  <w:tag w:val="_GBC_401db4f4dc8748dc877c015fb416a230"/>
                  <w:id w:val="-705554153"/>
                  <w:lock w:val="sdtLocked"/>
                  <w:placeholder>
                    <w:docPart w:val="GBC22222222222222222222222222222"/>
                  </w:placeholder>
                  <w:dataBinding w:prefixMappings="xmlns:neeq='neeq'" w:xpath="/*/neeq:KuaiJiJiGouFuZeRen[not(@periodRef)]" w:storeItemID="{C4957BA0-8801-4F07-A1BD-F9438C8E5C44}"/>
                  <w:text/>
                </w:sdtPr>
                <w:sdtContent>
                  <w:r w:rsidR="00F20884">
                    <w:rPr>
                      <w:rFonts w:ascii="宋体" w:eastAsia="宋体" w:hAnsi="宋体" w:hint="eastAsia"/>
                      <w:szCs w:val="21"/>
                    </w:rPr>
                    <w:t>于海洋</w:t>
                  </w:r>
                </w:sdtContent>
              </w:sdt>
            </w:p>
            <w:p w:rsidR="00E04335" w:rsidRDefault="004B3480">
              <w:pPr>
                <w:widowControl/>
                <w:ind w:right="270"/>
                <w:jc w:val="left"/>
                <w:rPr>
                  <w:rFonts w:ascii="宋体" w:eastAsia="宋体" w:hAnsi="宋体"/>
                  <w:b/>
                  <w:bCs/>
                  <w:szCs w:val="18"/>
                </w:rPr>
              </w:pPr>
            </w:p>
          </w:sdtContent>
        </w:sdt>
        <w:p w:rsidR="00E04335" w:rsidRDefault="00E04335">
          <w:pPr>
            <w:widowControl/>
            <w:ind w:right="270"/>
            <w:jc w:val="left"/>
            <w:rPr>
              <w:rFonts w:ascii="宋体" w:eastAsia="宋体" w:hAnsi="宋体"/>
              <w:b/>
              <w:bCs/>
              <w:szCs w:val="18"/>
            </w:rPr>
          </w:pPr>
        </w:p>
        <w:sdt>
          <w:sdtPr>
            <w:rPr>
              <w:rFonts w:ascii="宋体" w:eastAsia="宋体" w:hAnsi="宋体"/>
              <w:b w:val="0"/>
              <w:bCs w:val="0"/>
              <w:szCs w:val="22"/>
            </w:rPr>
            <w:tag w:val="_SEC_d4a697bbcdd94f128c6b5f438a4dd9e7"/>
            <w:id w:val="-1571886703"/>
            <w:lock w:val="sdtLocked"/>
            <w:placeholder>
              <w:docPart w:val="GBC22222222222222222222222222222"/>
            </w:placeholder>
          </w:sdtPr>
          <w:sdtEndPr>
            <w:rPr>
              <w:color w:val="000000" w:themeColor="text1"/>
              <w:szCs w:val="21"/>
            </w:rPr>
          </w:sdtEndPr>
          <w:sdtContent>
            <w:p w:rsidR="00E04335" w:rsidRDefault="004429B8">
              <w:pPr>
                <w:pStyle w:val="3"/>
                <w:numPr>
                  <w:ilvl w:val="0"/>
                  <w:numId w:val="8"/>
                </w:numPr>
                <w:spacing w:before="156" w:after="156"/>
                <w:ind w:left="635" w:hanging="635"/>
                <w:rPr>
                  <w:rFonts w:ascii="宋体" w:eastAsia="宋体" w:hAnsi="宋体"/>
                </w:rPr>
              </w:pPr>
              <w:r>
                <w:rPr>
                  <w:rFonts w:ascii="宋体" w:eastAsia="宋体" w:hAnsi="宋体"/>
                </w:rPr>
                <w:t>母公司</w:t>
              </w:r>
              <w:r>
                <w:rPr>
                  <w:rFonts w:ascii="宋体" w:eastAsia="宋体" w:hAnsi="宋体" w:hint="eastAsia"/>
                </w:rPr>
                <w:t>现金</w:t>
              </w:r>
              <w:r>
                <w:rPr>
                  <w:rFonts w:ascii="宋体" w:eastAsia="宋体" w:hAnsi="宋体"/>
                </w:rPr>
                <w:t>流</w:t>
              </w:r>
              <w:r>
                <w:rPr>
                  <w:rFonts w:ascii="宋体" w:eastAsia="宋体" w:hAnsi="宋体" w:hint="eastAsia"/>
                </w:rPr>
                <w:t>量表</w:t>
              </w:r>
            </w:p>
            <w:sdt>
              <w:sdtPr>
                <w:rPr>
                  <w:rFonts w:ascii="宋体" w:eastAsia="宋体" w:hAnsi="宋体" w:hint="eastAsia"/>
                </w:rPr>
                <w:tag w:val="_PLD_90c8fd1d28594727b08b20f045533ae9"/>
                <w:id w:val="631140917"/>
                <w:lock w:val="sdtContentLocked"/>
                <w:placeholder>
                  <w:docPart w:val="GBC22222222222222222222222222222"/>
                </w:placeholder>
              </w:sdtPr>
              <w:sdtEndPr>
                <w:rPr>
                  <w:rFonts w:hint="default"/>
                </w:rPr>
              </w:sdtEndPr>
              <w:sdtContent>
                <w:p w:rsidR="00E04335" w:rsidRDefault="004429B8">
                  <w:pPr>
                    <w:jc w:val="right"/>
                    <w:rPr>
                      <w:rFonts w:ascii="宋体" w:eastAsia="宋体" w:hAnsi="宋体"/>
                    </w:rPr>
                  </w:pPr>
                  <w:r>
                    <w:rPr>
                      <w:rFonts w:ascii="宋体" w:eastAsia="宋体" w:hAnsi="宋体" w:hint="eastAsia"/>
                    </w:rPr>
                    <w:t>单位</w:t>
                  </w:r>
                  <w:r>
                    <w:rPr>
                      <w:rFonts w:ascii="宋体" w:eastAsia="宋体" w:hAnsi="宋体"/>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321"/>
                <w:gridCol w:w="2675"/>
                <w:gridCol w:w="2667"/>
              </w:tblGrid>
              <w:tr w:rsidR="00E04335">
                <w:sdt>
                  <w:sdtPr>
                    <w:rPr>
                      <w:rFonts w:ascii="宋体" w:eastAsia="宋体" w:hAnsi="宋体"/>
                      <w:szCs w:val="21"/>
                    </w:rPr>
                    <w:tag w:val="_PLD_4c04784c787e42edb3acefad330c27c1"/>
                    <w:id w:val="910661601"/>
                    <w:lock w:val="sdtContentLocked"/>
                  </w:sdtPr>
                  <w:sdtContent>
                    <w:tc>
                      <w:tcPr>
                        <w:tcW w:w="2236" w:type="pct"/>
                        <w:tcBorders>
                          <w:bottom w:val="single" w:sz="4" w:space="0" w:color="5B9BD5" w:themeColor="accent1"/>
                        </w:tcBorders>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项目</w:t>
                        </w:r>
                      </w:p>
                    </w:tc>
                  </w:sdtContent>
                </w:sdt>
                <w:sdt>
                  <w:sdtPr>
                    <w:rPr>
                      <w:rFonts w:ascii="宋体" w:eastAsia="宋体" w:hAnsi="宋体"/>
                      <w:szCs w:val="21"/>
                    </w:rPr>
                    <w:tag w:val="_PLD_0a53dc725cdb4671b66895a698a10c8a"/>
                    <w:id w:val="-1306306189"/>
                    <w:lock w:val="sdtContentLocked"/>
                  </w:sdtPr>
                  <w:sdtContent>
                    <w:tc>
                      <w:tcPr>
                        <w:tcW w:w="1384" w:type="pct"/>
                        <w:shd w:val="clear" w:color="auto" w:fill="E7E6E6" w:themeFill="background2"/>
                        <w:vAlign w:val="center"/>
                      </w:tcPr>
                      <w:p w:rsidR="00E04335" w:rsidRDefault="004429B8">
                        <w:pPr>
                          <w:jc w:val="center"/>
                          <w:rPr>
                            <w:rFonts w:ascii="宋体" w:eastAsia="宋体" w:hAnsi="宋体"/>
                            <w:b/>
                            <w:szCs w:val="21"/>
                          </w:rPr>
                        </w:pPr>
                        <w:r>
                          <w:rPr>
                            <w:rFonts w:ascii="宋体" w:eastAsia="宋体" w:hAnsi="宋体" w:hint="eastAsia"/>
                            <w:b/>
                            <w:szCs w:val="21"/>
                          </w:rPr>
                          <w:t>202</w:t>
                        </w:r>
                        <w:r>
                          <w:rPr>
                            <w:rFonts w:ascii="宋体" w:eastAsia="宋体" w:hAnsi="宋体"/>
                            <w:b/>
                            <w:szCs w:val="21"/>
                          </w:rPr>
                          <w:t>2</w:t>
                        </w:r>
                        <w:r>
                          <w:rPr>
                            <w:rFonts w:ascii="宋体" w:eastAsia="宋体" w:hAnsi="宋体" w:hint="eastAsia"/>
                            <w:b/>
                            <w:szCs w:val="21"/>
                          </w:rPr>
                          <w:t>年1-9月</w:t>
                        </w:r>
                      </w:p>
                    </w:tc>
                  </w:sdtContent>
                </w:sdt>
                <w:sdt>
                  <w:sdtPr>
                    <w:rPr>
                      <w:rFonts w:ascii="宋体" w:eastAsia="宋体" w:hAnsi="宋体"/>
                      <w:szCs w:val="21"/>
                    </w:rPr>
                    <w:tag w:val="_PLD_d1455452611646a09cedd4b000e2edf0"/>
                    <w:id w:val="-623775923"/>
                    <w:lock w:val="sdtContentLocked"/>
                  </w:sdtPr>
                  <w:sdtContent>
                    <w:tc>
                      <w:tcPr>
                        <w:tcW w:w="1380"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202</w:t>
                        </w:r>
                        <w:r>
                          <w:rPr>
                            <w:rFonts w:ascii="宋体" w:eastAsia="宋体" w:hAnsi="宋体"/>
                            <w:b/>
                            <w:szCs w:val="21"/>
                          </w:rPr>
                          <w:t>1</w:t>
                        </w:r>
                        <w:r>
                          <w:rPr>
                            <w:rFonts w:ascii="宋体" w:eastAsia="宋体" w:hAnsi="宋体" w:hint="eastAsia"/>
                            <w:b/>
                            <w:szCs w:val="21"/>
                          </w:rPr>
                          <w:t>年1-9月</w:t>
                        </w:r>
                      </w:p>
                    </w:tc>
                  </w:sdtContent>
                </w:sdt>
              </w:tr>
              <w:tr w:rsidR="00E04335">
                <w:tc>
                  <w:tcPr>
                    <w:tcW w:w="223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一、</w:t>
                    </w:r>
                    <w:sdt>
                      <w:sdtPr>
                        <w:rPr>
                          <w:rFonts w:ascii="宋体" w:eastAsia="宋体" w:hAnsi="宋体"/>
                          <w:szCs w:val="21"/>
                        </w:rPr>
                        <w:tag w:val="_PLD_e959e627e3b844c19c3ed69de76fe0e1"/>
                        <w:id w:val="-637792673"/>
                        <w:lock w:val="sdtContentLocked"/>
                      </w:sdtPr>
                      <w:sdtContent>
                        <w:r>
                          <w:rPr>
                            <w:rFonts w:ascii="宋体" w:eastAsia="宋体" w:hAnsi="宋体" w:hint="eastAsia"/>
                            <w:b/>
                            <w:szCs w:val="21"/>
                          </w:rPr>
                          <w:t>经营活动产生的现金流量：</w:t>
                        </w:r>
                      </w:sdtContent>
                    </w:sdt>
                  </w:p>
                </w:tc>
                <w:tc>
                  <w:tcPr>
                    <w:tcW w:w="1384" w:type="pct"/>
                    <w:shd w:val="clear" w:color="auto" w:fill="E7E6E6" w:themeFill="background2"/>
                  </w:tcPr>
                  <w:p w:rsidR="00E04335" w:rsidRDefault="00E04335">
                    <w:pPr>
                      <w:widowControl/>
                      <w:jc w:val="right"/>
                      <w:rPr>
                        <w:rFonts w:ascii="宋体" w:eastAsia="宋体" w:hAnsi="宋体" w:cs="宋体"/>
                        <w:kern w:val="0"/>
                        <w:szCs w:val="21"/>
                      </w:rPr>
                    </w:pPr>
                  </w:p>
                </w:tc>
                <w:tc>
                  <w:tcPr>
                    <w:tcW w:w="1380" w:type="pct"/>
                    <w:shd w:val="clear" w:color="auto" w:fill="E7E6E6" w:themeFill="background2"/>
                  </w:tcPr>
                  <w:p w:rsidR="00E04335" w:rsidRDefault="00E04335">
                    <w:pPr>
                      <w:widowControl/>
                      <w:jc w:val="right"/>
                      <w:rPr>
                        <w:rFonts w:ascii="宋体" w:eastAsia="宋体" w:hAnsi="宋体" w:cs="宋体"/>
                        <w:kern w:val="0"/>
                        <w:szCs w:val="21"/>
                      </w:rPr>
                    </w:pPr>
                  </w:p>
                </w:tc>
              </w:tr>
              <w:tr w:rsidR="00E04335">
                <w:sdt>
                  <w:sdtPr>
                    <w:rPr>
                      <w:rFonts w:ascii="宋体" w:eastAsia="宋体" w:hAnsi="宋体"/>
                      <w:szCs w:val="21"/>
                    </w:rPr>
                    <w:tag w:val="_PLD_c5d8dc428aa447b68a0fd12ae6faefb6"/>
                    <w:id w:val="-1767217970"/>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销售商品、提供劳务收到的现金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18.59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d9167f7166a14061b88e447874225882"/>
                    <w:id w:val="-1666619570"/>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收到的税费返还</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86,485.41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037ba2e1724d4ca8b689efe423086491"/>
                    <w:id w:val="1740057739"/>
                    <w:lock w:val="sdtContentLocked"/>
                  </w:sdtPr>
                  <w:sdtContent>
                    <w:tc>
                      <w:tcPr>
                        <w:tcW w:w="2236" w:type="pct"/>
                        <w:tcBorders>
                          <w:bottom w:val="single" w:sz="4" w:space="0" w:color="5B9BD5" w:themeColor="accent1"/>
                        </w:tcBorders>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收到其他与经营活动有关的现金</w:t>
                        </w:r>
                      </w:p>
                    </w:tc>
                  </w:sdtContent>
                </w:sdt>
                <w:tc>
                  <w:tcPr>
                    <w:tcW w:w="2675"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350,729.15 </w:t>
                    </w:r>
                  </w:p>
                </w:tc>
              </w:tr>
              <w:tr w:rsidR="00E04335">
                <w:sdt>
                  <w:sdtPr>
                    <w:rPr>
                      <w:rFonts w:ascii="宋体" w:eastAsia="宋体" w:hAnsi="宋体"/>
                      <w:szCs w:val="21"/>
                    </w:rPr>
                    <w:tag w:val="_PLD_2b522fd63634440aada7a2b135dd9c40"/>
                    <w:id w:val="420603608"/>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经营活动现金流入小计</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86,504.00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350,729.15 </w:t>
                    </w:r>
                  </w:p>
                </w:tc>
              </w:tr>
              <w:tr w:rsidR="00E04335">
                <w:sdt>
                  <w:sdtPr>
                    <w:rPr>
                      <w:rFonts w:ascii="宋体" w:eastAsia="宋体" w:hAnsi="宋体"/>
                      <w:szCs w:val="21"/>
                    </w:rPr>
                    <w:tag w:val="_PLD_f9019c9ecb0e4defa8773ce392339459"/>
                    <w:id w:val="1557822902"/>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购买商品、接受劳务支付的现金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1,021,492.00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bbb5672d14c741279294fe09acccc624"/>
                    <w:id w:val="321698737"/>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支付给职工以及为职工支付的现金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7,467,837.99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8,724,384.17 </w:t>
                    </w:r>
                  </w:p>
                </w:tc>
              </w:tr>
              <w:tr w:rsidR="00E04335">
                <w:sdt>
                  <w:sdtPr>
                    <w:rPr>
                      <w:rFonts w:ascii="宋体" w:eastAsia="宋体" w:hAnsi="宋体"/>
                      <w:szCs w:val="21"/>
                    </w:rPr>
                    <w:tag w:val="_PLD_5b1987183856404cbcd1f18e20885ef3"/>
                    <w:id w:val="-409235574"/>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支付的各项税费</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85,733.12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94,035.87 </w:t>
                    </w:r>
                  </w:p>
                </w:tc>
              </w:tr>
              <w:tr w:rsidR="00E04335">
                <w:sdt>
                  <w:sdtPr>
                    <w:rPr>
                      <w:rFonts w:ascii="宋体" w:eastAsia="宋体" w:hAnsi="宋体"/>
                      <w:szCs w:val="21"/>
                    </w:rPr>
                    <w:tag w:val="_PLD_37dabd0fab3e41fb9244fd4cb1f954d8"/>
                    <w:id w:val="-303926723"/>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支付其他与经营活动有关的现金</w:t>
                        </w:r>
                      </w:p>
                    </w:tc>
                  </w:sdtContent>
                </w:sdt>
                <w:tc>
                  <w:tcPr>
                    <w:tcW w:w="2675"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7,390,462.27 </w:t>
                    </w:r>
                  </w:p>
                </w:tc>
                <w:tc>
                  <w:tcPr>
                    <w:tcW w:w="2667"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17,847,007.02 </w:t>
                    </w:r>
                  </w:p>
                </w:tc>
              </w:tr>
              <w:tr w:rsidR="00E04335">
                <w:sdt>
                  <w:sdtPr>
                    <w:rPr>
                      <w:rFonts w:ascii="宋体" w:eastAsia="宋体" w:hAnsi="宋体"/>
                      <w:szCs w:val="21"/>
                    </w:rPr>
                    <w:tag w:val="_PLD_5cffc7108c5347ce8971d072b7e91137"/>
                    <w:id w:val="-488166722"/>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经营活动现金流出小计</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15,965,525.38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26,665,427.06 </w:t>
                    </w:r>
                  </w:p>
                </w:tc>
              </w:tr>
              <w:tr w:rsidR="00E04335">
                <w:sdt>
                  <w:sdtPr>
                    <w:rPr>
                      <w:rFonts w:ascii="宋体" w:eastAsia="宋体" w:hAnsi="宋体"/>
                      <w:szCs w:val="21"/>
                    </w:rPr>
                    <w:tag w:val="_PLD_9eca5968e0294d5a983e9521c4e9207f"/>
                    <w:id w:val="256637538"/>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经营活动产生的现金流量净额</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-15,879,021.38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-26,314,697.91 </w:t>
                    </w:r>
                  </w:p>
                </w:tc>
              </w:tr>
              <w:tr w:rsidR="00E04335">
                <w:tc>
                  <w:tcPr>
                    <w:tcW w:w="223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二、</w:t>
                    </w:r>
                    <w:sdt>
                      <w:sdtPr>
                        <w:rPr>
                          <w:rFonts w:ascii="宋体" w:eastAsia="宋体" w:hAnsi="宋体"/>
                          <w:szCs w:val="21"/>
                        </w:rPr>
                        <w:tag w:val="_PLD_f1cd4a7ff4934bcbb6c4575ffebefb1b"/>
                        <w:id w:val="-271790613"/>
                        <w:lock w:val="sdtContentLocked"/>
                      </w:sdtPr>
                      <w:sdtContent>
                        <w:r>
                          <w:rPr>
                            <w:rFonts w:ascii="宋体" w:eastAsia="宋体" w:hAnsi="宋体" w:hint="eastAsia"/>
                            <w:b/>
                            <w:szCs w:val="21"/>
                          </w:rPr>
                          <w:t>投资活动产生的现金流量：</w:t>
                        </w:r>
                      </w:sdtContent>
                    </w:sdt>
                  </w:p>
                </w:tc>
                <w:tc>
                  <w:tcPr>
                    <w:tcW w:w="1384" w:type="pct"/>
                    <w:shd w:val="clear" w:color="auto" w:fill="E7E6E6" w:themeFill="background2"/>
                  </w:tcPr>
                  <w:p w:rsidR="00E04335" w:rsidRDefault="00E04335">
                    <w:pPr>
                      <w:widowControl/>
                      <w:jc w:val="right"/>
                      <w:rPr>
                        <w:rFonts w:ascii="宋体" w:eastAsia="宋体" w:hAnsi="宋体" w:cs="宋体"/>
                        <w:kern w:val="0"/>
                        <w:szCs w:val="21"/>
                      </w:rPr>
                    </w:pPr>
                  </w:p>
                </w:tc>
                <w:tc>
                  <w:tcPr>
                    <w:tcW w:w="1380" w:type="pct"/>
                    <w:shd w:val="clear" w:color="auto" w:fill="E7E6E6" w:themeFill="background2"/>
                  </w:tcPr>
                  <w:p w:rsidR="00E04335" w:rsidRDefault="00E04335">
                    <w:pPr>
                      <w:widowControl/>
                      <w:jc w:val="right"/>
                      <w:rPr>
                        <w:rFonts w:ascii="宋体" w:eastAsia="宋体" w:hAnsi="宋体" w:cs="宋体"/>
                        <w:kern w:val="0"/>
                        <w:szCs w:val="21"/>
                      </w:rPr>
                    </w:pPr>
                  </w:p>
                </w:tc>
              </w:tr>
              <w:tr w:rsidR="00E04335">
                <w:sdt>
                  <w:sdtPr>
                    <w:rPr>
                      <w:rFonts w:ascii="宋体" w:eastAsia="宋体" w:hAnsi="宋体"/>
                      <w:szCs w:val="21"/>
                    </w:rPr>
                    <w:tag w:val="_PLD_6910e47f4cf847b1843b4a423355d83b"/>
                    <w:id w:val="313226997"/>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收回投资收到的现金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4,000,000.00 </w:t>
                    </w:r>
                  </w:p>
                </w:tc>
              </w:tr>
              <w:tr w:rsidR="00E04335">
                <w:sdt>
                  <w:sdtPr>
                    <w:rPr>
                      <w:rFonts w:ascii="宋体" w:eastAsia="宋体" w:hAnsi="宋体"/>
                      <w:szCs w:val="21"/>
                    </w:rPr>
                    <w:tag w:val="_PLD_3dd9c45e7b124292898049e3aa021b18"/>
                    <w:id w:val="-377858580"/>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取得投资收益收到的现金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150,000.00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125,000.00 </w:t>
                    </w:r>
                  </w:p>
                </w:tc>
              </w:tr>
              <w:tr w:rsidR="00E04335">
                <w:sdt>
                  <w:sdtPr>
                    <w:rPr>
                      <w:rFonts w:ascii="宋体" w:eastAsia="宋体" w:hAnsi="宋体"/>
                      <w:szCs w:val="21"/>
                    </w:rPr>
                    <w:tag w:val="_PLD_ea2cdf1a03d546e38d94f93e66df23fd"/>
                    <w:id w:val="-2115896900"/>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处置固定资产、无形资产和其他长期资产收回的现金净额</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532927175aa54068a5cdc82d971e240d"/>
                    <w:id w:val="-26346072"/>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处置子公司及其他营业单位收到的现金净额</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9ce8cf126e284094b5c76b54ec2024b0"/>
                    <w:id w:val="2132820908"/>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收到其他与投资活动有关的现金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67,251,000.00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131,060,346.47 </w:t>
                    </w:r>
                  </w:p>
                </w:tc>
              </w:tr>
              <w:tr w:rsidR="00E04335">
                <w:sdt>
                  <w:sdtPr>
                    <w:rPr>
                      <w:rFonts w:ascii="宋体" w:eastAsia="宋体" w:hAnsi="宋体"/>
                      <w:szCs w:val="21"/>
                    </w:rPr>
                    <w:tag w:val="_PLD_df1d931aa8fc4bb5a56efe240b5987c6"/>
                    <w:id w:val="-2126068801"/>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投资活动现金流入小计</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67,401,000.00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135,185,346.47 </w:t>
                    </w:r>
                  </w:p>
                </w:tc>
              </w:tr>
              <w:tr w:rsidR="00E04335">
                <w:sdt>
                  <w:sdtPr>
                    <w:rPr>
                      <w:rFonts w:ascii="宋体" w:eastAsia="宋体" w:hAnsi="宋体"/>
                      <w:szCs w:val="21"/>
                    </w:rPr>
                    <w:tag w:val="_PLD_46d8831060364d42b6140b991e548cd4"/>
                    <w:id w:val="-480693574"/>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购建固定资产、无形资产和其他长期资产支付的现金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9,800.00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51e727f346324a629b742a49f3b1e634"/>
                    <w:id w:val="1370502282"/>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投资支付的现金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7182028bea124bb78c5752efb4ba20eb"/>
                    <w:id w:val="-801607774"/>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取得子公司及其他营业单位支付的现金净额</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1c5b70eacc9a4b0da65173975bbd484f"/>
                    <w:id w:val="-47762139"/>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支付其他与投资活动有关的现金</w:t>
                        </w:r>
                      </w:p>
                    </w:tc>
                  </w:sdtContent>
                </w:sdt>
                <w:tc>
                  <w:tcPr>
                    <w:tcW w:w="2675"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45,690,800.00 </w:t>
                    </w:r>
                  </w:p>
                </w:tc>
                <w:tc>
                  <w:tcPr>
                    <w:tcW w:w="2667"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70,199,769.00 </w:t>
                    </w:r>
                  </w:p>
                </w:tc>
              </w:tr>
              <w:tr w:rsidR="00E04335">
                <w:sdt>
                  <w:sdtPr>
                    <w:rPr>
                      <w:rFonts w:ascii="宋体" w:eastAsia="宋体" w:hAnsi="宋体"/>
                      <w:szCs w:val="21"/>
                    </w:rPr>
                    <w:tag w:val="_PLD_02ec5be8f3894ea4ae330bf18950b397"/>
                    <w:id w:val="332346090"/>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投资活动现金流出小计</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45,700,600.00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70,199,769.00 </w:t>
                    </w:r>
                  </w:p>
                </w:tc>
              </w:tr>
              <w:tr w:rsidR="00E04335">
                <w:sdt>
                  <w:sdtPr>
                    <w:rPr>
                      <w:rFonts w:ascii="宋体" w:eastAsia="宋体" w:hAnsi="宋体"/>
                      <w:szCs w:val="21"/>
                    </w:rPr>
                    <w:tag w:val="_PLD_f70e61242ad54c4c8b7d53551955391e"/>
                    <w:id w:val="-2024700948"/>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投资活动产生的现金流量净额</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21,700,400.00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64,985,577.47 </w:t>
                    </w:r>
                  </w:p>
                </w:tc>
              </w:tr>
              <w:tr w:rsidR="00E04335">
                <w:tc>
                  <w:tcPr>
                    <w:tcW w:w="223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三、</w:t>
                    </w:r>
                    <w:sdt>
                      <w:sdtPr>
                        <w:rPr>
                          <w:rFonts w:ascii="宋体" w:eastAsia="宋体" w:hAnsi="宋体"/>
                          <w:szCs w:val="21"/>
                        </w:rPr>
                        <w:tag w:val="_PLD_64da552df7704c03a8225af1707bc32c"/>
                        <w:id w:val="1381439502"/>
                        <w:lock w:val="sdtContentLocked"/>
                      </w:sdtPr>
                      <w:sdtContent>
                        <w:r>
                          <w:rPr>
                            <w:rFonts w:ascii="宋体" w:eastAsia="宋体" w:hAnsi="宋体" w:hint="eastAsia"/>
                            <w:b/>
                            <w:szCs w:val="21"/>
                          </w:rPr>
                          <w:t>筹资活动产生的现金流量：</w:t>
                        </w:r>
                      </w:sdtContent>
                    </w:sdt>
                  </w:p>
                </w:tc>
                <w:tc>
                  <w:tcPr>
                    <w:tcW w:w="1384" w:type="pct"/>
                    <w:shd w:val="clear" w:color="auto" w:fill="E7E6E6" w:themeFill="background2"/>
                  </w:tcPr>
                  <w:p w:rsidR="00E04335" w:rsidRDefault="00E04335">
                    <w:pPr>
                      <w:widowControl/>
                      <w:jc w:val="right"/>
                      <w:rPr>
                        <w:rFonts w:ascii="宋体" w:eastAsia="宋体" w:hAnsi="宋体" w:cs="宋体"/>
                        <w:kern w:val="0"/>
                        <w:szCs w:val="21"/>
                      </w:rPr>
                    </w:pPr>
                  </w:p>
                </w:tc>
                <w:tc>
                  <w:tcPr>
                    <w:tcW w:w="1380" w:type="pct"/>
                    <w:shd w:val="clear" w:color="auto" w:fill="E7E6E6" w:themeFill="background2"/>
                  </w:tcPr>
                  <w:p w:rsidR="00E04335" w:rsidRDefault="00E04335">
                    <w:pPr>
                      <w:widowControl/>
                      <w:jc w:val="right"/>
                      <w:rPr>
                        <w:rFonts w:ascii="宋体" w:eastAsia="宋体" w:hAnsi="宋体" w:cs="宋体"/>
                        <w:kern w:val="0"/>
                        <w:szCs w:val="21"/>
                      </w:rPr>
                    </w:pPr>
                  </w:p>
                </w:tc>
              </w:tr>
              <w:tr w:rsidR="00E04335">
                <w:sdt>
                  <w:sdtPr>
                    <w:rPr>
                      <w:rFonts w:ascii="宋体" w:eastAsia="宋体" w:hAnsi="宋体"/>
                      <w:szCs w:val="21"/>
                    </w:rPr>
                    <w:tag w:val="_PLD_a2bf8a8962174ad8838cd6a79e2b0483"/>
                    <w:id w:val="500013371"/>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吸收投资收到的现金</w:t>
                        </w:r>
                      </w:p>
                    </w:tc>
                  </w:sdtContent>
                </w:sdt>
                <w:tc>
                  <w:tcPr>
                    <w:tcW w:w="2675"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c>
                  <w:tcPr>
                    <w:tcW w:w="2667"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r>
              <w:tr w:rsidR="00E04335">
                <w:sdt>
                  <w:sdtPr>
                    <w:rPr>
                      <w:rFonts w:ascii="宋体" w:eastAsia="宋体" w:hAnsi="宋体"/>
                      <w:szCs w:val="21"/>
                    </w:rPr>
                    <w:tag w:val="_PLD_2881507ce92e4c7a9d92593e8e7b982d"/>
                    <w:id w:val="-651297559"/>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取得借款收到的现金</w:t>
                        </w:r>
                      </w:p>
                    </w:tc>
                  </w:sdtContent>
                </w:sdt>
                <w:tc>
                  <w:tcPr>
                    <w:tcW w:w="2675"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c>
                  <w:tcPr>
                    <w:tcW w:w="2667"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r>
              <w:tr w:rsidR="00E04335">
                <w:sdt>
                  <w:sdtPr>
                    <w:rPr>
                      <w:rFonts w:ascii="宋体" w:eastAsia="宋体" w:hAnsi="宋体"/>
                      <w:szCs w:val="21"/>
                    </w:rPr>
                    <w:tag w:val="_PLD_cc2338d9de2b45c998fff4cdb5ceee6b"/>
                    <w:id w:val="-310559630"/>
                    <w:lock w:val="sdtContentLocked"/>
                  </w:sdtPr>
                  <w:sdtContent>
                    <w:tc>
                      <w:tcPr>
                        <w:tcW w:w="2236" w:type="pct"/>
                        <w:shd w:val="clear" w:color="auto" w:fill="E7E6E6" w:themeFill="background2"/>
                        <w:vAlign w:val="center"/>
                      </w:tcPr>
                      <w:p w:rsidR="00E04335" w:rsidRDefault="004429B8">
                        <w:pPr>
                          <w:rPr>
                            <w:rFonts w:ascii="宋体" w:eastAsia="宋体" w:hAnsi="宋体"/>
                            <w:szCs w:val="21"/>
                          </w:rPr>
                        </w:pPr>
                        <w:r>
                          <w:rPr>
                            <w:rFonts w:ascii="宋体" w:eastAsia="宋体" w:hAnsi="宋体" w:hint="eastAsia"/>
                            <w:szCs w:val="21"/>
                          </w:rPr>
                          <w:t>发行债券收到的现金</w:t>
                        </w:r>
                      </w:p>
                    </w:tc>
                  </w:sdtContent>
                </w:sdt>
                <w:tc>
                  <w:tcPr>
                    <w:tcW w:w="2675"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c>
                  <w:tcPr>
                    <w:tcW w:w="2667"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r>
              <w:tr w:rsidR="00E04335">
                <w:sdt>
                  <w:sdtPr>
                    <w:rPr>
                      <w:rFonts w:ascii="宋体" w:eastAsia="宋体" w:hAnsi="宋体"/>
                      <w:szCs w:val="21"/>
                    </w:rPr>
                    <w:tag w:val="_PLD_6afff0f1eff64257a6a7945e8664a26b"/>
                    <w:id w:val="609092642"/>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收到其他与筹资活动有关的现金</w:t>
                        </w:r>
                      </w:p>
                    </w:tc>
                  </w:sdtContent>
                </w:sdt>
                <w:tc>
                  <w:tcPr>
                    <w:tcW w:w="2675"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c>
                  <w:tcPr>
                    <w:tcW w:w="2667"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r>
              <w:tr w:rsidR="00E04335">
                <w:sdt>
                  <w:sdtPr>
                    <w:rPr>
                      <w:rFonts w:ascii="宋体" w:eastAsia="宋体" w:hAnsi="宋体"/>
                      <w:szCs w:val="21"/>
                    </w:rPr>
                    <w:tag w:val="_PLD_29c803630650454387177937a84813b9"/>
                    <w:id w:val="-465742343"/>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筹资活动现金流入小计</w:t>
                        </w:r>
                      </w:p>
                    </w:tc>
                  </w:sdtContent>
                </w:sdt>
                <w:tc>
                  <w:tcPr>
                    <w:tcW w:w="2675"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c>
                  <w:tcPr>
                    <w:tcW w:w="2667" w:type="dxa"/>
                    <w:shd w:val="clear" w:color="auto" w:fill="auto"/>
                    <w:vAlign w:val="center"/>
                  </w:tcPr>
                  <w:p w:rsidR="00E04335" w:rsidRDefault="004429B8">
                    <w:pPr>
                      <w:widowControl/>
                      <w:jc w:val="right"/>
                      <w:textAlignment w:val="center"/>
                      <w:rPr>
                        <w:rFonts w:ascii="宋体" w:eastAsia="宋体" w:hAnsi="宋体" w:cs="宋体"/>
                        <w:kern w:val="0"/>
                        <w:szCs w:val="21"/>
                      </w:rPr>
                    </w:pPr>
                    <w:r>
                      <w:rPr>
                        <w:rFonts w:ascii="Times New Roman" w:eastAsia="宋体" w:hAnsi="Times New Roman" w:cs="Times New Roman"/>
                        <w:color w:val="000000"/>
                        <w:kern w:val="0"/>
                        <w:sz w:val="18"/>
                        <w:szCs w:val="18"/>
                      </w:rPr>
                      <w:t xml:space="preserve"> -   </w:t>
                    </w:r>
                  </w:p>
                </w:tc>
              </w:tr>
              <w:tr w:rsidR="00E04335">
                <w:sdt>
                  <w:sdtPr>
                    <w:rPr>
                      <w:rFonts w:ascii="宋体" w:eastAsia="宋体" w:hAnsi="宋体"/>
                      <w:szCs w:val="21"/>
                    </w:rPr>
                    <w:tag w:val="_PLD_de5a72d5f8cf40db9340788bd9fa48ca"/>
                    <w:id w:val="-2039112097"/>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偿还债务支付的现金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5,982,151.93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38,684,801.00 </w:t>
                    </w:r>
                  </w:p>
                </w:tc>
              </w:tr>
              <w:tr w:rsidR="00E04335">
                <w:sdt>
                  <w:sdtPr>
                    <w:rPr>
                      <w:rFonts w:ascii="宋体" w:eastAsia="宋体" w:hAnsi="宋体"/>
                      <w:szCs w:val="21"/>
                    </w:rPr>
                    <w:tag w:val="_PLD_a009532cf34b4b3ab3132fa20ea88a87"/>
                    <w:id w:val="216798200"/>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分配股利、利润或偿付利息支付的现金</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59eb5c75265645c998ba075959e1dc6f"/>
                    <w:id w:val="1385452669"/>
                    <w:lock w:val="sdtContentLocked"/>
                  </w:sdtPr>
                  <w:sdtContent>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t>支付其他与筹资活动有关的现金</w:t>
                        </w:r>
                      </w:p>
                    </w:tc>
                  </w:sdtContent>
                </w:sdt>
                <w:tc>
                  <w:tcPr>
                    <w:tcW w:w="2675"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c>
                  <w:tcPr>
                    <w:tcW w:w="2667" w:type="dxa"/>
                    <w:tcBorders>
                      <w:bottom w:val="single" w:sz="4" w:space="0" w:color="5B9BD5" w:themeColor="accent1"/>
                    </w:tcBorders>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   </w:t>
                    </w:r>
                  </w:p>
                </w:tc>
              </w:tr>
              <w:tr w:rsidR="00E04335">
                <w:sdt>
                  <w:sdtPr>
                    <w:rPr>
                      <w:rFonts w:ascii="宋体" w:eastAsia="宋体" w:hAnsi="宋体"/>
                      <w:szCs w:val="21"/>
                    </w:rPr>
                    <w:tag w:val="_PLD_7add307fde284a74a824377ea4a1c95f"/>
                    <w:id w:val="-1719968280"/>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筹资活动现金流出小计</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5,982,151.93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38,684,801.00 </w:t>
                    </w:r>
                  </w:p>
                </w:tc>
              </w:tr>
              <w:tr w:rsidR="00E04335">
                <w:sdt>
                  <w:sdtPr>
                    <w:rPr>
                      <w:rFonts w:ascii="宋体" w:eastAsia="宋体" w:hAnsi="宋体"/>
                      <w:szCs w:val="21"/>
                    </w:rPr>
                    <w:tag w:val="_PLD_0b0f222b5fa84469b63bf046e8a891f9"/>
                    <w:id w:val="-286192566"/>
                    <w:lock w:val="sdtContentLocked"/>
                  </w:sdtPr>
                  <w:sdtContent>
                    <w:tc>
                      <w:tcPr>
                        <w:tcW w:w="2236" w:type="pct"/>
                        <w:shd w:val="clear" w:color="auto" w:fill="E7E6E6" w:themeFill="background2"/>
                        <w:vAlign w:val="center"/>
                      </w:tcPr>
                      <w:p w:rsidR="00E04335" w:rsidRDefault="004429B8">
                        <w:pPr>
                          <w:jc w:val="center"/>
                          <w:rPr>
                            <w:rFonts w:ascii="宋体" w:eastAsia="宋体" w:hAnsi="宋体" w:cs="宋体"/>
                            <w:b/>
                            <w:szCs w:val="21"/>
                          </w:rPr>
                        </w:pPr>
                        <w:r>
                          <w:rPr>
                            <w:rFonts w:ascii="宋体" w:eastAsia="宋体" w:hAnsi="宋体" w:hint="eastAsia"/>
                            <w:b/>
                            <w:szCs w:val="21"/>
                          </w:rPr>
                          <w:t>筹资活动产生的现金流量净额</w:t>
                        </w:r>
                      </w:p>
                    </w:tc>
                  </w:sdtContent>
                </w:sdt>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-5,982,151.93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-38,684,801.00 </w:t>
                    </w:r>
                  </w:p>
                </w:tc>
              </w:tr>
              <w:tr w:rsidR="00E04335">
                <w:tc>
                  <w:tcPr>
                    <w:tcW w:w="223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四、</w:t>
                    </w:r>
                    <w:sdt>
                      <w:sdtPr>
                        <w:rPr>
                          <w:rFonts w:ascii="宋体" w:eastAsia="宋体" w:hAnsi="宋体"/>
                          <w:szCs w:val="21"/>
                        </w:rPr>
                        <w:tag w:val="_PLD_26c26770ab8149e499bab8a03f40a09f"/>
                        <w:id w:val="-1039117549"/>
                        <w:lock w:val="sdtContentLocked"/>
                      </w:sdtPr>
                      <w:sdtContent>
                        <w:r>
                          <w:rPr>
                            <w:rFonts w:ascii="宋体" w:eastAsia="宋体" w:hAnsi="宋体" w:hint="eastAsia"/>
                            <w:b/>
                            <w:szCs w:val="21"/>
                          </w:rPr>
                          <w:t>汇率变动对现金及现金等价物的影响</w:t>
                        </w:r>
                      </w:sdtContent>
                    </w:sdt>
                  </w:p>
                </w:tc>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4.89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-0.59 </w:t>
                    </w:r>
                  </w:p>
                </w:tc>
              </w:tr>
              <w:tr w:rsidR="00E04335">
                <w:tc>
                  <w:tcPr>
                    <w:tcW w:w="223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五、</w:t>
                    </w:r>
                    <w:sdt>
                      <w:sdtPr>
                        <w:rPr>
                          <w:rFonts w:ascii="宋体" w:eastAsia="宋体" w:hAnsi="宋体"/>
                          <w:szCs w:val="21"/>
                        </w:rPr>
                        <w:tag w:val="_PLD_e9f295beadb8447d9cedcee36bbf3f14"/>
                        <w:id w:val="1281991599"/>
                        <w:lock w:val="sdtContentLocked"/>
                      </w:sdtPr>
                      <w:sdtContent>
                        <w:r>
                          <w:rPr>
                            <w:rFonts w:ascii="宋体" w:eastAsia="宋体" w:hAnsi="宋体" w:hint="eastAsia"/>
                            <w:b/>
                            <w:szCs w:val="21"/>
                          </w:rPr>
                          <w:t>现金及现金等价物净增加额</w:t>
                        </w:r>
                      </w:sdtContent>
                    </w:sdt>
                  </w:p>
                </w:tc>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-160,768.42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-13,922.03 </w:t>
                    </w:r>
                  </w:p>
                </w:tc>
              </w:tr>
              <w:tr w:rsidR="00E04335">
                <w:tc>
                  <w:tcPr>
                    <w:tcW w:w="2236" w:type="pct"/>
                    <w:shd w:val="clear" w:color="auto" w:fill="E7E6E6" w:themeFill="background2"/>
                    <w:vAlign w:val="center"/>
                  </w:tcPr>
                  <w:p w:rsidR="00E04335" w:rsidRDefault="004429B8">
                    <w:pPr>
                      <w:rPr>
                        <w:rFonts w:ascii="宋体" w:eastAsia="宋体" w:hAnsi="宋体" w:cs="宋体"/>
                        <w:szCs w:val="21"/>
                      </w:rPr>
                    </w:pPr>
                    <w:r>
                      <w:rPr>
                        <w:rFonts w:ascii="宋体" w:eastAsia="宋体" w:hAnsi="宋体" w:hint="eastAsia"/>
                        <w:szCs w:val="21"/>
                      </w:rPr>
                      <w:lastRenderedPageBreak/>
                      <w:t>加：</w:t>
                    </w:r>
                    <w:sdt>
                      <w:sdtPr>
                        <w:rPr>
                          <w:rFonts w:ascii="宋体" w:eastAsia="宋体" w:hAnsi="宋体"/>
                          <w:szCs w:val="21"/>
                        </w:rPr>
                        <w:tag w:val="_PLD_4a492212448343b59892af1479287fa0"/>
                        <w:id w:val="-564181265"/>
                        <w:lock w:val="sdtContentLocked"/>
                      </w:sdtPr>
                      <w:sdtContent>
                        <w:r>
                          <w:rPr>
                            <w:rFonts w:ascii="宋体" w:eastAsia="宋体" w:hAnsi="宋体" w:hint="eastAsia"/>
                            <w:szCs w:val="21"/>
                          </w:rPr>
                          <w:t>期初现金及现金等价物余额</w:t>
                        </w:r>
                      </w:sdtContent>
                    </w:sdt>
                  </w:p>
                </w:tc>
                <w:tc>
                  <w:tcPr>
                    <w:tcW w:w="2675"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295,355.74 </w:t>
                    </w:r>
                  </w:p>
                </w:tc>
                <w:tc>
                  <w:tcPr>
                    <w:tcW w:w="2667" w:type="dxa"/>
                    <w:shd w:val="clear" w:color="auto" w:fill="auto"/>
                    <w:vAlign w:val="center"/>
                  </w:tcPr>
                  <w:p w:rsidR="00E04335" w:rsidRPr="00002789" w:rsidRDefault="004429B8">
                    <w:pPr>
                      <w:widowControl/>
                      <w:jc w:val="right"/>
                      <w:textAlignment w:val="center"/>
                      <w:rPr>
                        <w:rFonts w:asciiTheme="minorEastAsia" w:hAnsiTheme="minorEastAsia" w:cs="宋体"/>
                        <w:kern w:val="0"/>
                        <w:szCs w:val="21"/>
                      </w:rPr>
                    </w:pPr>
                    <w:r w:rsidRPr="00002789">
                      <w:rPr>
                        <w:rFonts w:asciiTheme="minorEastAsia" w:hAnsiTheme="minorEastAsia" w:cs="Times New Roman"/>
                        <w:color w:val="000000"/>
                        <w:kern w:val="0"/>
                        <w:sz w:val="18"/>
                        <w:szCs w:val="18"/>
                      </w:rPr>
                      <w:t xml:space="preserve"> 259,565.92 </w:t>
                    </w:r>
                  </w:p>
                </w:tc>
              </w:tr>
              <w:tr w:rsidR="00E04335">
                <w:tc>
                  <w:tcPr>
                    <w:tcW w:w="2236" w:type="pct"/>
                    <w:shd w:val="clear" w:color="auto" w:fill="E7E6E6" w:themeFill="background2"/>
                    <w:vAlign w:val="center"/>
                  </w:tcPr>
                  <w:p w:rsidR="00E04335" w:rsidRDefault="004429B8">
                    <w:pPr>
                      <w:rPr>
                        <w:rFonts w:ascii="宋体" w:eastAsia="宋体" w:hAnsi="宋体" w:cs="宋体"/>
                        <w:b/>
                        <w:szCs w:val="21"/>
                      </w:rPr>
                    </w:pPr>
                    <w:r>
                      <w:rPr>
                        <w:rFonts w:ascii="宋体" w:eastAsia="宋体" w:hAnsi="宋体" w:hint="eastAsia"/>
                        <w:b/>
                        <w:szCs w:val="21"/>
                      </w:rPr>
                      <w:t>六、</w:t>
                    </w:r>
                    <w:sdt>
                      <w:sdtPr>
                        <w:rPr>
                          <w:rFonts w:ascii="宋体" w:eastAsia="宋体" w:hAnsi="宋体"/>
                          <w:szCs w:val="21"/>
                        </w:rPr>
                        <w:tag w:val="_PLD_53ec4d953b3a4dceb33635043bf2f096"/>
                        <w:id w:val="-1753804955"/>
                        <w:lock w:val="sdtContentLocked"/>
                      </w:sdtPr>
                      <w:sdtContent>
                        <w:r>
                          <w:rPr>
                            <w:rFonts w:ascii="宋体" w:eastAsia="宋体" w:hAnsi="宋体" w:hint="eastAsia"/>
                            <w:b/>
                            <w:szCs w:val="21"/>
                          </w:rPr>
                          <w:t>期末现金及现金等价物余额</w:t>
                        </w:r>
                      </w:sdtContent>
                    </w:sdt>
                  </w:p>
                </w:tc>
                <w:tc>
                  <w:tcPr>
                    <w:tcW w:w="2675" w:type="dxa"/>
                    <w:shd w:val="clear" w:color="auto" w:fill="auto"/>
                    <w:vAlign w:val="bottom"/>
                  </w:tcPr>
                  <w:p w:rsidR="00E04335" w:rsidRPr="00002789" w:rsidRDefault="004429B8">
                    <w:pPr>
                      <w:widowControl/>
                      <w:jc w:val="right"/>
                      <w:textAlignment w:val="bottom"/>
                      <w:rPr>
                        <w:rFonts w:asciiTheme="minorEastAsia" w:hAnsiTheme="minorEastAsia" w:cs="宋体"/>
                        <w:kern w:val="0"/>
                        <w:szCs w:val="21"/>
                      </w:rPr>
                    </w:pPr>
                    <w:r w:rsidRPr="00002789">
                      <w:rPr>
                        <w:rFonts w:asciiTheme="minorEastAsia" w:hAnsiTheme="minorEastAsia" w:cs="Times New Roman"/>
                        <w:color w:val="000000"/>
                        <w:kern w:val="0"/>
                        <w:sz w:val="20"/>
                        <w:szCs w:val="20"/>
                      </w:rPr>
                      <w:t xml:space="preserve"> 134,587.32 </w:t>
                    </w:r>
                  </w:p>
                </w:tc>
                <w:tc>
                  <w:tcPr>
                    <w:tcW w:w="2667" w:type="dxa"/>
                    <w:shd w:val="clear" w:color="auto" w:fill="auto"/>
                    <w:vAlign w:val="bottom"/>
                  </w:tcPr>
                  <w:p w:rsidR="00E04335" w:rsidRPr="00002789" w:rsidRDefault="004429B8">
                    <w:pPr>
                      <w:widowControl/>
                      <w:jc w:val="right"/>
                      <w:textAlignment w:val="bottom"/>
                      <w:rPr>
                        <w:rFonts w:asciiTheme="minorEastAsia" w:hAnsiTheme="minorEastAsia" w:cs="宋体"/>
                        <w:kern w:val="0"/>
                        <w:szCs w:val="21"/>
                      </w:rPr>
                    </w:pPr>
                    <w:r w:rsidRPr="00002789">
                      <w:rPr>
                        <w:rFonts w:asciiTheme="minorEastAsia" w:hAnsiTheme="minorEastAsia" w:cs="Times New Roman"/>
                        <w:color w:val="000000"/>
                        <w:kern w:val="0"/>
                        <w:sz w:val="20"/>
                        <w:szCs w:val="20"/>
                      </w:rPr>
                      <w:t xml:space="preserve"> 245,643.89 </w:t>
                    </w:r>
                  </w:p>
                </w:tc>
              </w:tr>
            </w:tbl>
            <w:p w:rsidR="00F31EE9" w:rsidRDefault="00F31EE9">
              <w:pPr>
                <w:tabs>
                  <w:tab w:val="left" w:pos="5140"/>
                </w:tabs>
                <w:rPr>
                  <w:rFonts w:ascii="宋体" w:eastAsia="宋体" w:hAnsi="宋体"/>
                  <w:color w:val="000000" w:themeColor="text1"/>
                  <w:szCs w:val="21"/>
                </w:rPr>
              </w:pPr>
            </w:p>
            <w:p w:rsidR="00F31EE9" w:rsidRDefault="00F31EE9">
              <w:pPr>
                <w:tabs>
                  <w:tab w:val="left" w:pos="5140"/>
                </w:tabs>
                <w:rPr>
                  <w:rFonts w:ascii="宋体" w:eastAsia="宋体" w:hAnsi="宋体"/>
                  <w:color w:val="000000" w:themeColor="text1"/>
                  <w:szCs w:val="21"/>
                </w:rPr>
              </w:pPr>
            </w:p>
            <w:p w:rsidR="00F31EE9" w:rsidRDefault="00F31EE9">
              <w:pPr>
                <w:tabs>
                  <w:tab w:val="left" w:pos="5140"/>
                </w:tabs>
                <w:rPr>
                  <w:rFonts w:ascii="宋体" w:eastAsia="宋体" w:hAnsi="宋体"/>
                  <w:color w:val="000000" w:themeColor="text1"/>
                  <w:szCs w:val="21"/>
                </w:rPr>
              </w:pPr>
            </w:p>
            <w:p w:rsidR="00F31EE9" w:rsidRDefault="00F31EE9" w:rsidP="00F31EE9">
              <w:pPr>
                <w:tabs>
                  <w:tab w:val="left" w:pos="5140"/>
                </w:tabs>
                <w:ind w:firstLineChars="3350" w:firstLine="7035"/>
                <w:rPr>
                  <w:rFonts w:ascii="宋体" w:eastAsia="宋体" w:hAnsi="宋体"/>
                  <w:color w:val="000000" w:themeColor="text1"/>
                  <w:szCs w:val="21"/>
                </w:rPr>
              </w:pPr>
              <w:r>
                <w:rPr>
                  <w:rFonts w:ascii="宋体" w:eastAsia="宋体" w:hAnsi="宋体" w:hint="eastAsia"/>
                  <w:color w:val="000000" w:themeColor="text1"/>
                  <w:szCs w:val="21"/>
                </w:rPr>
                <w:t>新光圆股份有限公司</w:t>
              </w:r>
            </w:p>
            <w:p w:rsidR="00F31EE9" w:rsidRDefault="00F31EE9" w:rsidP="00F31EE9">
              <w:pPr>
                <w:tabs>
                  <w:tab w:val="left" w:pos="5140"/>
                </w:tabs>
                <w:ind w:firstLineChars="50" w:firstLine="105"/>
                <w:rPr>
                  <w:rFonts w:ascii="宋体" w:eastAsia="宋体" w:hAnsi="宋体"/>
                  <w:color w:val="000000" w:themeColor="text1"/>
                  <w:szCs w:val="21"/>
                </w:rPr>
              </w:pPr>
            </w:p>
            <w:p w:rsidR="00E04335" w:rsidRDefault="00F31EE9" w:rsidP="00F31EE9">
              <w:pPr>
                <w:tabs>
                  <w:tab w:val="left" w:pos="5140"/>
                </w:tabs>
                <w:ind w:firstLineChars="3400" w:firstLine="7140"/>
                <w:rPr>
                  <w:rFonts w:ascii="宋体" w:eastAsia="宋体" w:hAnsi="宋体"/>
                  <w:color w:val="000000" w:themeColor="text1"/>
                  <w:szCs w:val="21"/>
                </w:rPr>
              </w:pPr>
              <w:r>
                <w:rPr>
                  <w:rFonts w:ascii="宋体" w:eastAsia="宋体" w:hAnsi="宋体" w:hint="eastAsia"/>
                  <w:color w:val="000000" w:themeColor="text1"/>
                  <w:szCs w:val="21"/>
                </w:rPr>
                <w:t>2022年10月28日</w:t>
              </w:r>
            </w:p>
          </w:sdtContent>
        </w:sdt>
        <w:p w:rsidR="00E04335" w:rsidRPr="004A3487" w:rsidRDefault="004B3480">
          <w:pPr>
            <w:tabs>
              <w:tab w:val="left" w:pos="5140"/>
            </w:tabs>
            <w:rPr>
              <w:rFonts w:ascii="宋体" w:eastAsia="宋体" w:hAnsi="宋体"/>
              <w:b/>
              <w:color w:val="000000" w:themeColor="text1"/>
              <w:szCs w:val="21"/>
            </w:rPr>
          </w:pPr>
        </w:p>
      </w:sdtContent>
    </w:sdt>
    <w:sectPr w:rsidR="00E04335" w:rsidRPr="004A3487" w:rsidSect="00BD1AC4">
      <w:pgSz w:w="11907" w:h="16839"/>
      <w:pgMar w:top="1440" w:right="1230" w:bottom="1440" w:left="123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406E" w:rsidRDefault="004C406E">
      <w:r>
        <w:separator/>
      </w:r>
    </w:p>
  </w:endnote>
  <w:endnote w:type="continuationSeparator" w:id="1">
    <w:p w:rsidR="004C406E" w:rsidRDefault="004C40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MS Sans Serif">
    <w:altName w:val="Arial"/>
    <w:charset w:val="00"/>
    <w:family w:val="swiss"/>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方正书宋_GBK">
    <w:altName w:val="Arial Unicode MS"/>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Helvetica-Narrow">
    <w:altName w:val="Arial Narrow"/>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 w:name="方正仿宋简体">
    <w:altName w:val="Arial Unicode MS"/>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0704826"/>
    </w:sdtPr>
    <w:sdtContent>
      <w:p w:rsidR="00B05769" w:rsidRDefault="004B3480">
        <w:pPr>
          <w:pStyle w:val="af1"/>
          <w:ind w:left="2100" w:hanging="420"/>
          <w:jc w:val="center"/>
        </w:pPr>
        <w:r>
          <w:rPr>
            <w:lang w:val="zh-CN"/>
          </w:rPr>
          <w:fldChar w:fldCharType="begin"/>
        </w:r>
        <w:r w:rsidR="00B05769">
          <w:rPr>
            <w:lang w:val="zh-CN"/>
          </w:rPr>
          <w:instrText>PAGE   \* MERGEFORMAT</w:instrText>
        </w:r>
        <w:r>
          <w:rPr>
            <w:lang w:val="zh-CN"/>
          </w:rPr>
          <w:fldChar w:fldCharType="separate"/>
        </w:r>
        <w:r w:rsidR="00B544FA">
          <w:rPr>
            <w:noProof/>
            <w:lang w:val="zh-CN"/>
          </w:rPr>
          <w:t>23</w:t>
        </w:r>
        <w:r>
          <w:rPr>
            <w:lang w:val="zh-CN"/>
          </w:rPr>
          <w:fldChar w:fldCharType="end"/>
        </w:r>
      </w:p>
    </w:sdtContent>
  </w:sdt>
  <w:p w:rsidR="00B05769" w:rsidRDefault="00B05769">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406E" w:rsidRDefault="004C406E">
      <w:r>
        <w:separator/>
      </w:r>
    </w:p>
  </w:footnote>
  <w:footnote w:type="continuationSeparator" w:id="1">
    <w:p w:rsidR="004C406E" w:rsidRDefault="004C40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72CB729"/>
    <w:multiLevelType w:val="singleLevel"/>
    <w:tmpl w:val="F72CB729"/>
    <w:lvl w:ilvl="0">
      <w:start w:val="6"/>
      <w:numFmt w:val="decimal"/>
      <w:suff w:val="nothing"/>
      <w:lvlText w:val="%1、"/>
      <w:lvlJc w:val="left"/>
    </w:lvl>
  </w:abstractNum>
  <w:abstractNum w:abstractNumId="1">
    <w:nsid w:val="03AD315C"/>
    <w:multiLevelType w:val="multilevel"/>
    <w:tmpl w:val="03AD315C"/>
    <w:lvl w:ilvl="0">
      <w:start w:val="1"/>
      <w:numFmt w:val="chineseCountingThousand"/>
      <w:lvlText w:val="%1、"/>
      <w:lvlJc w:val="left"/>
      <w:pPr>
        <w:ind w:left="425" w:hanging="425"/>
      </w:pPr>
      <w:rPr>
        <w:rFonts w:hint="eastAsia"/>
        <w:b/>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11040608"/>
    <w:multiLevelType w:val="multilevel"/>
    <w:tmpl w:val="11040608"/>
    <w:lvl w:ilvl="0">
      <w:start w:val="1"/>
      <w:numFmt w:val="chineseCountingThousand"/>
      <w:lvlText w:val="%1、"/>
      <w:lvlJc w:val="left"/>
      <w:pPr>
        <w:ind w:left="425" w:hanging="425"/>
      </w:pPr>
      <w:rPr>
        <w:rFonts w:hint="eastAsia"/>
      </w:rPr>
    </w:lvl>
    <w:lvl w:ilvl="1">
      <w:start w:val="1"/>
      <w:numFmt w:val="chineseCountingThousand"/>
      <w:lvlText w:val="第%2节"/>
      <w:lvlJc w:val="left"/>
      <w:pPr>
        <w:ind w:left="992" w:hanging="567"/>
      </w:pPr>
      <w:rPr>
        <w:rFonts w:hint="eastAsia"/>
        <w:sz w:val="28"/>
        <w:szCs w:val="28"/>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3CBF3886"/>
    <w:multiLevelType w:val="multilevel"/>
    <w:tmpl w:val="3CBF3886"/>
    <w:lvl w:ilvl="0">
      <w:start w:val="1"/>
      <w:numFmt w:val="chineseCountingThousand"/>
      <w:lvlText w:val="%1、"/>
      <w:lvlJc w:val="left"/>
      <w:pPr>
        <w:ind w:left="425" w:hanging="425"/>
      </w:pPr>
      <w:rPr>
        <w:rFonts w:hint="eastAsia"/>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45ED6739"/>
    <w:multiLevelType w:val="multilevel"/>
    <w:tmpl w:val="45ED6739"/>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4D6B5927"/>
    <w:multiLevelType w:val="hybridMultilevel"/>
    <w:tmpl w:val="9EDCD4A8"/>
    <w:lvl w:ilvl="0" w:tplc="C43809C2">
      <w:start w:val="5"/>
      <w:numFmt w:val="japaneseCounting"/>
      <w:lvlText w:val="%1、"/>
      <w:lvlJc w:val="left"/>
      <w:pPr>
        <w:ind w:left="510" w:hanging="510"/>
      </w:pPr>
      <w:rPr>
        <w:rFonts w:ascii="宋体" w:eastAsia="宋体" w:hAnsi="宋体"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9A77C3A"/>
    <w:multiLevelType w:val="multilevel"/>
    <w:tmpl w:val="69A77C3A"/>
    <w:lvl w:ilvl="0">
      <w:start w:val="1"/>
      <w:numFmt w:val="decimal"/>
      <w:lvlText w:val="%1、"/>
      <w:lvlJc w:val="left"/>
      <w:pPr>
        <w:ind w:left="324" w:hanging="32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C0967E5"/>
    <w:multiLevelType w:val="multilevel"/>
    <w:tmpl w:val="6C0967E5"/>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7F621CA6"/>
    <w:multiLevelType w:val="multilevel"/>
    <w:tmpl w:val="7F621CA6"/>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6"/>
  </w:num>
  <w:num w:numId="3">
    <w:abstractNumId w:val="1"/>
  </w:num>
  <w:num w:numId="4">
    <w:abstractNumId w:val="3"/>
  </w:num>
  <w:num w:numId="5">
    <w:abstractNumId w:val="0"/>
  </w:num>
  <w:num w:numId="6">
    <w:abstractNumId w:val="7"/>
  </w:num>
  <w:num w:numId="7">
    <w:abstractNumId w:val="8"/>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ocumentProtection w:edit="trackedChanges" w:enforcement="0"/>
  <w:defaultTabStop w:val="420"/>
  <w:drawingGridHorizontalSpacing w:val="105"/>
  <w:drawingGridVerticalSpacing w:val="156"/>
  <w:noPunctuationKerning/>
  <w:characterSpacingControl w:val="compressPunctuation"/>
  <w:hdrShapeDefaults>
    <o:shapedefaults v:ext="edit" spidmax="2048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mQ4NTM5MWI1NjA0Y2MxZGIxZmIxZTY5Njk0YzVlNDUifQ=="/>
    <w:docVar w:name="Disclosure_Version" w:val="true"/>
  </w:docVars>
  <w:rsids>
    <w:rsidRoot w:val="00DF146D"/>
    <w:rsid w:val="000000A0"/>
    <w:rsid w:val="00000214"/>
    <w:rsid w:val="000003AF"/>
    <w:rsid w:val="000017E3"/>
    <w:rsid w:val="000018B0"/>
    <w:rsid w:val="00001BB4"/>
    <w:rsid w:val="0000224B"/>
    <w:rsid w:val="00002789"/>
    <w:rsid w:val="00003C9C"/>
    <w:rsid w:val="000040E0"/>
    <w:rsid w:val="000043EC"/>
    <w:rsid w:val="00005155"/>
    <w:rsid w:val="0000521D"/>
    <w:rsid w:val="00005FDD"/>
    <w:rsid w:val="00006F7E"/>
    <w:rsid w:val="000100A0"/>
    <w:rsid w:val="000108CE"/>
    <w:rsid w:val="00010A8A"/>
    <w:rsid w:val="00010F63"/>
    <w:rsid w:val="0001198A"/>
    <w:rsid w:val="00011EBE"/>
    <w:rsid w:val="00012C28"/>
    <w:rsid w:val="00012C5C"/>
    <w:rsid w:val="00012DF3"/>
    <w:rsid w:val="00013694"/>
    <w:rsid w:val="0001375A"/>
    <w:rsid w:val="00014925"/>
    <w:rsid w:val="000149E8"/>
    <w:rsid w:val="00014BB7"/>
    <w:rsid w:val="00015ABA"/>
    <w:rsid w:val="00016D3B"/>
    <w:rsid w:val="00017E76"/>
    <w:rsid w:val="000203D0"/>
    <w:rsid w:val="0002149C"/>
    <w:rsid w:val="0002238D"/>
    <w:rsid w:val="00022837"/>
    <w:rsid w:val="000230D5"/>
    <w:rsid w:val="00023A0B"/>
    <w:rsid w:val="00024705"/>
    <w:rsid w:val="0002491A"/>
    <w:rsid w:val="00024FFC"/>
    <w:rsid w:val="00025DF9"/>
    <w:rsid w:val="00025FAF"/>
    <w:rsid w:val="00026B42"/>
    <w:rsid w:val="00026F0A"/>
    <w:rsid w:val="00027ACC"/>
    <w:rsid w:val="00027FDD"/>
    <w:rsid w:val="00027FF0"/>
    <w:rsid w:val="00030440"/>
    <w:rsid w:val="000322AD"/>
    <w:rsid w:val="00033D82"/>
    <w:rsid w:val="00033E85"/>
    <w:rsid w:val="00034066"/>
    <w:rsid w:val="0003424B"/>
    <w:rsid w:val="00035193"/>
    <w:rsid w:val="0003544D"/>
    <w:rsid w:val="00035741"/>
    <w:rsid w:val="00035819"/>
    <w:rsid w:val="00035CBE"/>
    <w:rsid w:val="00036200"/>
    <w:rsid w:val="00036330"/>
    <w:rsid w:val="00036E82"/>
    <w:rsid w:val="000372FA"/>
    <w:rsid w:val="000377B7"/>
    <w:rsid w:val="00040A1B"/>
    <w:rsid w:val="000410C6"/>
    <w:rsid w:val="000410D3"/>
    <w:rsid w:val="000412DA"/>
    <w:rsid w:val="00042148"/>
    <w:rsid w:val="00042487"/>
    <w:rsid w:val="00042CDA"/>
    <w:rsid w:val="0004316F"/>
    <w:rsid w:val="00043695"/>
    <w:rsid w:val="00043A2F"/>
    <w:rsid w:val="0004422D"/>
    <w:rsid w:val="00044567"/>
    <w:rsid w:val="00044AC8"/>
    <w:rsid w:val="00044BE4"/>
    <w:rsid w:val="00044D26"/>
    <w:rsid w:val="00047FE2"/>
    <w:rsid w:val="00050B3A"/>
    <w:rsid w:val="0005141F"/>
    <w:rsid w:val="00051CD7"/>
    <w:rsid w:val="0005372F"/>
    <w:rsid w:val="000545C8"/>
    <w:rsid w:val="00054E5C"/>
    <w:rsid w:val="00054F74"/>
    <w:rsid w:val="000556CE"/>
    <w:rsid w:val="00055986"/>
    <w:rsid w:val="000562A0"/>
    <w:rsid w:val="00056816"/>
    <w:rsid w:val="00056DF6"/>
    <w:rsid w:val="0005745E"/>
    <w:rsid w:val="00057A9D"/>
    <w:rsid w:val="000602DE"/>
    <w:rsid w:val="00060997"/>
    <w:rsid w:val="00060ED5"/>
    <w:rsid w:val="000613AC"/>
    <w:rsid w:val="00061CE7"/>
    <w:rsid w:val="00063831"/>
    <w:rsid w:val="000651C7"/>
    <w:rsid w:val="00065924"/>
    <w:rsid w:val="00065AA7"/>
    <w:rsid w:val="00066106"/>
    <w:rsid w:val="00067869"/>
    <w:rsid w:val="0007077D"/>
    <w:rsid w:val="00070BF9"/>
    <w:rsid w:val="00070C4A"/>
    <w:rsid w:val="00070D80"/>
    <w:rsid w:val="00071C6A"/>
    <w:rsid w:val="00072B01"/>
    <w:rsid w:val="00073337"/>
    <w:rsid w:val="00074B3B"/>
    <w:rsid w:val="00074C8D"/>
    <w:rsid w:val="00074CCD"/>
    <w:rsid w:val="00074D3F"/>
    <w:rsid w:val="00074D69"/>
    <w:rsid w:val="00074E02"/>
    <w:rsid w:val="000754A0"/>
    <w:rsid w:val="00075854"/>
    <w:rsid w:val="00077388"/>
    <w:rsid w:val="0007765A"/>
    <w:rsid w:val="00077789"/>
    <w:rsid w:val="0007784E"/>
    <w:rsid w:val="00080968"/>
    <w:rsid w:val="00080C32"/>
    <w:rsid w:val="00081E52"/>
    <w:rsid w:val="00082317"/>
    <w:rsid w:val="00082B6A"/>
    <w:rsid w:val="00082DFE"/>
    <w:rsid w:val="0008385B"/>
    <w:rsid w:val="0008496D"/>
    <w:rsid w:val="00085716"/>
    <w:rsid w:val="00086FC0"/>
    <w:rsid w:val="0008714C"/>
    <w:rsid w:val="000871FD"/>
    <w:rsid w:val="00087250"/>
    <w:rsid w:val="00087953"/>
    <w:rsid w:val="00087CAA"/>
    <w:rsid w:val="00087DDD"/>
    <w:rsid w:val="0009008D"/>
    <w:rsid w:val="0009181A"/>
    <w:rsid w:val="00091F46"/>
    <w:rsid w:val="0009276A"/>
    <w:rsid w:val="00092793"/>
    <w:rsid w:val="000932FF"/>
    <w:rsid w:val="00093959"/>
    <w:rsid w:val="00093A70"/>
    <w:rsid w:val="000940D2"/>
    <w:rsid w:val="0009429C"/>
    <w:rsid w:val="00094FD0"/>
    <w:rsid w:val="00095FFB"/>
    <w:rsid w:val="00096F7A"/>
    <w:rsid w:val="000971A3"/>
    <w:rsid w:val="00097204"/>
    <w:rsid w:val="000974E0"/>
    <w:rsid w:val="00097B6A"/>
    <w:rsid w:val="00097FCF"/>
    <w:rsid w:val="000A0778"/>
    <w:rsid w:val="000A0A3B"/>
    <w:rsid w:val="000A0B29"/>
    <w:rsid w:val="000A10DA"/>
    <w:rsid w:val="000A16F6"/>
    <w:rsid w:val="000A1CE2"/>
    <w:rsid w:val="000A205F"/>
    <w:rsid w:val="000A25CA"/>
    <w:rsid w:val="000A308C"/>
    <w:rsid w:val="000A3382"/>
    <w:rsid w:val="000A3732"/>
    <w:rsid w:val="000A3B1C"/>
    <w:rsid w:val="000A44E5"/>
    <w:rsid w:val="000A49D0"/>
    <w:rsid w:val="000A4A38"/>
    <w:rsid w:val="000A500F"/>
    <w:rsid w:val="000A5B18"/>
    <w:rsid w:val="000A6A23"/>
    <w:rsid w:val="000A77E1"/>
    <w:rsid w:val="000B0266"/>
    <w:rsid w:val="000B0A23"/>
    <w:rsid w:val="000B0A68"/>
    <w:rsid w:val="000B20CE"/>
    <w:rsid w:val="000B268A"/>
    <w:rsid w:val="000B41A5"/>
    <w:rsid w:val="000B4716"/>
    <w:rsid w:val="000B58B5"/>
    <w:rsid w:val="000B6CE9"/>
    <w:rsid w:val="000B6DE6"/>
    <w:rsid w:val="000B7870"/>
    <w:rsid w:val="000C04CF"/>
    <w:rsid w:val="000C1208"/>
    <w:rsid w:val="000C1E82"/>
    <w:rsid w:val="000C248F"/>
    <w:rsid w:val="000C30DF"/>
    <w:rsid w:val="000C3CDD"/>
    <w:rsid w:val="000C47A8"/>
    <w:rsid w:val="000C4861"/>
    <w:rsid w:val="000C498C"/>
    <w:rsid w:val="000C4FEF"/>
    <w:rsid w:val="000C543D"/>
    <w:rsid w:val="000C5B77"/>
    <w:rsid w:val="000C69D2"/>
    <w:rsid w:val="000C714B"/>
    <w:rsid w:val="000C7784"/>
    <w:rsid w:val="000C7CD0"/>
    <w:rsid w:val="000C7EE8"/>
    <w:rsid w:val="000C7F1C"/>
    <w:rsid w:val="000D052A"/>
    <w:rsid w:val="000D0B14"/>
    <w:rsid w:val="000D0C45"/>
    <w:rsid w:val="000D0E37"/>
    <w:rsid w:val="000D0FA9"/>
    <w:rsid w:val="000D1218"/>
    <w:rsid w:val="000D1A55"/>
    <w:rsid w:val="000D22EC"/>
    <w:rsid w:val="000D36BC"/>
    <w:rsid w:val="000D3CB9"/>
    <w:rsid w:val="000D403B"/>
    <w:rsid w:val="000D42C3"/>
    <w:rsid w:val="000D4746"/>
    <w:rsid w:val="000D4AEE"/>
    <w:rsid w:val="000D4E59"/>
    <w:rsid w:val="000D528B"/>
    <w:rsid w:val="000D57FD"/>
    <w:rsid w:val="000D6304"/>
    <w:rsid w:val="000D78E6"/>
    <w:rsid w:val="000E0430"/>
    <w:rsid w:val="000E0CED"/>
    <w:rsid w:val="000E0D52"/>
    <w:rsid w:val="000E177A"/>
    <w:rsid w:val="000E17C0"/>
    <w:rsid w:val="000E35C4"/>
    <w:rsid w:val="000E4B95"/>
    <w:rsid w:val="000E4BDD"/>
    <w:rsid w:val="000E5391"/>
    <w:rsid w:val="000E655F"/>
    <w:rsid w:val="000E6FAF"/>
    <w:rsid w:val="000E75DE"/>
    <w:rsid w:val="000E7809"/>
    <w:rsid w:val="000E7BCA"/>
    <w:rsid w:val="000F03CC"/>
    <w:rsid w:val="000F0DDA"/>
    <w:rsid w:val="000F1CE2"/>
    <w:rsid w:val="000F3C64"/>
    <w:rsid w:val="000F4FC0"/>
    <w:rsid w:val="000F5432"/>
    <w:rsid w:val="000F5C91"/>
    <w:rsid w:val="000F6033"/>
    <w:rsid w:val="000F6427"/>
    <w:rsid w:val="000F68B6"/>
    <w:rsid w:val="000F6D52"/>
    <w:rsid w:val="000F74D0"/>
    <w:rsid w:val="000F765F"/>
    <w:rsid w:val="000F794D"/>
    <w:rsid w:val="00101FB8"/>
    <w:rsid w:val="0010202F"/>
    <w:rsid w:val="00104780"/>
    <w:rsid w:val="00104FAB"/>
    <w:rsid w:val="00105AAF"/>
    <w:rsid w:val="001061B9"/>
    <w:rsid w:val="001067BE"/>
    <w:rsid w:val="00106BBF"/>
    <w:rsid w:val="0010734E"/>
    <w:rsid w:val="00111B1C"/>
    <w:rsid w:val="00111E79"/>
    <w:rsid w:val="0011277B"/>
    <w:rsid w:val="00113272"/>
    <w:rsid w:val="00113CD6"/>
    <w:rsid w:val="001141FD"/>
    <w:rsid w:val="00114217"/>
    <w:rsid w:val="001142BE"/>
    <w:rsid w:val="0011463C"/>
    <w:rsid w:val="00114BAB"/>
    <w:rsid w:val="001151EC"/>
    <w:rsid w:val="0011527F"/>
    <w:rsid w:val="00117D82"/>
    <w:rsid w:val="00120839"/>
    <w:rsid w:val="00121AF5"/>
    <w:rsid w:val="001227EB"/>
    <w:rsid w:val="001227EC"/>
    <w:rsid w:val="00123538"/>
    <w:rsid w:val="001236C0"/>
    <w:rsid w:val="00123B20"/>
    <w:rsid w:val="00124A1D"/>
    <w:rsid w:val="00124A71"/>
    <w:rsid w:val="00125845"/>
    <w:rsid w:val="001268B8"/>
    <w:rsid w:val="00127D24"/>
    <w:rsid w:val="00127E48"/>
    <w:rsid w:val="001300EB"/>
    <w:rsid w:val="0013013D"/>
    <w:rsid w:val="001301B1"/>
    <w:rsid w:val="00130457"/>
    <w:rsid w:val="00130894"/>
    <w:rsid w:val="00130AB2"/>
    <w:rsid w:val="00130EA9"/>
    <w:rsid w:val="00131E55"/>
    <w:rsid w:val="00132925"/>
    <w:rsid w:val="00133152"/>
    <w:rsid w:val="0013344C"/>
    <w:rsid w:val="00133462"/>
    <w:rsid w:val="001342B4"/>
    <w:rsid w:val="001343E5"/>
    <w:rsid w:val="001348CB"/>
    <w:rsid w:val="00134965"/>
    <w:rsid w:val="00135BEE"/>
    <w:rsid w:val="00135D39"/>
    <w:rsid w:val="00135D97"/>
    <w:rsid w:val="00136E6C"/>
    <w:rsid w:val="00137604"/>
    <w:rsid w:val="0014055D"/>
    <w:rsid w:val="00140702"/>
    <w:rsid w:val="0014100B"/>
    <w:rsid w:val="001421FE"/>
    <w:rsid w:val="00142E45"/>
    <w:rsid w:val="00143DB1"/>
    <w:rsid w:val="0014441E"/>
    <w:rsid w:val="001446B2"/>
    <w:rsid w:val="00144B01"/>
    <w:rsid w:val="00144F5D"/>
    <w:rsid w:val="0014550E"/>
    <w:rsid w:val="001455A0"/>
    <w:rsid w:val="00145BDF"/>
    <w:rsid w:val="001461F6"/>
    <w:rsid w:val="001463C5"/>
    <w:rsid w:val="0014713D"/>
    <w:rsid w:val="00147CA8"/>
    <w:rsid w:val="001509CB"/>
    <w:rsid w:val="001512BA"/>
    <w:rsid w:val="00151F1C"/>
    <w:rsid w:val="0015284B"/>
    <w:rsid w:val="001534AD"/>
    <w:rsid w:val="00153BFF"/>
    <w:rsid w:val="0015462E"/>
    <w:rsid w:val="0015464E"/>
    <w:rsid w:val="00155FF0"/>
    <w:rsid w:val="0015788E"/>
    <w:rsid w:val="00157CE8"/>
    <w:rsid w:val="00160BEF"/>
    <w:rsid w:val="00161268"/>
    <w:rsid w:val="001626BC"/>
    <w:rsid w:val="00162700"/>
    <w:rsid w:val="00162C72"/>
    <w:rsid w:val="0016400C"/>
    <w:rsid w:val="0016471D"/>
    <w:rsid w:val="00164879"/>
    <w:rsid w:val="0016696D"/>
    <w:rsid w:val="00166D73"/>
    <w:rsid w:val="00170697"/>
    <w:rsid w:val="001708AA"/>
    <w:rsid w:val="00170E32"/>
    <w:rsid w:val="001713B0"/>
    <w:rsid w:val="00172A6F"/>
    <w:rsid w:val="0017361F"/>
    <w:rsid w:val="00173674"/>
    <w:rsid w:val="001740EA"/>
    <w:rsid w:val="0017469D"/>
    <w:rsid w:val="00174842"/>
    <w:rsid w:val="00174899"/>
    <w:rsid w:val="00174A7F"/>
    <w:rsid w:val="00175627"/>
    <w:rsid w:val="0017606A"/>
    <w:rsid w:val="001762D7"/>
    <w:rsid w:val="00176400"/>
    <w:rsid w:val="00176ACD"/>
    <w:rsid w:val="001776E4"/>
    <w:rsid w:val="00180827"/>
    <w:rsid w:val="00180AF7"/>
    <w:rsid w:val="001818DB"/>
    <w:rsid w:val="00181DF5"/>
    <w:rsid w:val="0018209E"/>
    <w:rsid w:val="00183509"/>
    <w:rsid w:val="00183C36"/>
    <w:rsid w:val="00183D50"/>
    <w:rsid w:val="001844F1"/>
    <w:rsid w:val="001857B1"/>
    <w:rsid w:val="00186179"/>
    <w:rsid w:val="001866DF"/>
    <w:rsid w:val="0018719E"/>
    <w:rsid w:val="0018734F"/>
    <w:rsid w:val="00187358"/>
    <w:rsid w:val="00187495"/>
    <w:rsid w:val="00187648"/>
    <w:rsid w:val="001879A2"/>
    <w:rsid w:val="00190513"/>
    <w:rsid w:val="001906CC"/>
    <w:rsid w:val="0019085B"/>
    <w:rsid w:val="00190B49"/>
    <w:rsid w:val="001913CD"/>
    <w:rsid w:val="00191B63"/>
    <w:rsid w:val="00191CA7"/>
    <w:rsid w:val="00192B5E"/>
    <w:rsid w:val="001937AA"/>
    <w:rsid w:val="00193A5F"/>
    <w:rsid w:val="00193E54"/>
    <w:rsid w:val="001942F3"/>
    <w:rsid w:val="00194A10"/>
    <w:rsid w:val="001952A2"/>
    <w:rsid w:val="001953FF"/>
    <w:rsid w:val="00195686"/>
    <w:rsid w:val="00195A4F"/>
    <w:rsid w:val="00195BB9"/>
    <w:rsid w:val="00196074"/>
    <w:rsid w:val="00196605"/>
    <w:rsid w:val="0019665D"/>
    <w:rsid w:val="00196E35"/>
    <w:rsid w:val="001A01E6"/>
    <w:rsid w:val="001A050E"/>
    <w:rsid w:val="001A0A4A"/>
    <w:rsid w:val="001A2434"/>
    <w:rsid w:val="001A24A9"/>
    <w:rsid w:val="001A2E23"/>
    <w:rsid w:val="001A3816"/>
    <w:rsid w:val="001A3CC4"/>
    <w:rsid w:val="001A3D24"/>
    <w:rsid w:val="001A4727"/>
    <w:rsid w:val="001A4898"/>
    <w:rsid w:val="001A4958"/>
    <w:rsid w:val="001A4F0A"/>
    <w:rsid w:val="001A5410"/>
    <w:rsid w:val="001A5450"/>
    <w:rsid w:val="001A54D6"/>
    <w:rsid w:val="001A62E0"/>
    <w:rsid w:val="001A6379"/>
    <w:rsid w:val="001A6A45"/>
    <w:rsid w:val="001B17A4"/>
    <w:rsid w:val="001B1A6D"/>
    <w:rsid w:val="001B1CAE"/>
    <w:rsid w:val="001B1D4B"/>
    <w:rsid w:val="001B2788"/>
    <w:rsid w:val="001B2C60"/>
    <w:rsid w:val="001B2F47"/>
    <w:rsid w:val="001B483F"/>
    <w:rsid w:val="001B48DB"/>
    <w:rsid w:val="001B49F3"/>
    <w:rsid w:val="001B4F5D"/>
    <w:rsid w:val="001B5557"/>
    <w:rsid w:val="001B5983"/>
    <w:rsid w:val="001B5A04"/>
    <w:rsid w:val="001B6047"/>
    <w:rsid w:val="001B6252"/>
    <w:rsid w:val="001B673A"/>
    <w:rsid w:val="001B6853"/>
    <w:rsid w:val="001B6DB9"/>
    <w:rsid w:val="001B6FE7"/>
    <w:rsid w:val="001B71A0"/>
    <w:rsid w:val="001B72D0"/>
    <w:rsid w:val="001B7307"/>
    <w:rsid w:val="001B74A3"/>
    <w:rsid w:val="001B7F50"/>
    <w:rsid w:val="001C0308"/>
    <w:rsid w:val="001C0667"/>
    <w:rsid w:val="001C0EEF"/>
    <w:rsid w:val="001C128D"/>
    <w:rsid w:val="001C1E5D"/>
    <w:rsid w:val="001C20C0"/>
    <w:rsid w:val="001C2650"/>
    <w:rsid w:val="001C2707"/>
    <w:rsid w:val="001C3239"/>
    <w:rsid w:val="001C345F"/>
    <w:rsid w:val="001C3C73"/>
    <w:rsid w:val="001C4DC9"/>
    <w:rsid w:val="001C6F13"/>
    <w:rsid w:val="001C73A4"/>
    <w:rsid w:val="001C78F4"/>
    <w:rsid w:val="001D04F3"/>
    <w:rsid w:val="001D10BA"/>
    <w:rsid w:val="001D152A"/>
    <w:rsid w:val="001D17B2"/>
    <w:rsid w:val="001D2111"/>
    <w:rsid w:val="001D2637"/>
    <w:rsid w:val="001D2D54"/>
    <w:rsid w:val="001D4831"/>
    <w:rsid w:val="001D4A7B"/>
    <w:rsid w:val="001D4AB4"/>
    <w:rsid w:val="001D5394"/>
    <w:rsid w:val="001D5486"/>
    <w:rsid w:val="001D5950"/>
    <w:rsid w:val="001D6D92"/>
    <w:rsid w:val="001D6ECD"/>
    <w:rsid w:val="001D78B9"/>
    <w:rsid w:val="001E0CF7"/>
    <w:rsid w:val="001E12DE"/>
    <w:rsid w:val="001E2AAB"/>
    <w:rsid w:val="001E2AC4"/>
    <w:rsid w:val="001E386A"/>
    <w:rsid w:val="001E3B0E"/>
    <w:rsid w:val="001E3E5C"/>
    <w:rsid w:val="001E4BD4"/>
    <w:rsid w:val="001E4CA0"/>
    <w:rsid w:val="001E550E"/>
    <w:rsid w:val="001E5C9B"/>
    <w:rsid w:val="001E60C5"/>
    <w:rsid w:val="001E6458"/>
    <w:rsid w:val="001E6B8C"/>
    <w:rsid w:val="001E730A"/>
    <w:rsid w:val="001E7AF9"/>
    <w:rsid w:val="001F07AB"/>
    <w:rsid w:val="001F13EF"/>
    <w:rsid w:val="001F18F8"/>
    <w:rsid w:val="001F3E95"/>
    <w:rsid w:val="001F46E6"/>
    <w:rsid w:val="001F4823"/>
    <w:rsid w:val="001F4C74"/>
    <w:rsid w:val="001F6467"/>
    <w:rsid w:val="001F6B9B"/>
    <w:rsid w:val="001F6BF6"/>
    <w:rsid w:val="001F70B4"/>
    <w:rsid w:val="001F7183"/>
    <w:rsid w:val="001F7921"/>
    <w:rsid w:val="002002C7"/>
    <w:rsid w:val="002011B9"/>
    <w:rsid w:val="00201355"/>
    <w:rsid w:val="0020448F"/>
    <w:rsid w:val="00204A05"/>
    <w:rsid w:val="00204CF9"/>
    <w:rsid w:val="00204DE3"/>
    <w:rsid w:val="00204F09"/>
    <w:rsid w:val="002051B4"/>
    <w:rsid w:val="00206475"/>
    <w:rsid w:val="00206B69"/>
    <w:rsid w:val="002102A9"/>
    <w:rsid w:val="0021065F"/>
    <w:rsid w:val="002106FB"/>
    <w:rsid w:val="00210811"/>
    <w:rsid w:val="00210C71"/>
    <w:rsid w:val="0021125D"/>
    <w:rsid w:val="00211774"/>
    <w:rsid w:val="0021213B"/>
    <w:rsid w:val="00212229"/>
    <w:rsid w:val="00212510"/>
    <w:rsid w:val="002144DB"/>
    <w:rsid w:val="00214CB0"/>
    <w:rsid w:val="002153B6"/>
    <w:rsid w:val="00215CA5"/>
    <w:rsid w:val="00215E7C"/>
    <w:rsid w:val="00216D38"/>
    <w:rsid w:val="00217147"/>
    <w:rsid w:val="002172C3"/>
    <w:rsid w:val="00217C42"/>
    <w:rsid w:val="0022037A"/>
    <w:rsid w:val="002208CF"/>
    <w:rsid w:val="00220916"/>
    <w:rsid w:val="00220B67"/>
    <w:rsid w:val="00220DA2"/>
    <w:rsid w:val="00222D55"/>
    <w:rsid w:val="002231A5"/>
    <w:rsid w:val="0022348C"/>
    <w:rsid w:val="00223712"/>
    <w:rsid w:val="002257A3"/>
    <w:rsid w:val="002258D2"/>
    <w:rsid w:val="00226219"/>
    <w:rsid w:val="0022677D"/>
    <w:rsid w:val="002267C4"/>
    <w:rsid w:val="00226A2E"/>
    <w:rsid w:val="00227008"/>
    <w:rsid w:val="0022707B"/>
    <w:rsid w:val="002270A7"/>
    <w:rsid w:val="002303CF"/>
    <w:rsid w:val="002306FB"/>
    <w:rsid w:val="00230B46"/>
    <w:rsid w:val="00231038"/>
    <w:rsid w:val="00231146"/>
    <w:rsid w:val="0023130D"/>
    <w:rsid w:val="00231467"/>
    <w:rsid w:val="00231652"/>
    <w:rsid w:val="00231706"/>
    <w:rsid w:val="002324F8"/>
    <w:rsid w:val="00233BC0"/>
    <w:rsid w:val="002347CF"/>
    <w:rsid w:val="00234B80"/>
    <w:rsid w:val="00234C6B"/>
    <w:rsid w:val="00234ECD"/>
    <w:rsid w:val="0023551A"/>
    <w:rsid w:val="00235716"/>
    <w:rsid w:val="00235D4B"/>
    <w:rsid w:val="00236236"/>
    <w:rsid w:val="00236725"/>
    <w:rsid w:val="002369B0"/>
    <w:rsid w:val="00236CEA"/>
    <w:rsid w:val="00236F5D"/>
    <w:rsid w:val="00237B52"/>
    <w:rsid w:val="00240CD4"/>
    <w:rsid w:val="00240E52"/>
    <w:rsid w:val="002412FF"/>
    <w:rsid w:val="002415FB"/>
    <w:rsid w:val="002418C2"/>
    <w:rsid w:val="00241B20"/>
    <w:rsid w:val="00241CB2"/>
    <w:rsid w:val="002422D3"/>
    <w:rsid w:val="002430F1"/>
    <w:rsid w:val="00243232"/>
    <w:rsid w:val="00243418"/>
    <w:rsid w:val="00243B6C"/>
    <w:rsid w:val="002443B1"/>
    <w:rsid w:val="002446B0"/>
    <w:rsid w:val="00244A04"/>
    <w:rsid w:val="002450E2"/>
    <w:rsid w:val="00245FAE"/>
    <w:rsid w:val="0024616E"/>
    <w:rsid w:val="002467FE"/>
    <w:rsid w:val="002501ED"/>
    <w:rsid w:val="0025060E"/>
    <w:rsid w:val="00250ABD"/>
    <w:rsid w:val="00251B10"/>
    <w:rsid w:val="00252610"/>
    <w:rsid w:val="002529A3"/>
    <w:rsid w:val="0025304A"/>
    <w:rsid w:val="002533FA"/>
    <w:rsid w:val="00253FB3"/>
    <w:rsid w:val="00254361"/>
    <w:rsid w:val="00254869"/>
    <w:rsid w:val="002548E8"/>
    <w:rsid w:val="00256C31"/>
    <w:rsid w:val="00256E2D"/>
    <w:rsid w:val="00257116"/>
    <w:rsid w:val="00257765"/>
    <w:rsid w:val="00260933"/>
    <w:rsid w:val="00260B30"/>
    <w:rsid w:val="002615EC"/>
    <w:rsid w:val="00261A19"/>
    <w:rsid w:val="00261AD6"/>
    <w:rsid w:val="002627E5"/>
    <w:rsid w:val="00262DFE"/>
    <w:rsid w:val="00263A02"/>
    <w:rsid w:val="00263BC5"/>
    <w:rsid w:val="00264870"/>
    <w:rsid w:val="00265344"/>
    <w:rsid w:val="0026548B"/>
    <w:rsid w:val="0026605C"/>
    <w:rsid w:val="00266143"/>
    <w:rsid w:val="0026631C"/>
    <w:rsid w:val="00266D26"/>
    <w:rsid w:val="00266D7C"/>
    <w:rsid w:val="00266E0F"/>
    <w:rsid w:val="0026776F"/>
    <w:rsid w:val="00270503"/>
    <w:rsid w:val="00270797"/>
    <w:rsid w:val="002708A1"/>
    <w:rsid w:val="002708C8"/>
    <w:rsid w:val="002712D0"/>
    <w:rsid w:val="002713EA"/>
    <w:rsid w:val="002716C0"/>
    <w:rsid w:val="00271D7A"/>
    <w:rsid w:val="00272670"/>
    <w:rsid w:val="002726B3"/>
    <w:rsid w:val="00272923"/>
    <w:rsid w:val="00273430"/>
    <w:rsid w:val="00273477"/>
    <w:rsid w:val="002734CE"/>
    <w:rsid w:val="00273544"/>
    <w:rsid w:val="002735E1"/>
    <w:rsid w:val="00274209"/>
    <w:rsid w:val="002744D9"/>
    <w:rsid w:val="00274B59"/>
    <w:rsid w:val="00274EEA"/>
    <w:rsid w:val="00275739"/>
    <w:rsid w:val="00275C83"/>
    <w:rsid w:val="00275CC9"/>
    <w:rsid w:val="002763F3"/>
    <w:rsid w:val="00276A29"/>
    <w:rsid w:val="00276D37"/>
    <w:rsid w:val="00276E16"/>
    <w:rsid w:val="002776DE"/>
    <w:rsid w:val="002806BB"/>
    <w:rsid w:val="00280EFC"/>
    <w:rsid w:val="00281A27"/>
    <w:rsid w:val="00282563"/>
    <w:rsid w:val="00282C52"/>
    <w:rsid w:val="00282C6E"/>
    <w:rsid w:val="00282CE9"/>
    <w:rsid w:val="002843C9"/>
    <w:rsid w:val="002846F7"/>
    <w:rsid w:val="00285245"/>
    <w:rsid w:val="00285466"/>
    <w:rsid w:val="00285A85"/>
    <w:rsid w:val="00285F89"/>
    <w:rsid w:val="00286D02"/>
    <w:rsid w:val="00286D6C"/>
    <w:rsid w:val="002872A2"/>
    <w:rsid w:val="00287EAB"/>
    <w:rsid w:val="00290212"/>
    <w:rsid w:val="00290C7A"/>
    <w:rsid w:val="00291A54"/>
    <w:rsid w:val="00292155"/>
    <w:rsid w:val="00293AA0"/>
    <w:rsid w:val="00293C9B"/>
    <w:rsid w:val="00295268"/>
    <w:rsid w:val="002953CE"/>
    <w:rsid w:val="0029547E"/>
    <w:rsid w:val="00295638"/>
    <w:rsid w:val="002957CC"/>
    <w:rsid w:val="0029585E"/>
    <w:rsid w:val="00296471"/>
    <w:rsid w:val="0029667D"/>
    <w:rsid w:val="0029679A"/>
    <w:rsid w:val="00296B18"/>
    <w:rsid w:val="00296F32"/>
    <w:rsid w:val="00297519"/>
    <w:rsid w:val="002979C6"/>
    <w:rsid w:val="00297E16"/>
    <w:rsid w:val="002A0295"/>
    <w:rsid w:val="002A1843"/>
    <w:rsid w:val="002A1AB6"/>
    <w:rsid w:val="002A2214"/>
    <w:rsid w:val="002A2E0C"/>
    <w:rsid w:val="002A3520"/>
    <w:rsid w:val="002A4829"/>
    <w:rsid w:val="002A4B78"/>
    <w:rsid w:val="002A4DAE"/>
    <w:rsid w:val="002A53CF"/>
    <w:rsid w:val="002A5A5E"/>
    <w:rsid w:val="002A5AEF"/>
    <w:rsid w:val="002A6360"/>
    <w:rsid w:val="002A726D"/>
    <w:rsid w:val="002A793C"/>
    <w:rsid w:val="002B229C"/>
    <w:rsid w:val="002B2E7C"/>
    <w:rsid w:val="002B4C20"/>
    <w:rsid w:val="002B577B"/>
    <w:rsid w:val="002B5BE5"/>
    <w:rsid w:val="002B6852"/>
    <w:rsid w:val="002B69F4"/>
    <w:rsid w:val="002B6EE3"/>
    <w:rsid w:val="002B713C"/>
    <w:rsid w:val="002B752D"/>
    <w:rsid w:val="002B78F4"/>
    <w:rsid w:val="002C0430"/>
    <w:rsid w:val="002C07E5"/>
    <w:rsid w:val="002C101F"/>
    <w:rsid w:val="002C1052"/>
    <w:rsid w:val="002C2CAE"/>
    <w:rsid w:val="002C3193"/>
    <w:rsid w:val="002C39A6"/>
    <w:rsid w:val="002C3CE9"/>
    <w:rsid w:val="002C442F"/>
    <w:rsid w:val="002C4E3A"/>
    <w:rsid w:val="002C50B3"/>
    <w:rsid w:val="002C6208"/>
    <w:rsid w:val="002C772F"/>
    <w:rsid w:val="002C7B2C"/>
    <w:rsid w:val="002C7EAE"/>
    <w:rsid w:val="002C7EEE"/>
    <w:rsid w:val="002D0235"/>
    <w:rsid w:val="002D041F"/>
    <w:rsid w:val="002D1BB0"/>
    <w:rsid w:val="002D2518"/>
    <w:rsid w:val="002D2844"/>
    <w:rsid w:val="002D29A0"/>
    <w:rsid w:val="002D2B24"/>
    <w:rsid w:val="002D2F8D"/>
    <w:rsid w:val="002D3A1A"/>
    <w:rsid w:val="002D4150"/>
    <w:rsid w:val="002D464B"/>
    <w:rsid w:val="002D4C5E"/>
    <w:rsid w:val="002D4F30"/>
    <w:rsid w:val="002D55AF"/>
    <w:rsid w:val="002D606B"/>
    <w:rsid w:val="002D615D"/>
    <w:rsid w:val="002D627E"/>
    <w:rsid w:val="002D685A"/>
    <w:rsid w:val="002D7421"/>
    <w:rsid w:val="002D7AA2"/>
    <w:rsid w:val="002D7FE7"/>
    <w:rsid w:val="002E078D"/>
    <w:rsid w:val="002E0D20"/>
    <w:rsid w:val="002E191C"/>
    <w:rsid w:val="002E1D78"/>
    <w:rsid w:val="002E25FC"/>
    <w:rsid w:val="002E2A8C"/>
    <w:rsid w:val="002E2BAE"/>
    <w:rsid w:val="002E2D60"/>
    <w:rsid w:val="002E2F3C"/>
    <w:rsid w:val="002E3562"/>
    <w:rsid w:val="002E356D"/>
    <w:rsid w:val="002E3716"/>
    <w:rsid w:val="002E4658"/>
    <w:rsid w:val="002E6487"/>
    <w:rsid w:val="002E67B9"/>
    <w:rsid w:val="002E722B"/>
    <w:rsid w:val="002E78C6"/>
    <w:rsid w:val="002E7B59"/>
    <w:rsid w:val="002F03D9"/>
    <w:rsid w:val="002F05EC"/>
    <w:rsid w:val="002F0816"/>
    <w:rsid w:val="002F0AAE"/>
    <w:rsid w:val="002F0F54"/>
    <w:rsid w:val="002F1401"/>
    <w:rsid w:val="002F2028"/>
    <w:rsid w:val="002F3908"/>
    <w:rsid w:val="002F3A4A"/>
    <w:rsid w:val="002F3BBA"/>
    <w:rsid w:val="002F43C3"/>
    <w:rsid w:val="002F4732"/>
    <w:rsid w:val="002F48C9"/>
    <w:rsid w:val="002F4B71"/>
    <w:rsid w:val="002F4F0F"/>
    <w:rsid w:val="002F53E2"/>
    <w:rsid w:val="002F5AAD"/>
    <w:rsid w:val="002F5E06"/>
    <w:rsid w:val="002F6415"/>
    <w:rsid w:val="002F6B14"/>
    <w:rsid w:val="002F7C11"/>
    <w:rsid w:val="00300C5E"/>
    <w:rsid w:val="00300DD3"/>
    <w:rsid w:val="003016EF"/>
    <w:rsid w:val="0030177B"/>
    <w:rsid w:val="00301B97"/>
    <w:rsid w:val="00301C71"/>
    <w:rsid w:val="00301F01"/>
    <w:rsid w:val="00302081"/>
    <w:rsid w:val="00302321"/>
    <w:rsid w:val="003042A6"/>
    <w:rsid w:val="00304554"/>
    <w:rsid w:val="00305A84"/>
    <w:rsid w:val="00306145"/>
    <w:rsid w:val="00306DF1"/>
    <w:rsid w:val="0030749F"/>
    <w:rsid w:val="003119EF"/>
    <w:rsid w:val="00311AB2"/>
    <w:rsid w:val="0031455F"/>
    <w:rsid w:val="00314872"/>
    <w:rsid w:val="0031501A"/>
    <w:rsid w:val="00315B63"/>
    <w:rsid w:val="0031621E"/>
    <w:rsid w:val="003172BD"/>
    <w:rsid w:val="00320938"/>
    <w:rsid w:val="00320A60"/>
    <w:rsid w:val="003212AE"/>
    <w:rsid w:val="0032140B"/>
    <w:rsid w:val="00321C20"/>
    <w:rsid w:val="003221D7"/>
    <w:rsid w:val="003228BB"/>
    <w:rsid w:val="003237A8"/>
    <w:rsid w:val="00324521"/>
    <w:rsid w:val="003250DC"/>
    <w:rsid w:val="00325255"/>
    <w:rsid w:val="003252EA"/>
    <w:rsid w:val="00325F08"/>
    <w:rsid w:val="003261A2"/>
    <w:rsid w:val="00326D3D"/>
    <w:rsid w:val="00327A42"/>
    <w:rsid w:val="00327A69"/>
    <w:rsid w:val="003302D9"/>
    <w:rsid w:val="003306E6"/>
    <w:rsid w:val="00330AE5"/>
    <w:rsid w:val="00330F58"/>
    <w:rsid w:val="00331EE5"/>
    <w:rsid w:val="00332F9A"/>
    <w:rsid w:val="0033352A"/>
    <w:rsid w:val="00334160"/>
    <w:rsid w:val="003346A7"/>
    <w:rsid w:val="003353C4"/>
    <w:rsid w:val="00335D63"/>
    <w:rsid w:val="00337132"/>
    <w:rsid w:val="00337385"/>
    <w:rsid w:val="003374B6"/>
    <w:rsid w:val="00340E3A"/>
    <w:rsid w:val="00340F3A"/>
    <w:rsid w:val="00342A58"/>
    <w:rsid w:val="00343069"/>
    <w:rsid w:val="00343F1E"/>
    <w:rsid w:val="003443E5"/>
    <w:rsid w:val="003444E7"/>
    <w:rsid w:val="0034485E"/>
    <w:rsid w:val="00344E9F"/>
    <w:rsid w:val="0034549E"/>
    <w:rsid w:val="003456BD"/>
    <w:rsid w:val="0034574F"/>
    <w:rsid w:val="00346851"/>
    <w:rsid w:val="00346885"/>
    <w:rsid w:val="00346A2A"/>
    <w:rsid w:val="00347540"/>
    <w:rsid w:val="0034757F"/>
    <w:rsid w:val="00347AB9"/>
    <w:rsid w:val="003508C7"/>
    <w:rsid w:val="003512E2"/>
    <w:rsid w:val="003521EA"/>
    <w:rsid w:val="003525CA"/>
    <w:rsid w:val="00352623"/>
    <w:rsid w:val="00352CEE"/>
    <w:rsid w:val="003530DB"/>
    <w:rsid w:val="003535D1"/>
    <w:rsid w:val="003544CC"/>
    <w:rsid w:val="003559AA"/>
    <w:rsid w:val="00355C86"/>
    <w:rsid w:val="00356123"/>
    <w:rsid w:val="00356294"/>
    <w:rsid w:val="00356DEE"/>
    <w:rsid w:val="00356DF3"/>
    <w:rsid w:val="00356FF9"/>
    <w:rsid w:val="00357D7E"/>
    <w:rsid w:val="00360355"/>
    <w:rsid w:val="003606E5"/>
    <w:rsid w:val="00360777"/>
    <w:rsid w:val="00360C3C"/>
    <w:rsid w:val="0036154B"/>
    <w:rsid w:val="003619C7"/>
    <w:rsid w:val="00362155"/>
    <w:rsid w:val="00362E03"/>
    <w:rsid w:val="0036331E"/>
    <w:rsid w:val="00364290"/>
    <w:rsid w:val="00365635"/>
    <w:rsid w:val="003659C2"/>
    <w:rsid w:val="003665A4"/>
    <w:rsid w:val="00366625"/>
    <w:rsid w:val="003678C3"/>
    <w:rsid w:val="00371CF9"/>
    <w:rsid w:val="00371D53"/>
    <w:rsid w:val="0037200C"/>
    <w:rsid w:val="00372333"/>
    <w:rsid w:val="00373728"/>
    <w:rsid w:val="0037379C"/>
    <w:rsid w:val="00374760"/>
    <w:rsid w:val="00374957"/>
    <w:rsid w:val="00375104"/>
    <w:rsid w:val="0037570A"/>
    <w:rsid w:val="00376993"/>
    <w:rsid w:val="00376BED"/>
    <w:rsid w:val="00376C12"/>
    <w:rsid w:val="003770D2"/>
    <w:rsid w:val="003771E9"/>
    <w:rsid w:val="00377940"/>
    <w:rsid w:val="0038020E"/>
    <w:rsid w:val="00380971"/>
    <w:rsid w:val="00381432"/>
    <w:rsid w:val="00381B91"/>
    <w:rsid w:val="003820B4"/>
    <w:rsid w:val="003826C5"/>
    <w:rsid w:val="00382F35"/>
    <w:rsid w:val="003835FD"/>
    <w:rsid w:val="00384647"/>
    <w:rsid w:val="0038564A"/>
    <w:rsid w:val="003856C0"/>
    <w:rsid w:val="00386773"/>
    <w:rsid w:val="00386DE7"/>
    <w:rsid w:val="003870DE"/>
    <w:rsid w:val="00387268"/>
    <w:rsid w:val="00387A8F"/>
    <w:rsid w:val="00390686"/>
    <w:rsid w:val="00390BD1"/>
    <w:rsid w:val="00391A97"/>
    <w:rsid w:val="00391D6C"/>
    <w:rsid w:val="00392372"/>
    <w:rsid w:val="003925F7"/>
    <w:rsid w:val="00392718"/>
    <w:rsid w:val="00392DBF"/>
    <w:rsid w:val="00393376"/>
    <w:rsid w:val="003941E6"/>
    <w:rsid w:val="003945C1"/>
    <w:rsid w:val="00395066"/>
    <w:rsid w:val="003958C2"/>
    <w:rsid w:val="00395A0E"/>
    <w:rsid w:val="00395C6A"/>
    <w:rsid w:val="0039626F"/>
    <w:rsid w:val="00396409"/>
    <w:rsid w:val="0039760E"/>
    <w:rsid w:val="00397C09"/>
    <w:rsid w:val="00397D7C"/>
    <w:rsid w:val="00397DEC"/>
    <w:rsid w:val="003A1248"/>
    <w:rsid w:val="003A18B3"/>
    <w:rsid w:val="003A196D"/>
    <w:rsid w:val="003A1CEE"/>
    <w:rsid w:val="003A2048"/>
    <w:rsid w:val="003A2697"/>
    <w:rsid w:val="003A2954"/>
    <w:rsid w:val="003A3FFB"/>
    <w:rsid w:val="003A4002"/>
    <w:rsid w:val="003A4271"/>
    <w:rsid w:val="003A4804"/>
    <w:rsid w:val="003A4B88"/>
    <w:rsid w:val="003A4F7E"/>
    <w:rsid w:val="003A5415"/>
    <w:rsid w:val="003A5709"/>
    <w:rsid w:val="003A7CD3"/>
    <w:rsid w:val="003A7D59"/>
    <w:rsid w:val="003B0290"/>
    <w:rsid w:val="003B0B36"/>
    <w:rsid w:val="003B0E6E"/>
    <w:rsid w:val="003B10E0"/>
    <w:rsid w:val="003B1216"/>
    <w:rsid w:val="003B1FAC"/>
    <w:rsid w:val="003B2300"/>
    <w:rsid w:val="003B2303"/>
    <w:rsid w:val="003B2610"/>
    <w:rsid w:val="003B2A9B"/>
    <w:rsid w:val="003B4F24"/>
    <w:rsid w:val="003B510F"/>
    <w:rsid w:val="003B5978"/>
    <w:rsid w:val="003B7259"/>
    <w:rsid w:val="003B7990"/>
    <w:rsid w:val="003B7DD7"/>
    <w:rsid w:val="003C064B"/>
    <w:rsid w:val="003C0AF2"/>
    <w:rsid w:val="003C0EF2"/>
    <w:rsid w:val="003C0EF6"/>
    <w:rsid w:val="003C1148"/>
    <w:rsid w:val="003C1271"/>
    <w:rsid w:val="003C1E22"/>
    <w:rsid w:val="003C1EDB"/>
    <w:rsid w:val="003C22C0"/>
    <w:rsid w:val="003C26AD"/>
    <w:rsid w:val="003C2B53"/>
    <w:rsid w:val="003C2BE5"/>
    <w:rsid w:val="003C32EB"/>
    <w:rsid w:val="003C3400"/>
    <w:rsid w:val="003C4B3C"/>
    <w:rsid w:val="003C622F"/>
    <w:rsid w:val="003C6B79"/>
    <w:rsid w:val="003C6BE8"/>
    <w:rsid w:val="003C6CBB"/>
    <w:rsid w:val="003D023B"/>
    <w:rsid w:val="003D0AA6"/>
    <w:rsid w:val="003D0DEA"/>
    <w:rsid w:val="003D1E8E"/>
    <w:rsid w:val="003D1EC2"/>
    <w:rsid w:val="003D2FAA"/>
    <w:rsid w:val="003D35AE"/>
    <w:rsid w:val="003D4132"/>
    <w:rsid w:val="003D48F0"/>
    <w:rsid w:val="003D5916"/>
    <w:rsid w:val="003D5DF3"/>
    <w:rsid w:val="003D6BB1"/>
    <w:rsid w:val="003D6FF1"/>
    <w:rsid w:val="003E01EE"/>
    <w:rsid w:val="003E0B68"/>
    <w:rsid w:val="003E193A"/>
    <w:rsid w:val="003E1F68"/>
    <w:rsid w:val="003E2A86"/>
    <w:rsid w:val="003E319A"/>
    <w:rsid w:val="003E3317"/>
    <w:rsid w:val="003E3AAE"/>
    <w:rsid w:val="003E3FE5"/>
    <w:rsid w:val="003E4FA6"/>
    <w:rsid w:val="003E5824"/>
    <w:rsid w:val="003E6646"/>
    <w:rsid w:val="003E78BD"/>
    <w:rsid w:val="003E78E2"/>
    <w:rsid w:val="003E7A2C"/>
    <w:rsid w:val="003E7AD7"/>
    <w:rsid w:val="003F006C"/>
    <w:rsid w:val="003F0558"/>
    <w:rsid w:val="003F15BD"/>
    <w:rsid w:val="003F3002"/>
    <w:rsid w:val="003F3CAA"/>
    <w:rsid w:val="003F4164"/>
    <w:rsid w:val="003F41C2"/>
    <w:rsid w:val="003F4297"/>
    <w:rsid w:val="003F4480"/>
    <w:rsid w:val="003F487C"/>
    <w:rsid w:val="003F496E"/>
    <w:rsid w:val="003F4C82"/>
    <w:rsid w:val="003F4D3A"/>
    <w:rsid w:val="003F5CF2"/>
    <w:rsid w:val="003F75AB"/>
    <w:rsid w:val="00401374"/>
    <w:rsid w:val="00401619"/>
    <w:rsid w:val="00404350"/>
    <w:rsid w:val="004049F8"/>
    <w:rsid w:val="00404E11"/>
    <w:rsid w:val="00404E73"/>
    <w:rsid w:val="0040709F"/>
    <w:rsid w:val="00407A98"/>
    <w:rsid w:val="00410A52"/>
    <w:rsid w:val="00410DC7"/>
    <w:rsid w:val="00411BCF"/>
    <w:rsid w:val="00411C4B"/>
    <w:rsid w:val="00411D0F"/>
    <w:rsid w:val="0041253A"/>
    <w:rsid w:val="00412A5E"/>
    <w:rsid w:val="00412F2C"/>
    <w:rsid w:val="004133C6"/>
    <w:rsid w:val="0041369D"/>
    <w:rsid w:val="004136AF"/>
    <w:rsid w:val="0041434C"/>
    <w:rsid w:val="00415989"/>
    <w:rsid w:val="00415D57"/>
    <w:rsid w:val="00415F9F"/>
    <w:rsid w:val="00416854"/>
    <w:rsid w:val="00416F98"/>
    <w:rsid w:val="0041762F"/>
    <w:rsid w:val="0041768B"/>
    <w:rsid w:val="0041788E"/>
    <w:rsid w:val="00420131"/>
    <w:rsid w:val="004212BB"/>
    <w:rsid w:val="00421948"/>
    <w:rsid w:val="00421EDD"/>
    <w:rsid w:val="00422787"/>
    <w:rsid w:val="00422ED0"/>
    <w:rsid w:val="00423F9B"/>
    <w:rsid w:val="004243B1"/>
    <w:rsid w:val="004244C8"/>
    <w:rsid w:val="00425305"/>
    <w:rsid w:val="00425F52"/>
    <w:rsid w:val="00425F96"/>
    <w:rsid w:val="0042622C"/>
    <w:rsid w:val="0042644D"/>
    <w:rsid w:val="00426DC6"/>
    <w:rsid w:val="0042782E"/>
    <w:rsid w:val="00427AF9"/>
    <w:rsid w:val="00427B54"/>
    <w:rsid w:val="00432489"/>
    <w:rsid w:val="00432624"/>
    <w:rsid w:val="00432783"/>
    <w:rsid w:val="00433258"/>
    <w:rsid w:val="0043440C"/>
    <w:rsid w:val="00434856"/>
    <w:rsid w:val="00434D1E"/>
    <w:rsid w:val="00434DEC"/>
    <w:rsid w:val="0043647A"/>
    <w:rsid w:val="00436DA8"/>
    <w:rsid w:val="00436DE3"/>
    <w:rsid w:val="0043732E"/>
    <w:rsid w:val="00437B52"/>
    <w:rsid w:val="00437C66"/>
    <w:rsid w:val="0044147C"/>
    <w:rsid w:val="00442069"/>
    <w:rsid w:val="0044251B"/>
    <w:rsid w:val="004428BD"/>
    <w:rsid w:val="00442906"/>
    <w:rsid w:val="004429B8"/>
    <w:rsid w:val="0044458C"/>
    <w:rsid w:val="004447E0"/>
    <w:rsid w:val="00444902"/>
    <w:rsid w:val="00444B49"/>
    <w:rsid w:val="00444DBC"/>
    <w:rsid w:val="0044592A"/>
    <w:rsid w:val="00445B44"/>
    <w:rsid w:val="00445D30"/>
    <w:rsid w:val="00446A1B"/>
    <w:rsid w:val="00447088"/>
    <w:rsid w:val="0044727E"/>
    <w:rsid w:val="00447DE3"/>
    <w:rsid w:val="00451AA4"/>
    <w:rsid w:val="00451E69"/>
    <w:rsid w:val="0045308E"/>
    <w:rsid w:val="00453102"/>
    <w:rsid w:val="004533F0"/>
    <w:rsid w:val="00453474"/>
    <w:rsid w:val="00453B69"/>
    <w:rsid w:val="004541F6"/>
    <w:rsid w:val="00454590"/>
    <w:rsid w:val="0045489F"/>
    <w:rsid w:val="004550BB"/>
    <w:rsid w:val="0045547E"/>
    <w:rsid w:val="00455A9D"/>
    <w:rsid w:val="00456709"/>
    <w:rsid w:val="0045687B"/>
    <w:rsid w:val="00456D5F"/>
    <w:rsid w:val="00457594"/>
    <w:rsid w:val="004579C4"/>
    <w:rsid w:val="004608DE"/>
    <w:rsid w:val="00460C2F"/>
    <w:rsid w:val="00461308"/>
    <w:rsid w:val="004615FF"/>
    <w:rsid w:val="00462D09"/>
    <w:rsid w:val="00463110"/>
    <w:rsid w:val="00463530"/>
    <w:rsid w:val="00464F94"/>
    <w:rsid w:val="00465E23"/>
    <w:rsid w:val="0046612B"/>
    <w:rsid w:val="00467122"/>
    <w:rsid w:val="0047033E"/>
    <w:rsid w:val="0047073F"/>
    <w:rsid w:val="00470ABD"/>
    <w:rsid w:val="00470B36"/>
    <w:rsid w:val="00470F19"/>
    <w:rsid w:val="004711BC"/>
    <w:rsid w:val="00472128"/>
    <w:rsid w:val="0047219B"/>
    <w:rsid w:val="0047367F"/>
    <w:rsid w:val="00475919"/>
    <w:rsid w:val="00476DED"/>
    <w:rsid w:val="00476FC9"/>
    <w:rsid w:val="0047712B"/>
    <w:rsid w:val="00477CD1"/>
    <w:rsid w:val="004804A7"/>
    <w:rsid w:val="00481527"/>
    <w:rsid w:val="0048188C"/>
    <w:rsid w:val="00481D94"/>
    <w:rsid w:val="00481FBC"/>
    <w:rsid w:val="00482474"/>
    <w:rsid w:val="00482834"/>
    <w:rsid w:val="004842BF"/>
    <w:rsid w:val="00484D8F"/>
    <w:rsid w:val="00485051"/>
    <w:rsid w:val="0048532C"/>
    <w:rsid w:val="00485E5E"/>
    <w:rsid w:val="00486273"/>
    <w:rsid w:val="00486D7B"/>
    <w:rsid w:val="004906D4"/>
    <w:rsid w:val="00490D15"/>
    <w:rsid w:val="00491216"/>
    <w:rsid w:val="00491558"/>
    <w:rsid w:val="00491738"/>
    <w:rsid w:val="0049181E"/>
    <w:rsid w:val="004924D9"/>
    <w:rsid w:val="004929CB"/>
    <w:rsid w:val="00492BCB"/>
    <w:rsid w:val="00492D80"/>
    <w:rsid w:val="00493E58"/>
    <w:rsid w:val="00493FF9"/>
    <w:rsid w:val="00494656"/>
    <w:rsid w:val="00494B77"/>
    <w:rsid w:val="00495DF8"/>
    <w:rsid w:val="00495FD0"/>
    <w:rsid w:val="004962B8"/>
    <w:rsid w:val="004962C4"/>
    <w:rsid w:val="00496535"/>
    <w:rsid w:val="00496DFA"/>
    <w:rsid w:val="00496ECD"/>
    <w:rsid w:val="0049703B"/>
    <w:rsid w:val="004971BA"/>
    <w:rsid w:val="004977A7"/>
    <w:rsid w:val="004A005D"/>
    <w:rsid w:val="004A090B"/>
    <w:rsid w:val="004A0FA2"/>
    <w:rsid w:val="004A12E9"/>
    <w:rsid w:val="004A3487"/>
    <w:rsid w:val="004A3EC3"/>
    <w:rsid w:val="004A41AD"/>
    <w:rsid w:val="004A4FAB"/>
    <w:rsid w:val="004A6538"/>
    <w:rsid w:val="004A6AFE"/>
    <w:rsid w:val="004A6C01"/>
    <w:rsid w:val="004A7060"/>
    <w:rsid w:val="004B02D1"/>
    <w:rsid w:val="004B0865"/>
    <w:rsid w:val="004B10BC"/>
    <w:rsid w:val="004B14EA"/>
    <w:rsid w:val="004B1538"/>
    <w:rsid w:val="004B16E7"/>
    <w:rsid w:val="004B1E11"/>
    <w:rsid w:val="004B2744"/>
    <w:rsid w:val="004B2783"/>
    <w:rsid w:val="004B28B2"/>
    <w:rsid w:val="004B3480"/>
    <w:rsid w:val="004B3844"/>
    <w:rsid w:val="004B39E0"/>
    <w:rsid w:val="004B3E0B"/>
    <w:rsid w:val="004B3E71"/>
    <w:rsid w:val="004B4A2A"/>
    <w:rsid w:val="004B5D39"/>
    <w:rsid w:val="004B5DBA"/>
    <w:rsid w:val="004B6057"/>
    <w:rsid w:val="004B7B19"/>
    <w:rsid w:val="004C08B3"/>
    <w:rsid w:val="004C0C75"/>
    <w:rsid w:val="004C150D"/>
    <w:rsid w:val="004C1DA6"/>
    <w:rsid w:val="004C2B74"/>
    <w:rsid w:val="004C2D57"/>
    <w:rsid w:val="004C3459"/>
    <w:rsid w:val="004C3C35"/>
    <w:rsid w:val="004C3EDE"/>
    <w:rsid w:val="004C406E"/>
    <w:rsid w:val="004C452C"/>
    <w:rsid w:val="004C45BC"/>
    <w:rsid w:val="004C4685"/>
    <w:rsid w:val="004C4D68"/>
    <w:rsid w:val="004D00A2"/>
    <w:rsid w:val="004D0305"/>
    <w:rsid w:val="004D074D"/>
    <w:rsid w:val="004D0B72"/>
    <w:rsid w:val="004D1095"/>
    <w:rsid w:val="004D11BC"/>
    <w:rsid w:val="004D1C28"/>
    <w:rsid w:val="004D1E2B"/>
    <w:rsid w:val="004D2517"/>
    <w:rsid w:val="004D3EFC"/>
    <w:rsid w:val="004D40A9"/>
    <w:rsid w:val="004D451C"/>
    <w:rsid w:val="004D4DB1"/>
    <w:rsid w:val="004D53C8"/>
    <w:rsid w:val="004D5420"/>
    <w:rsid w:val="004D5813"/>
    <w:rsid w:val="004D5C6D"/>
    <w:rsid w:val="004D5E2A"/>
    <w:rsid w:val="004D6191"/>
    <w:rsid w:val="004D6ACC"/>
    <w:rsid w:val="004D7AE1"/>
    <w:rsid w:val="004D7E04"/>
    <w:rsid w:val="004E083F"/>
    <w:rsid w:val="004E0B3E"/>
    <w:rsid w:val="004E1665"/>
    <w:rsid w:val="004E1AF1"/>
    <w:rsid w:val="004E1D4B"/>
    <w:rsid w:val="004E2E3B"/>
    <w:rsid w:val="004E2FE4"/>
    <w:rsid w:val="004E4F59"/>
    <w:rsid w:val="004E5334"/>
    <w:rsid w:val="004E5510"/>
    <w:rsid w:val="004E5AF9"/>
    <w:rsid w:val="004E5D50"/>
    <w:rsid w:val="004E5E6B"/>
    <w:rsid w:val="004E6F2E"/>
    <w:rsid w:val="004E7461"/>
    <w:rsid w:val="004E7522"/>
    <w:rsid w:val="004E78FB"/>
    <w:rsid w:val="004E7966"/>
    <w:rsid w:val="004E7F74"/>
    <w:rsid w:val="004F0857"/>
    <w:rsid w:val="004F0A76"/>
    <w:rsid w:val="004F0AD0"/>
    <w:rsid w:val="004F0B31"/>
    <w:rsid w:val="004F10BD"/>
    <w:rsid w:val="004F12DF"/>
    <w:rsid w:val="004F1F31"/>
    <w:rsid w:val="004F25D4"/>
    <w:rsid w:val="004F28D4"/>
    <w:rsid w:val="004F29E1"/>
    <w:rsid w:val="004F32F3"/>
    <w:rsid w:val="004F3587"/>
    <w:rsid w:val="004F4286"/>
    <w:rsid w:val="004F4991"/>
    <w:rsid w:val="004F55CA"/>
    <w:rsid w:val="004F5B07"/>
    <w:rsid w:val="004F6CC0"/>
    <w:rsid w:val="004F6FEA"/>
    <w:rsid w:val="004F7C4C"/>
    <w:rsid w:val="004F7D6E"/>
    <w:rsid w:val="0050025C"/>
    <w:rsid w:val="005008BC"/>
    <w:rsid w:val="005014BF"/>
    <w:rsid w:val="0050224D"/>
    <w:rsid w:val="00503775"/>
    <w:rsid w:val="005039F4"/>
    <w:rsid w:val="00503DF9"/>
    <w:rsid w:val="00503E64"/>
    <w:rsid w:val="00504608"/>
    <w:rsid w:val="00504656"/>
    <w:rsid w:val="005047CF"/>
    <w:rsid w:val="005059C9"/>
    <w:rsid w:val="00506CB6"/>
    <w:rsid w:val="0050710E"/>
    <w:rsid w:val="00507CF7"/>
    <w:rsid w:val="00510D17"/>
    <w:rsid w:val="00510E0B"/>
    <w:rsid w:val="005117D3"/>
    <w:rsid w:val="00512579"/>
    <w:rsid w:val="00512895"/>
    <w:rsid w:val="00512BA8"/>
    <w:rsid w:val="005130B9"/>
    <w:rsid w:val="0051343E"/>
    <w:rsid w:val="0051379C"/>
    <w:rsid w:val="00514B53"/>
    <w:rsid w:val="00514DFC"/>
    <w:rsid w:val="00515153"/>
    <w:rsid w:val="00515411"/>
    <w:rsid w:val="005157CC"/>
    <w:rsid w:val="00516F48"/>
    <w:rsid w:val="00520D09"/>
    <w:rsid w:val="0052182E"/>
    <w:rsid w:val="00521F49"/>
    <w:rsid w:val="005227D7"/>
    <w:rsid w:val="00522E09"/>
    <w:rsid w:val="005230A3"/>
    <w:rsid w:val="0052343B"/>
    <w:rsid w:val="00523D78"/>
    <w:rsid w:val="0052457B"/>
    <w:rsid w:val="00524C5C"/>
    <w:rsid w:val="0052532A"/>
    <w:rsid w:val="00525520"/>
    <w:rsid w:val="005257BB"/>
    <w:rsid w:val="00525EB3"/>
    <w:rsid w:val="0052607F"/>
    <w:rsid w:val="00526564"/>
    <w:rsid w:val="0052669C"/>
    <w:rsid w:val="0052680E"/>
    <w:rsid w:val="00527214"/>
    <w:rsid w:val="005275C8"/>
    <w:rsid w:val="00527DF0"/>
    <w:rsid w:val="005301ED"/>
    <w:rsid w:val="00530C9B"/>
    <w:rsid w:val="005323F2"/>
    <w:rsid w:val="005327EB"/>
    <w:rsid w:val="00532D1A"/>
    <w:rsid w:val="00532FFF"/>
    <w:rsid w:val="005348F7"/>
    <w:rsid w:val="00534C50"/>
    <w:rsid w:val="00534DA5"/>
    <w:rsid w:val="0053557E"/>
    <w:rsid w:val="00536059"/>
    <w:rsid w:val="005379D5"/>
    <w:rsid w:val="00537AA6"/>
    <w:rsid w:val="00537DA3"/>
    <w:rsid w:val="0054043A"/>
    <w:rsid w:val="005414DA"/>
    <w:rsid w:val="00541869"/>
    <w:rsid w:val="00542502"/>
    <w:rsid w:val="00542EC3"/>
    <w:rsid w:val="005432C4"/>
    <w:rsid w:val="005435C5"/>
    <w:rsid w:val="00544468"/>
    <w:rsid w:val="005444D2"/>
    <w:rsid w:val="00544A1F"/>
    <w:rsid w:val="005450E0"/>
    <w:rsid w:val="00545136"/>
    <w:rsid w:val="00545D8B"/>
    <w:rsid w:val="00545F9A"/>
    <w:rsid w:val="005466CB"/>
    <w:rsid w:val="00546726"/>
    <w:rsid w:val="00547238"/>
    <w:rsid w:val="0054727E"/>
    <w:rsid w:val="005477AF"/>
    <w:rsid w:val="00547BB5"/>
    <w:rsid w:val="0055150F"/>
    <w:rsid w:val="00551EBE"/>
    <w:rsid w:val="00552120"/>
    <w:rsid w:val="00552268"/>
    <w:rsid w:val="00552C21"/>
    <w:rsid w:val="00553918"/>
    <w:rsid w:val="00553929"/>
    <w:rsid w:val="00554307"/>
    <w:rsid w:val="005547EE"/>
    <w:rsid w:val="005549CB"/>
    <w:rsid w:val="00554FA3"/>
    <w:rsid w:val="005550BA"/>
    <w:rsid w:val="0055524B"/>
    <w:rsid w:val="00555EB6"/>
    <w:rsid w:val="00556883"/>
    <w:rsid w:val="0055796D"/>
    <w:rsid w:val="00557B67"/>
    <w:rsid w:val="00560AB1"/>
    <w:rsid w:val="00560C2D"/>
    <w:rsid w:val="005611B4"/>
    <w:rsid w:val="00561207"/>
    <w:rsid w:val="005624A4"/>
    <w:rsid w:val="00562797"/>
    <w:rsid w:val="0056425B"/>
    <w:rsid w:val="00564498"/>
    <w:rsid w:val="00565000"/>
    <w:rsid w:val="00565364"/>
    <w:rsid w:val="005669CB"/>
    <w:rsid w:val="00566A93"/>
    <w:rsid w:val="00567402"/>
    <w:rsid w:val="00567B38"/>
    <w:rsid w:val="00567BA8"/>
    <w:rsid w:val="00567E7E"/>
    <w:rsid w:val="00567F79"/>
    <w:rsid w:val="00570ADD"/>
    <w:rsid w:val="0057141C"/>
    <w:rsid w:val="00573742"/>
    <w:rsid w:val="00573B3D"/>
    <w:rsid w:val="00574616"/>
    <w:rsid w:val="00574AD7"/>
    <w:rsid w:val="00574EBC"/>
    <w:rsid w:val="00576417"/>
    <w:rsid w:val="00576772"/>
    <w:rsid w:val="00577FF1"/>
    <w:rsid w:val="00582349"/>
    <w:rsid w:val="005828B6"/>
    <w:rsid w:val="00582998"/>
    <w:rsid w:val="0058349C"/>
    <w:rsid w:val="00583CF8"/>
    <w:rsid w:val="00584870"/>
    <w:rsid w:val="00584A6D"/>
    <w:rsid w:val="005859C9"/>
    <w:rsid w:val="005865A5"/>
    <w:rsid w:val="00587B8E"/>
    <w:rsid w:val="0059032D"/>
    <w:rsid w:val="005908E3"/>
    <w:rsid w:val="00590A3B"/>
    <w:rsid w:val="005913DB"/>
    <w:rsid w:val="0059176C"/>
    <w:rsid w:val="00591CFA"/>
    <w:rsid w:val="00591E74"/>
    <w:rsid w:val="005927C6"/>
    <w:rsid w:val="005927D9"/>
    <w:rsid w:val="00592DF6"/>
    <w:rsid w:val="005930A8"/>
    <w:rsid w:val="00594246"/>
    <w:rsid w:val="00594721"/>
    <w:rsid w:val="00594C8B"/>
    <w:rsid w:val="005953BB"/>
    <w:rsid w:val="005958A0"/>
    <w:rsid w:val="00595933"/>
    <w:rsid w:val="005960D8"/>
    <w:rsid w:val="00596120"/>
    <w:rsid w:val="00597270"/>
    <w:rsid w:val="00597484"/>
    <w:rsid w:val="00597A50"/>
    <w:rsid w:val="005A02EE"/>
    <w:rsid w:val="005A14F4"/>
    <w:rsid w:val="005A1787"/>
    <w:rsid w:val="005A21B5"/>
    <w:rsid w:val="005A267B"/>
    <w:rsid w:val="005A34A9"/>
    <w:rsid w:val="005A3D7C"/>
    <w:rsid w:val="005A4234"/>
    <w:rsid w:val="005A4C35"/>
    <w:rsid w:val="005A53FD"/>
    <w:rsid w:val="005A5559"/>
    <w:rsid w:val="005A64AB"/>
    <w:rsid w:val="005A6549"/>
    <w:rsid w:val="005A66CB"/>
    <w:rsid w:val="005A67B7"/>
    <w:rsid w:val="005A6DB6"/>
    <w:rsid w:val="005A6E5F"/>
    <w:rsid w:val="005B0107"/>
    <w:rsid w:val="005B02A8"/>
    <w:rsid w:val="005B11D1"/>
    <w:rsid w:val="005B242E"/>
    <w:rsid w:val="005B280F"/>
    <w:rsid w:val="005B35C8"/>
    <w:rsid w:val="005B35C9"/>
    <w:rsid w:val="005B3E73"/>
    <w:rsid w:val="005B4A98"/>
    <w:rsid w:val="005B4AC8"/>
    <w:rsid w:val="005B4EFD"/>
    <w:rsid w:val="005B525C"/>
    <w:rsid w:val="005B55A6"/>
    <w:rsid w:val="005B583D"/>
    <w:rsid w:val="005B6FBD"/>
    <w:rsid w:val="005B756C"/>
    <w:rsid w:val="005C02D4"/>
    <w:rsid w:val="005C0475"/>
    <w:rsid w:val="005C0A90"/>
    <w:rsid w:val="005C1413"/>
    <w:rsid w:val="005C2404"/>
    <w:rsid w:val="005C2A87"/>
    <w:rsid w:val="005C3386"/>
    <w:rsid w:val="005C3E7C"/>
    <w:rsid w:val="005C40A7"/>
    <w:rsid w:val="005C4112"/>
    <w:rsid w:val="005C4CD1"/>
    <w:rsid w:val="005C500E"/>
    <w:rsid w:val="005C5924"/>
    <w:rsid w:val="005C59B1"/>
    <w:rsid w:val="005C5ECB"/>
    <w:rsid w:val="005C67FF"/>
    <w:rsid w:val="005C68F1"/>
    <w:rsid w:val="005C6CC0"/>
    <w:rsid w:val="005C776B"/>
    <w:rsid w:val="005C7FAB"/>
    <w:rsid w:val="005D05F0"/>
    <w:rsid w:val="005D0C1B"/>
    <w:rsid w:val="005D1176"/>
    <w:rsid w:val="005D14FA"/>
    <w:rsid w:val="005D2559"/>
    <w:rsid w:val="005D265E"/>
    <w:rsid w:val="005D285C"/>
    <w:rsid w:val="005D285E"/>
    <w:rsid w:val="005D2F56"/>
    <w:rsid w:val="005D31F5"/>
    <w:rsid w:val="005D398C"/>
    <w:rsid w:val="005D3D12"/>
    <w:rsid w:val="005D4CA3"/>
    <w:rsid w:val="005D6FB6"/>
    <w:rsid w:val="005E031F"/>
    <w:rsid w:val="005E1EFF"/>
    <w:rsid w:val="005E4025"/>
    <w:rsid w:val="005E488D"/>
    <w:rsid w:val="005E4972"/>
    <w:rsid w:val="005E5181"/>
    <w:rsid w:val="005E5945"/>
    <w:rsid w:val="005E6868"/>
    <w:rsid w:val="005E687B"/>
    <w:rsid w:val="005E6E4A"/>
    <w:rsid w:val="005E71DB"/>
    <w:rsid w:val="005E767B"/>
    <w:rsid w:val="005E78D1"/>
    <w:rsid w:val="005F1321"/>
    <w:rsid w:val="005F1A7E"/>
    <w:rsid w:val="005F2866"/>
    <w:rsid w:val="005F3A1C"/>
    <w:rsid w:val="005F4777"/>
    <w:rsid w:val="005F570A"/>
    <w:rsid w:val="005F58BF"/>
    <w:rsid w:val="005F616E"/>
    <w:rsid w:val="005F72A5"/>
    <w:rsid w:val="006009F4"/>
    <w:rsid w:val="00601960"/>
    <w:rsid w:val="006019AF"/>
    <w:rsid w:val="00601BA0"/>
    <w:rsid w:val="00601C7B"/>
    <w:rsid w:val="006020B9"/>
    <w:rsid w:val="00602AD5"/>
    <w:rsid w:val="00603564"/>
    <w:rsid w:val="00604450"/>
    <w:rsid w:val="00604A24"/>
    <w:rsid w:val="0060566F"/>
    <w:rsid w:val="00605BEF"/>
    <w:rsid w:val="00605E6C"/>
    <w:rsid w:val="00605F1F"/>
    <w:rsid w:val="00605FA1"/>
    <w:rsid w:val="006064FF"/>
    <w:rsid w:val="00606809"/>
    <w:rsid w:val="00606837"/>
    <w:rsid w:val="00606BCA"/>
    <w:rsid w:val="00606CBE"/>
    <w:rsid w:val="00607049"/>
    <w:rsid w:val="00607263"/>
    <w:rsid w:val="006079CF"/>
    <w:rsid w:val="00611368"/>
    <w:rsid w:val="00611387"/>
    <w:rsid w:val="006115BE"/>
    <w:rsid w:val="00612FD4"/>
    <w:rsid w:val="0061362C"/>
    <w:rsid w:val="0061394B"/>
    <w:rsid w:val="00613C70"/>
    <w:rsid w:val="00614636"/>
    <w:rsid w:val="00614645"/>
    <w:rsid w:val="00615E22"/>
    <w:rsid w:val="00616043"/>
    <w:rsid w:val="006166D2"/>
    <w:rsid w:val="0061691A"/>
    <w:rsid w:val="006176ED"/>
    <w:rsid w:val="00620A22"/>
    <w:rsid w:val="00620EA7"/>
    <w:rsid w:val="00622029"/>
    <w:rsid w:val="00623946"/>
    <w:rsid w:val="00623C0F"/>
    <w:rsid w:val="00624929"/>
    <w:rsid w:val="00624A7C"/>
    <w:rsid w:val="00624C6B"/>
    <w:rsid w:val="0062578E"/>
    <w:rsid w:val="00625A79"/>
    <w:rsid w:val="006277B8"/>
    <w:rsid w:val="00627955"/>
    <w:rsid w:val="00627BFE"/>
    <w:rsid w:val="00630043"/>
    <w:rsid w:val="00630223"/>
    <w:rsid w:val="00630BEC"/>
    <w:rsid w:val="0063128B"/>
    <w:rsid w:val="006318CA"/>
    <w:rsid w:val="006329EB"/>
    <w:rsid w:val="0063350F"/>
    <w:rsid w:val="006348EC"/>
    <w:rsid w:val="006351C5"/>
    <w:rsid w:val="0063615D"/>
    <w:rsid w:val="00636987"/>
    <w:rsid w:val="00637763"/>
    <w:rsid w:val="00637A22"/>
    <w:rsid w:val="00637CE6"/>
    <w:rsid w:val="00640160"/>
    <w:rsid w:val="006411AB"/>
    <w:rsid w:val="00641B90"/>
    <w:rsid w:val="00641EA8"/>
    <w:rsid w:val="00642A1D"/>
    <w:rsid w:val="00643B9B"/>
    <w:rsid w:val="0064553F"/>
    <w:rsid w:val="006457DE"/>
    <w:rsid w:val="00645881"/>
    <w:rsid w:val="0064730F"/>
    <w:rsid w:val="00647BA0"/>
    <w:rsid w:val="00647FCC"/>
    <w:rsid w:val="00650FB3"/>
    <w:rsid w:val="006510B2"/>
    <w:rsid w:val="006516F1"/>
    <w:rsid w:val="00651CD1"/>
    <w:rsid w:val="00651D15"/>
    <w:rsid w:val="006520FC"/>
    <w:rsid w:val="00652992"/>
    <w:rsid w:val="00653738"/>
    <w:rsid w:val="00653944"/>
    <w:rsid w:val="00653E78"/>
    <w:rsid w:val="006540F7"/>
    <w:rsid w:val="006542E2"/>
    <w:rsid w:val="00654312"/>
    <w:rsid w:val="00654FE7"/>
    <w:rsid w:val="00655434"/>
    <w:rsid w:val="00656E39"/>
    <w:rsid w:val="006570F0"/>
    <w:rsid w:val="00657693"/>
    <w:rsid w:val="00660540"/>
    <w:rsid w:val="00660913"/>
    <w:rsid w:val="00660EF0"/>
    <w:rsid w:val="006613D7"/>
    <w:rsid w:val="0066145C"/>
    <w:rsid w:val="0066165A"/>
    <w:rsid w:val="00661825"/>
    <w:rsid w:val="00661CD2"/>
    <w:rsid w:val="0066289C"/>
    <w:rsid w:val="0066359C"/>
    <w:rsid w:val="0066364B"/>
    <w:rsid w:val="006638EF"/>
    <w:rsid w:val="00663FF3"/>
    <w:rsid w:val="0066499A"/>
    <w:rsid w:val="00664A24"/>
    <w:rsid w:val="00664FCE"/>
    <w:rsid w:val="0066509D"/>
    <w:rsid w:val="00665E85"/>
    <w:rsid w:val="00665FCB"/>
    <w:rsid w:val="00666763"/>
    <w:rsid w:val="00667525"/>
    <w:rsid w:val="00667574"/>
    <w:rsid w:val="006678A5"/>
    <w:rsid w:val="00667BD7"/>
    <w:rsid w:val="00670555"/>
    <w:rsid w:val="0067069C"/>
    <w:rsid w:val="006717FB"/>
    <w:rsid w:val="006717FE"/>
    <w:rsid w:val="006718CD"/>
    <w:rsid w:val="00672268"/>
    <w:rsid w:val="006726C5"/>
    <w:rsid w:val="00672FCD"/>
    <w:rsid w:val="006741BE"/>
    <w:rsid w:val="006751A2"/>
    <w:rsid w:val="00675B0C"/>
    <w:rsid w:val="00676368"/>
    <w:rsid w:val="006763B8"/>
    <w:rsid w:val="00676E25"/>
    <w:rsid w:val="0068031E"/>
    <w:rsid w:val="00680621"/>
    <w:rsid w:val="0068064D"/>
    <w:rsid w:val="0068071A"/>
    <w:rsid w:val="00680861"/>
    <w:rsid w:val="00681147"/>
    <w:rsid w:val="00681779"/>
    <w:rsid w:val="0068296B"/>
    <w:rsid w:val="00682AE4"/>
    <w:rsid w:val="00682CE6"/>
    <w:rsid w:val="006830DA"/>
    <w:rsid w:val="006834F9"/>
    <w:rsid w:val="0068353A"/>
    <w:rsid w:val="00683BF9"/>
    <w:rsid w:val="00683DB9"/>
    <w:rsid w:val="00684DAB"/>
    <w:rsid w:val="00685860"/>
    <w:rsid w:val="00685DBD"/>
    <w:rsid w:val="006868EC"/>
    <w:rsid w:val="006869A0"/>
    <w:rsid w:val="006869B0"/>
    <w:rsid w:val="00686B3F"/>
    <w:rsid w:val="00687BF0"/>
    <w:rsid w:val="00687ECA"/>
    <w:rsid w:val="00687F9E"/>
    <w:rsid w:val="006915B7"/>
    <w:rsid w:val="00692C1E"/>
    <w:rsid w:val="00693014"/>
    <w:rsid w:val="00693019"/>
    <w:rsid w:val="00693364"/>
    <w:rsid w:val="006936D9"/>
    <w:rsid w:val="00693C83"/>
    <w:rsid w:val="00693E39"/>
    <w:rsid w:val="0069407D"/>
    <w:rsid w:val="006943E3"/>
    <w:rsid w:val="00694A15"/>
    <w:rsid w:val="00694A9A"/>
    <w:rsid w:val="006950C3"/>
    <w:rsid w:val="00695750"/>
    <w:rsid w:val="00695881"/>
    <w:rsid w:val="00695B56"/>
    <w:rsid w:val="006966C6"/>
    <w:rsid w:val="006969F9"/>
    <w:rsid w:val="00696DD8"/>
    <w:rsid w:val="0069758C"/>
    <w:rsid w:val="00697D4C"/>
    <w:rsid w:val="006A0ED8"/>
    <w:rsid w:val="006A1F43"/>
    <w:rsid w:val="006A2072"/>
    <w:rsid w:val="006A2533"/>
    <w:rsid w:val="006A30B6"/>
    <w:rsid w:val="006A3BF3"/>
    <w:rsid w:val="006A3E9B"/>
    <w:rsid w:val="006A44AE"/>
    <w:rsid w:val="006A44E4"/>
    <w:rsid w:val="006A48B0"/>
    <w:rsid w:val="006A5387"/>
    <w:rsid w:val="006A5543"/>
    <w:rsid w:val="006A5BF8"/>
    <w:rsid w:val="006A5C30"/>
    <w:rsid w:val="006A612A"/>
    <w:rsid w:val="006A6A4C"/>
    <w:rsid w:val="006A7517"/>
    <w:rsid w:val="006A7B98"/>
    <w:rsid w:val="006A7BA4"/>
    <w:rsid w:val="006A7FB5"/>
    <w:rsid w:val="006B0ADB"/>
    <w:rsid w:val="006B1EF6"/>
    <w:rsid w:val="006B2458"/>
    <w:rsid w:val="006B2DF4"/>
    <w:rsid w:val="006B2E9B"/>
    <w:rsid w:val="006B2F69"/>
    <w:rsid w:val="006B345C"/>
    <w:rsid w:val="006B4515"/>
    <w:rsid w:val="006B4546"/>
    <w:rsid w:val="006B4ED9"/>
    <w:rsid w:val="006B54E9"/>
    <w:rsid w:val="006B5A6D"/>
    <w:rsid w:val="006B658D"/>
    <w:rsid w:val="006B6C93"/>
    <w:rsid w:val="006B7038"/>
    <w:rsid w:val="006B7692"/>
    <w:rsid w:val="006B77E7"/>
    <w:rsid w:val="006B7E3E"/>
    <w:rsid w:val="006C0ABD"/>
    <w:rsid w:val="006C0F21"/>
    <w:rsid w:val="006C1A37"/>
    <w:rsid w:val="006C1F77"/>
    <w:rsid w:val="006C2240"/>
    <w:rsid w:val="006C3256"/>
    <w:rsid w:val="006C35A4"/>
    <w:rsid w:val="006C3780"/>
    <w:rsid w:val="006C3C03"/>
    <w:rsid w:val="006C4635"/>
    <w:rsid w:val="006C5013"/>
    <w:rsid w:val="006C50F8"/>
    <w:rsid w:val="006C6288"/>
    <w:rsid w:val="006C72DF"/>
    <w:rsid w:val="006C7CF5"/>
    <w:rsid w:val="006D0C9A"/>
    <w:rsid w:val="006D23EF"/>
    <w:rsid w:val="006D2C8B"/>
    <w:rsid w:val="006D3374"/>
    <w:rsid w:val="006D396A"/>
    <w:rsid w:val="006D397C"/>
    <w:rsid w:val="006D421E"/>
    <w:rsid w:val="006D45E3"/>
    <w:rsid w:val="006D4791"/>
    <w:rsid w:val="006D5B00"/>
    <w:rsid w:val="006D5D57"/>
    <w:rsid w:val="006D66E0"/>
    <w:rsid w:val="006D71BA"/>
    <w:rsid w:val="006D7CF5"/>
    <w:rsid w:val="006E1E67"/>
    <w:rsid w:val="006E2784"/>
    <w:rsid w:val="006E2B34"/>
    <w:rsid w:val="006E2E43"/>
    <w:rsid w:val="006E3AB7"/>
    <w:rsid w:val="006E46EF"/>
    <w:rsid w:val="006E5097"/>
    <w:rsid w:val="006E5742"/>
    <w:rsid w:val="006E5938"/>
    <w:rsid w:val="006E5E4F"/>
    <w:rsid w:val="006E676D"/>
    <w:rsid w:val="006E6795"/>
    <w:rsid w:val="006E6B88"/>
    <w:rsid w:val="006E6C87"/>
    <w:rsid w:val="006E724A"/>
    <w:rsid w:val="006E761A"/>
    <w:rsid w:val="006E7B04"/>
    <w:rsid w:val="006F0932"/>
    <w:rsid w:val="006F0F41"/>
    <w:rsid w:val="006F0FB7"/>
    <w:rsid w:val="006F2AFA"/>
    <w:rsid w:val="006F2CBE"/>
    <w:rsid w:val="006F3297"/>
    <w:rsid w:val="006F4B69"/>
    <w:rsid w:val="006F52A3"/>
    <w:rsid w:val="006F6526"/>
    <w:rsid w:val="006F6786"/>
    <w:rsid w:val="007002B7"/>
    <w:rsid w:val="007008FB"/>
    <w:rsid w:val="00700CD1"/>
    <w:rsid w:val="00700D8C"/>
    <w:rsid w:val="00700E15"/>
    <w:rsid w:val="007010BA"/>
    <w:rsid w:val="00701731"/>
    <w:rsid w:val="00702AD4"/>
    <w:rsid w:val="0070356D"/>
    <w:rsid w:val="007038C0"/>
    <w:rsid w:val="00704375"/>
    <w:rsid w:val="00704FC3"/>
    <w:rsid w:val="007066A1"/>
    <w:rsid w:val="007075A8"/>
    <w:rsid w:val="007078B3"/>
    <w:rsid w:val="00707B56"/>
    <w:rsid w:val="00707C99"/>
    <w:rsid w:val="007104BB"/>
    <w:rsid w:val="00711197"/>
    <w:rsid w:val="007115E8"/>
    <w:rsid w:val="007126AB"/>
    <w:rsid w:val="007129DE"/>
    <w:rsid w:val="00712B6F"/>
    <w:rsid w:val="00712CD0"/>
    <w:rsid w:val="00713E04"/>
    <w:rsid w:val="007140F2"/>
    <w:rsid w:val="00714A1C"/>
    <w:rsid w:val="00715081"/>
    <w:rsid w:val="007166FB"/>
    <w:rsid w:val="00716B57"/>
    <w:rsid w:val="007174A7"/>
    <w:rsid w:val="007179E0"/>
    <w:rsid w:val="00717E0D"/>
    <w:rsid w:val="00720670"/>
    <w:rsid w:val="00720B1A"/>
    <w:rsid w:val="0072115D"/>
    <w:rsid w:val="00722934"/>
    <w:rsid w:val="00724171"/>
    <w:rsid w:val="00724702"/>
    <w:rsid w:val="00724EC4"/>
    <w:rsid w:val="00725370"/>
    <w:rsid w:val="00725524"/>
    <w:rsid w:val="00725F47"/>
    <w:rsid w:val="00726329"/>
    <w:rsid w:val="00726E01"/>
    <w:rsid w:val="00731028"/>
    <w:rsid w:val="00731C79"/>
    <w:rsid w:val="00731C7F"/>
    <w:rsid w:val="00732680"/>
    <w:rsid w:val="00732D7B"/>
    <w:rsid w:val="0073330B"/>
    <w:rsid w:val="00733CD4"/>
    <w:rsid w:val="00733E9B"/>
    <w:rsid w:val="00733EB9"/>
    <w:rsid w:val="00733F83"/>
    <w:rsid w:val="00735533"/>
    <w:rsid w:val="00735C10"/>
    <w:rsid w:val="007367B5"/>
    <w:rsid w:val="0073713F"/>
    <w:rsid w:val="007407FD"/>
    <w:rsid w:val="00740AD9"/>
    <w:rsid w:val="00741B7A"/>
    <w:rsid w:val="007425DE"/>
    <w:rsid w:val="00743AAF"/>
    <w:rsid w:val="00743FBB"/>
    <w:rsid w:val="00744AFB"/>
    <w:rsid w:val="00744BE0"/>
    <w:rsid w:val="007456C5"/>
    <w:rsid w:val="00746038"/>
    <w:rsid w:val="00746C63"/>
    <w:rsid w:val="00746F0C"/>
    <w:rsid w:val="007470CF"/>
    <w:rsid w:val="007475D3"/>
    <w:rsid w:val="00750072"/>
    <w:rsid w:val="0075028D"/>
    <w:rsid w:val="0075076F"/>
    <w:rsid w:val="007508B6"/>
    <w:rsid w:val="00750AF8"/>
    <w:rsid w:val="00750B82"/>
    <w:rsid w:val="0075106E"/>
    <w:rsid w:val="007511F1"/>
    <w:rsid w:val="00751B78"/>
    <w:rsid w:val="0075231A"/>
    <w:rsid w:val="00752532"/>
    <w:rsid w:val="007531A5"/>
    <w:rsid w:val="00753638"/>
    <w:rsid w:val="00754683"/>
    <w:rsid w:val="007547B4"/>
    <w:rsid w:val="007554E7"/>
    <w:rsid w:val="007555EF"/>
    <w:rsid w:val="00755800"/>
    <w:rsid w:val="007558B8"/>
    <w:rsid w:val="00755E4B"/>
    <w:rsid w:val="0075698A"/>
    <w:rsid w:val="00756CCF"/>
    <w:rsid w:val="00756F59"/>
    <w:rsid w:val="0075711D"/>
    <w:rsid w:val="007576CF"/>
    <w:rsid w:val="00757A0B"/>
    <w:rsid w:val="00757D26"/>
    <w:rsid w:val="00760DAC"/>
    <w:rsid w:val="00761324"/>
    <w:rsid w:val="0076147D"/>
    <w:rsid w:val="0076219D"/>
    <w:rsid w:val="0076228A"/>
    <w:rsid w:val="00762479"/>
    <w:rsid w:val="00762614"/>
    <w:rsid w:val="00762A92"/>
    <w:rsid w:val="007643AF"/>
    <w:rsid w:val="00765233"/>
    <w:rsid w:val="00766262"/>
    <w:rsid w:val="007670E1"/>
    <w:rsid w:val="00767F06"/>
    <w:rsid w:val="00770843"/>
    <w:rsid w:val="00770CA1"/>
    <w:rsid w:val="00770D9D"/>
    <w:rsid w:val="00770E50"/>
    <w:rsid w:val="007717ED"/>
    <w:rsid w:val="00771924"/>
    <w:rsid w:val="00772346"/>
    <w:rsid w:val="00772FE9"/>
    <w:rsid w:val="007734B1"/>
    <w:rsid w:val="00773543"/>
    <w:rsid w:val="007742CC"/>
    <w:rsid w:val="00774881"/>
    <w:rsid w:val="00775034"/>
    <w:rsid w:val="007751D7"/>
    <w:rsid w:val="00775496"/>
    <w:rsid w:val="0077564F"/>
    <w:rsid w:val="00775C84"/>
    <w:rsid w:val="0077609D"/>
    <w:rsid w:val="00776778"/>
    <w:rsid w:val="0077788F"/>
    <w:rsid w:val="00777A1B"/>
    <w:rsid w:val="00777D0E"/>
    <w:rsid w:val="00780C1D"/>
    <w:rsid w:val="00780E5C"/>
    <w:rsid w:val="00780F86"/>
    <w:rsid w:val="00781591"/>
    <w:rsid w:val="0078206B"/>
    <w:rsid w:val="00783C2C"/>
    <w:rsid w:val="00784015"/>
    <w:rsid w:val="007845B3"/>
    <w:rsid w:val="00784AC1"/>
    <w:rsid w:val="007860D8"/>
    <w:rsid w:val="00786FD5"/>
    <w:rsid w:val="0078706B"/>
    <w:rsid w:val="00787277"/>
    <w:rsid w:val="0078756D"/>
    <w:rsid w:val="00787C1F"/>
    <w:rsid w:val="00787D09"/>
    <w:rsid w:val="0079001B"/>
    <w:rsid w:val="00790F5F"/>
    <w:rsid w:val="00792824"/>
    <w:rsid w:val="00792A00"/>
    <w:rsid w:val="00792AB8"/>
    <w:rsid w:val="00792B9E"/>
    <w:rsid w:val="007935AC"/>
    <w:rsid w:val="00793626"/>
    <w:rsid w:val="00793736"/>
    <w:rsid w:val="00795290"/>
    <w:rsid w:val="007954A9"/>
    <w:rsid w:val="00796785"/>
    <w:rsid w:val="00797218"/>
    <w:rsid w:val="007972E5"/>
    <w:rsid w:val="00797946"/>
    <w:rsid w:val="007A0125"/>
    <w:rsid w:val="007A080D"/>
    <w:rsid w:val="007A089C"/>
    <w:rsid w:val="007A1750"/>
    <w:rsid w:val="007A2234"/>
    <w:rsid w:val="007A254E"/>
    <w:rsid w:val="007A27FC"/>
    <w:rsid w:val="007A2EFA"/>
    <w:rsid w:val="007A42B2"/>
    <w:rsid w:val="007A4506"/>
    <w:rsid w:val="007A4752"/>
    <w:rsid w:val="007A4856"/>
    <w:rsid w:val="007A6023"/>
    <w:rsid w:val="007A66FD"/>
    <w:rsid w:val="007A6F05"/>
    <w:rsid w:val="007A7660"/>
    <w:rsid w:val="007B05F7"/>
    <w:rsid w:val="007B24C6"/>
    <w:rsid w:val="007B268B"/>
    <w:rsid w:val="007B281C"/>
    <w:rsid w:val="007B29AE"/>
    <w:rsid w:val="007B4009"/>
    <w:rsid w:val="007B45BA"/>
    <w:rsid w:val="007B466C"/>
    <w:rsid w:val="007B4D68"/>
    <w:rsid w:val="007B52EE"/>
    <w:rsid w:val="007B58FC"/>
    <w:rsid w:val="007B5F8A"/>
    <w:rsid w:val="007B6757"/>
    <w:rsid w:val="007B6C9C"/>
    <w:rsid w:val="007B7C6D"/>
    <w:rsid w:val="007B7D50"/>
    <w:rsid w:val="007C0FAC"/>
    <w:rsid w:val="007C1CFD"/>
    <w:rsid w:val="007C2285"/>
    <w:rsid w:val="007C2875"/>
    <w:rsid w:val="007C2AEB"/>
    <w:rsid w:val="007C2E6A"/>
    <w:rsid w:val="007C3176"/>
    <w:rsid w:val="007C3673"/>
    <w:rsid w:val="007C390A"/>
    <w:rsid w:val="007C4480"/>
    <w:rsid w:val="007C4651"/>
    <w:rsid w:val="007C4810"/>
    <w:rsid w:val="007C584C"/>
    <w:rsid w:val="007C5C33"/>
    <w:rsid w:val="007C5CD3"/>
    <w:rsid w:val="007C6DBC"/>
    <w:rsid w:val="007C7204"/>
    <w:rsid w:val="007C7DBA"/>
    <w:rsid w:val="007C7E2D"/>
    <w:rsid w:val="007C7EF7"/>
    <w:rsid w:val="007D0322"/>
    <w:rsid w:val="007D12ED"/>
    <w:rsid w:val="007D226F"/>
    <w:rsid w:val="007D343D"/>
    <w:rsid w:val="007D3971"/>
    <w:rsid w:val="007D49EF"/>
    <w:rsid w:val="007D4D47"/>
    <w:rsid w:val="007D612A"/>
    <w:rsid w:val="007D6203"/>
    <w:rsid w:val="007D6A78"/>
    <w:rsid w:val="007D6B6F"/>
    <w:rsid w:val="007D73F3"/>
    <w:rsid w:val="007E0332"/>
    <w:rsid w:val="007E0AAB"/>
    <w:rsid w:val="007E0FE1"/>
    <w:rsid w:val="007E12E9"/>
    <w:rsid w:val="007E17DA"/>
    <w:rsid w:val="007E1B13"/>
    <w:rsid w:val="007E2121"/>
    <w:rsid w:val="007E2D5E"/>
    <w:rsid w:val="007E4119"/>
    <w:rsid w:val="007E42C9"/>
    <w:rsid w:val="007E4E9B"/>
    <w:rsid w:val="007E4F25"/>
    <w:rsid w:val="007E540C"/>
    <w:rsid w:val="007E5B86"/>
    <w:rsid w:val="007E5F64"/>
    <w:rsid w:val="007E6152"/>
    <w:rsid w:val="007E661B"/>
    <w:rsid w:val="007E7282"/>
    <w:rsid w:val="007F114A"/>
    <w:rsid w:val="007F183A"/>
    <w:rsid w:val="007F1B0B"/>
    <w:rsid w:val="007F2852"/>
    <w:rsid w:val="007F321F"/>
    <w:rsid w:val="007F33F2"/>
    <w:rsid w:val="007F39A9"/>
    <w:rsid w:val="007F4293"/>
    <w:rsid w:val="007F4FA1"/>
    <w:rsid w:val="007F6478"/>
    <w:rsid w:val="00800485"/>
    <w:rsid w:val="008009BD"/>
    <w:rsid w:val="00801349"/>
    <w:rsid w:val="008019DE"/>
    <w:rsid w:val="00801E11"/>
    <w:rsid w:val="00801F20"/>
    <w:rsid w:val="00802CED"/>
    <w:rsid w:val="00803AFB"/>
    <w:rsid w:val="00803B6E"/>
    <w:rsid w:val="00804012"/>
    <w:rsid w:val="008042E2"/>
    <w:rsid w:val="0080540A"/>
    <w:rsid w:val="00805DB6"/>
    <w:rsid w:val="008064F1"/>
    <w:rsid w:val="00806C0C"/>
    <w:rsid w:val="00806DDC"/>
    <w:rsid w:val="00806ECE"/>
    <w:rsid w:val="0080777E"/>
    <w:rsid w:val="00807DAE"/>
    <w:rsid w:val="00810557"/>
    <w:rsid w:val="00810D02"/>
    <w:rsid w:val="008111CA"/>
    <w:rsid w:val="0081124B"/>
    <w:rsid w:val="00811318"/>
    <w:rsid w:val="00811AFD"/>
    <w:rsid w:val="00812453"/>
    <w:rsid w:val="00812552"/>
    <w:rsid w:val="008129CB"/>
    <w:rsid w:val="00812C03"/>
    <w:rsid w:val="008140AC"/>
    <w:rsid w:val="008144F5"/>
    <w:rsid w:val="00814E0B"/>
    <w:rsid w:val="0081528E"/>
    <w:rsid w:val="008178F5"/>
    <w:rsid w:val="00817DA0"/>
    <w:rsid w:val="008201C4"/>
    <w:rsid w:val="00820363"/>
    <w:rsid w:val="008205D0"/>
    <w:rsid w:val="0082207D"/>
    <w:rsid w:val="008223B4"/>
    <w:rsid w:val="008224E3"/>
    <w:rsid w:val="00823502"/>
    <w:rsid w:val="008235CF"/>
    <w:rsid w:val="00823D61"/>
    <w:rsid w:val="008255C9"/>
    <w:rsid w:val="0082586A"/>
    <w:rsid w:val="008259B9"/>
    <w:rsid w:val="00825F46"/>
    <w:rsid w:val="00826806"/>
    <w:rsid w:val="00826E49"/>
    <w:rsid w:val="00826E73"/>
    <w:rsid w:val="008275C8"/>
    <w:rsid w:val="008303CA"/>
    <w:rsid w:val="00830715"/>
    <w:rsid w:val="00830CB9"/>
    <w:rsid w:val="00831093"/>
    <w:rsid w:val="00831216"/>
    <w:rsid w:val="008319ED"/>
    <w:rsid w:val="00832511"/>
    <w:rsid w:val="00832BD6"/>
    <w:rsid w:val="00832DD6"/>
    <w:rsid w:val="00833127"/>
    <w:rsid w:val="00833399"/>
    <w:rsid w:val="00833B75"/>
    <w:rsid w:val="00833C12"/>
    <w:rsid w:val="00834A2C"/>
    <w:rsid w:val="00834F89"/>
    <w:rsid w:val="008358EB"/>
    <w:rsid w:val="00836F17"/>
    <w:rsid w:val="008373B1"/>
    <w:rsid w:val="00837689"/>
    <w:rsid w:val="00837711"/>
    <w:rsid w:val="00840378"/>
    <w:rsid w:val="008418F6"/>
    <w:rsid w:val="00842982"/>
    <w:rsid w:val="00842A18"/>
    <w:rsid w:val="0084382D"/>
    <w:rsid w:val="00843B99"/>
    <w:rsid w:val="0084415A"/>
    <w:rsid w:val="00845009"/>
    <w:rsid w:val="0084503C"/>
    <w:rsid w:val="00845BB3"/>
    <w:rsid w:val="00845C73"/>
    <w:rsid w:val="00845E15"/>
    <w:rsid w:val="008463B4"/>
    <w:rsid w:val="0084725B"/>
    <w:rsid w:val="00847918"/>
    <w:rsid w:val="00847B9C"/>
    <w:rsid w:val="00850130"/>
    <w:rsid w:val="0085041C"/>
    <w:rsid w:val="0085056B"/>
    <w:rsid w:val="0085082A"/>
    <w:rsid w:val="00850D54"/>
    <w:rsid w:val="008516E8"/>
    <w:rsid w:val="00851801"/>
    <w:rsid w:val="00851B0A"/>
    <w:rsid w:val="00851FB4"/>
    <w:rsid w:val="0085209F"/>
    <w:rsid w:val="00852C78"/>
    <w:rsid w:val="00853D26"/>
    <w:rsid w:val="0085538E"/>
    <w:rsid w:val="00855EA7"/>
    <w:rsid w:val="0085677B"/>
    <w:rsid w:val="008569F3"/>
    <w:rsid w:val="00856B54"/>
    <w:rsid w:val="008603AD"/>
    <w:rsid w:val="00862128"/>
    <w:rsid w:val="00862663"/>
    <w:rsid w:val="00862B54"/>
    <w:rsid w:val="00862DCD"/>
    <w:rsid w:val="00863477"/>
    <w:rsid w:val="00863ED0"/>
    <w:rsid w:val="00866311"/>
    <w:rsid w:val="00866850"/>
    <w:rsid w:val="00866DC1"/>
    <w:rsid w:val="00867A97"/>
    <w:rsid w:val="00867ABA"/>
    <w:rsid w:val="00867E6A"/>
    <w:rsid w:val="008704DC"/>
    <w:rsid w:val="00870574"/>
    <w:rsid w:val="008713A4"/>
    <w:rsid w:val="0087252F"/>
    <w:rsid w:val="0087298D"/>
    <w:rsid w:val="00872DAF"/>
    <w:rsid w:val="008731FE"/>
    <w:rsid w:val="00874062"/>
    <w:rsid w:val="008745B6"/>
    <w:rsid w:val="00874A8D"/>
    <w:rsid w:val="00874D2C"/>
    <w:rsid w:val="00874D95"/>
    <w:rsid w:val="008752DD"/>
    <w:rsid w:val="008753F0"/>
    <w:rsid w:val="00875550"/>
    <w:rsid w:val="008763AD"/>
    <w:rsid w:val="00876998"/>
    <w:rsid w:val="0087792F"/>
    <w:rsid w:val="008804CB"/>
    <w:rsid w:val="008818A8"/>
    <w:rsid w:val="00881AE6"/>
    <w:rsid w:val="00881FB7"/>
    <w:rsid w:val="00882567"/>
    <w:rsid w:val="008828DC"/>
    <w:rsid w:val="008828F3"/>
    <w:rsid w:val="008829E9"/>
    <w:rsid w:val="00882BFC"/>
    <w:rsid w:val="00883DDE"/>
    <w:rsid w:val="00884C98"/>
    <w:rsid w:val="0088594E"/>
    <w:rsid w:val="00885E1C"/>
    <w:rsid w:val="008877AE"/>
    <w:rsid w:val="008879CA"/>
    <w:rsid w:val="008900ED"/>
    <w:rsid w:val="00891E81"/>
    <w:rsid w:val="00891FD2"/>
    <w:rsid w:val="0089220E"/>
    <w:rsid w:val="00892535"/>
    <w:rsid w:val="00892CD4"/>
    <w:rsid w:val="00892D51"/>
    <w:rsid w:val="00892E26"/>
    <w:rsid w:val="008935DD"/>
    <w:rsid w:val="0089435A"/>
    <w:rsid w:val="008946B9"/>
    <w:rsid w:val="008948BC"/>
    <w:rsid w:val="008951D8"/>
    <w:rsid w:val="008976F0"/>
    <w:rsid w:val="008A01A4"/>
    <w:rsid w:val="008A0281"/>
    <w:rsid w:val="008A04A9"/>
    <w:rsid w:val="008A0691"/>
    <w:rsid w:val="008A075D"/>
    <w:rsid w:val="008A0F09"/>
    <w:rsid w:val="008A16C7"/>
    <w:rsid w:val="008A2E79"/>
    <w:rsid w:val="008A3995"/>
    <w:rsid w:val="008A3B9F"/>
    <w:rsid w:val="008A4713"/>
    <w:rsid w:val="008A48B8"/>
    <w:rsid w:val="008A5FDB"/>
    <w:rsid w:val="008A6798"/>
    <w:rsid w:val="008A67FD"/>
    <w:rsid w:val="008B0421"/>
    <w:rsid w:val="008B073B"/>
    <w:rsid w:val="008B16C2"/>
    <w:rsid w:val="008B1976"/>
    <w:rsid w:val="008B2340"/>
    <w:rsid w:val="008B3587"/>
    <w:rsid w:val="008B3710"/>
    <w:rsid w:val="008B384C"/>
    <w:rsid w:val="008B39D4"/>
    <w:rsid w:val="008B4300"/>
    <w:rsid w:val="008B4A10"/>
    <w:rsid w:val="008B5C9F"/>
    <w:rsid w:val="008B6055"/>
    <w:rsid w:val="008B734C"/>
    <w:rsid w:val="008B7E07"/>
    <w:rsid w:val="008C010F"/>
    <w:rsid w:val="008C0C52"/>
    <w:rsid w:val="008C0CF3"/>
    <w:rsid w:val="008C0F9C"/>
    <w:rsid w:val="008C1103"/>
    <w:rsid w:val="008C11BA"/>
    <w:rsid w:val="008C1E72"/>
    <w:rsid w:val="008C2478"/>
    <w:rsid w:val="008C2BB1"/>
    <w:rsid w:val="008C3109"/>
    <w:rsid w:val="008C3EFC"/>
    <w:rsid w:val="008C4F3B"/>
    <w:rsid w:val="008C51BC"/>
    <w:rsid w:val="008C553F"/>
    <w:rsid w:val="008C5B2C"/>
    <w:rsid w:val="008C5DE9"/>
    <w:rsid w:val="008C7026"/>
    <w:rsid w:val="008C70F4"/>
    <w:rsid w:val="008C712D"/>
    <w:rsid w:val="008C735D"/>
    <w:rsid w:val="008C789D"/>
    <w:rsid w:val="008C7C0C"/>
    <w:rsid w:val="008D0103"/>
    <w:rsid w:val="008D026A"/>
    <w:rsid w:val="008D0AD8"/>
    <w:rsid w:val="008D0B43"/>
    <w:rsid w:val="008D0CBB"/>
    <w:rsid w:val="008D150C"/>
    <w:rsid w:val="008D23A4"/>
    <w:rsid w:val="008D2AB6"/>
    <w:rsid w:val="008D341D"/>
    <w:rsid w:val="008D363C"/>
    <w:rsid w:val="008D39DB"/>
    <w:rsid w:val="008D3D1B"/>
    <w:rsid w:val="008D3FEF"/>
    <w:rsid w:val="008D400F"/>
    <w:rsid w:val="008D468C"/>
    <w:rsid w:val="008D475E"/>
    <w:rsid w:val="008D49E2"/>
    <w:rsid w:val="008D5B91"/>
    <w:rsid w:val="008D5C4E"/>
    <w:rsid w:val="008D61D6"/>
    <w:rsid w:val="008D716A"/>
    <w:rsid w:val="008D777C"/>
    <w:rsid w:val="008D780B"/>
    <w:rsid w:val="008D7D52"/>
    <w:rsid w:val="008D7E0D"/>
    <w:rsid w:val="008E0F7F"/>
    <w:rsid w:val="008E1635"/>
    <w:rsid w:val="008E1743"/>
    <w:rsid w:val="008E1D1D"/>
    <w:rsid w:val="008E1E2C"/>
    <w:rsid w:val="008E1FE4"/>
    <w:rsid w:val="008E294F"/>
    <w:rsid w:val="008E2AA2"/>
    <w:rsid w:val="008E2B50"/>
    <w:rsid w:val="008E2D47"/>
    <w:rsid w:val="008E3201"/>
    <w:rsid w:val="008E34BF"/>
    <w:rsid w:val="008E452C"/>
    <w:rsid w:val="008E4EF4"/>
    <w:rsid w:val="008E5CD7"/>
    <w:rsid w:val="008E6134"/>
    <w:rsid w:val="008E6AB5"/>
    <w:rsid w:val="008E7234"/>
    <w:rsid w:val="008E7DDA"/>
    <w:rsid w:val="008F00DB"/>
    <w:rsid w:val="008F09CA"/>
    <w:rsid w:val="008F1440"/>
    <w:rsid w:val="008F160E"/>
    <w:rsid w:val="008F2C53"/>
    <w:rsid w:val="008F2E48"/>
    <w:rsid w:val="008F45E7"/>
    <w:rsid w:val="008F5B3A"/>
    <w:rsid w:val="008F5EA3"/>
    <w:rsid w:val="008F630B"/>
    <w:rsid w:val="008F6FD5"/>
    <w:rsid w:val="0090077D"/>
    <w:rsid w:val="0090097C"/>
    <w:rsid w:val="009010B0"/>
    <w:rsid w:val="009018C0"/>
    <w:rsid w:val="009036A6"/>
    <w:rsid w:val="009038B7"/>
    <w:rsid w:val="00903D39"/>
    <w:rsid w:val="00904843"/>
    <w:rsid w:val="00904E50"/>
    <w:rsid w:val="00905FA9"/>
    <w:rsid w:val="0090647A"/>
    <w:rsid w:val="0090727B"/>
    <w:rsid w:val="0091013E"/>
    <w:rsid w:val="0091039D"/>
    <w:rsid w:val="009105C1"/>
    <w:rsid w:val="0091163C"/>
    <w:rsid w:val="00912041"/>
    <w:rsid w:val="00912558"/>
    <w:rsid w:val="009125E2"/>
    <w:rsid w:val="009126C4"/>
    <w:rsid w:val="00912C78"/>
    <w:rsid w:val="00913EC2"/>
    <w:rsid w:val="00914317"/>
    <w:rsid w:val="0091498E"/>
    <w:rsid w:val="00914FBE"/>
    <w:rsid w:val="00915503"/>
    <w:rsid w:val="00915575"/>
    <w:rsid w:val="009157C5"/>
    <w:rsid w:val="00916097"/>
    <w:rsid w:val="0091674C"/>
    <w:rsid w:val="009167AA"/>
    <w:rsid w:val="00917729"/>
    <w:rsid w:val="00917D5A"/>
    <w:rsid w:val="00917EB1"/>
    <w:rsid w:val="0092010E"/>
    <w:rsid w:val="00920375"/>
    <w:rsid w:val="009209DD"/>
    <w:rsid w:val="00921571"/>
    <w:rsid w:val="00921C67"/>
    <w:rsid w:val="009224FE"/>
    <w:rsid w:val="00922693"/>
    <w:rsid w:val="00922DF8"/>
    <w:rsid w:val="00923025"/>
    <w:rsid w:val="009233AE"/>
    <w:rsid w:val="00923B4B"/>
    <w:rsid w:val="00923F57"/>
    <w:rsid w:val="00924F8B"/>
    <w:rsid w:val="00925566"/>
    <w:rsid w:val="00925C03"/>
    <w:rsid w:val="00925E22"/>
    <w:rsid w:val="00925FFA"/>
    <w:rsid w:val="0092606A"/>
    <w:rsid w:val="00926A59"/>
    <w:rsid w:val="009270AB"/>
    <w:rsid w:val="00927A6E"/>
    <w:rsid w:val="009305DD"/>
    <w:rsid w:val="00930D64"/>
    <w:rsid w:val="00930DD6"/>
    <w:rsid w:val="00931926"/>
    <w:rsid w:val="00931AFD"/>
    <w:rsid w:val="009331FF"/>
    <w:rsid w:val="0093386B"/>
    <w:rsid w:val="00933921"/>
    <w:rsid w:val="00934661"/>
    <w:rsid w:val="00934884"/>
    <w:rsid w:val="0093501E"/>
    <w:rsid w:val="009356DC"/>
    <w:rsid w:val="0093587F"/>
    <w:rsid w:val="009362AC"/>
    <w:rsid w:val="009363AA"/>
    <w:rsid w:val="009367EA"/>
    <w:rsid w:val="00936821"/>
    <w:rsid w:val="00936D07"/>
    <w:rsid w:val="00936E42"/>
    <w:rsid w:val="009409BE"/>
    <w:rsid w:val="00940A94"/>
    <w:rsid w:val="00941AD6"/>
    <w:rsid w:val="009420B4"/>
    <w:rsid w:val="00944150"/>
    <w:rsid w:val="0094446B"/>
    <w:rsid w:val="00945101"/>
    <w:rsid w:val="009452B6"/>
    <w:rsid w:val="00945516"/>
    <w:rsid w:val="00945648"/>
    <w:rsid w:val="009459F3"/>
    <w:rsid w:val="00945E73"/>
    <w:rsid w:val="00946E02"/>
    <w:rsid w:val="009470B1"/>
    <w:rsid w:val="00947416"/>
    <w:rsid w:val="0094792C"/>
    <w:rsid w:val="00950DD9"/>
    <w:rsid w:val="00951ADA"/>
    <w:rsid w:val="00953F53"/>
    <w:rsid w:val="009543F9"/>
    <w:rsid w:val="009554B2"/>
    <w:rsid w:val="009556D9"/>
    <w:rsid w:val="0095600B"/>
    <w:rsid w:val="0095616A"/>
    <w:rsid w:val="009563E0"/>
    <w:rsid w:val="009567CC"/>
    <w:rsid w:val="00956958"/>
    <w:rsid w:val="009571CD"/>
    <w:rsid w:val="00957B03"/>
    <w:rsid w:val="0096043C"/>
    <w:rsid w:val="00960C7E"/>
    <w:rsid w:val="00960F97"/>
    <w:rsid w:val="0096164A"/>
    <w:rsid w:val="00961A40"/>
    <w:rsid w:val="00961D4D"/>
    <w:rsid w:val="0096244B"/>
    <w:rsid w:val="0096298C"/>
    <w:rsid w:val="00962E12"/>
    <w:rsid w:val="0096306E"/>
    <w:rsid w:val="0096399A"/>
    <w:rsid w:val="009644C7"/>
    <w:rsid w:val="0096461E"/>
    <w:rsid w:val="0096648D"/>
    <w:rsid w:val="00966866"/>
    <w:rsid w:val="00967476"/>
    <w:rsid w:val="00967797"/>
    <w:rsid w:val="009678FA"/>
    <w:rsid w:val="009701E1"/>
    <w:rsid w:val="00970B1C"/>
    <w:rsid w:val="009713DD"/>
    <w:rsid w:val="00971545"/>
    <w:rsid w:val="00971607"/>
    <w:rsid w:val="00971B7E"/>
    <w:rsid w:val="00972AAB"/>
    <w:rsid w:val="00973530"/>
    <w:rsid w:val="00973A75"/>
    <w:rsid w:val="00973FF1"/>
    <w:rsid w:val="00974DC0"/>
    <w:rsid w:val="00975571"/>
    <w:rsid w:val="00975C04"/>
    <w:rsid w:val="00975EF6"/>
    <w:rsid w:val="0097631C"/>
    <w:rsid w:val="00976349"/>
    <w:rsid w:val="00976432"/>
    <w:rsid w:val="009776E3"/>
    <w:rsid w:val="0097789E"/>
    <w:rsid w:val="009800C5"/>
    <w:rsid w:val="009809F5"/>
    <w:rsid w:val="0098181B"/>
    <w:rsid w:val="00981A8C"/>
    <w:rsid w:val="0098208D"/>
    <w:rsid w:val="009822BD"/>
    <w:rsid w:val="009825B5"/>
    <w:rsid w:val="009826CF"/>
    <w:rsid w:val="00982A44"/>
    <w:rsid w:val="0098372F"/>
    <w:rsid w:val="009853C7"/>
    <w:rsid w:val="00985E57"/>
    <w:rsid w:val="00987D9F"/>
    <w:rsid w:val="00991368"/>
    <w:rsid w:val="009917C5"/>
    <w:rsid w:val="00991D23"/>
    <w:rsid w:val="00991F0E"/>
    <w:rsid w:val="00992468"/>
    <w:rsid w:val="009932EA"/>
    <w:rsid w:val="009938F2"/>
    <w:rsid w:val="009939F4"/>
    <w:rsid w:val="0099503B"/>
    <w:rsid w:val="009953BA"/>
    <w:rsid w:val="009966FB"/>
    <w:rsid w:val="009968E4"/>
    <w:rsid w:val="009968EB"/>
    <w:rsid w:val="009979EB"/>
    <w:rsid w:val="009A007E"/>
    <w:rsid w:val="009A039E"/>
    <w:rsid w:val="009A0887"/>
    <w:rsid w:val="009A0B2E"/>
    <w:rsid w:val="009A0E09"/>
    <w:rsid w:val="009A2FE0"/>
    <w:rsid w:val="009A343E"/>
    <w:rsid w:val="009A444D"/>
    <w:rsid w:val="009A4CF9"/>
    <w:rsid w:val="009A4E95"/>
    <w:rsid w:val="009A4FA5"/>
    <w:rsid w:val="009A5A55"/>
    <w:rsid w:val="009A5B13"/>
    <w:rsid w:val="009A62D8"/>
    <w:rsid w:val="009A6BF2"/>
    <w:rsid w:val="009A7D9E"/>
    <w:rsid w:val="009B0253"/>
    <w:rsid w:val="009B0616"/>
    <w:rsid w:val="009B0680"/>
    <w:rsid w:val="009B06B8"/>
    <w:rsid w:val="009B1FDC"/>
    <w:rsid w:val="009B250E"/>
    <w:rsid w:val="009B3E0E"/>
    <w:rsid w:val="009B4088"/>
    <w:rsid w:val="009B5903"/>
    <w:rsid w:val="009B5CCC"/>
    <w:rsid w:val="009B64BC"/>
    <w:rsid w:val="009B6F26"/>
    <w:rsid w:val="009B6F88"/>
    <w:rsid w:val="009B7C47"/>
    <w:rsid w:val="009B7E6A"/>
    <w:rsid w:val="009C078A"/>
    <w:rsid w:val="009C0940"/>
    <w:rsid w:val="009C1BC8"/>
    <w:rsid w:val="009C1F55"/>
    <w:rsid w:val="009C20CE"/>
    <w:rsid w:val="009C20E3"/>
    <w:rsid w:val="009C2DA5"/>
    <w:rsid w:val="009C3750"/>
    <w:rsid w:val="009C3AB2"/>
    <w:rsid w:val="009C42A1"/>
    <w:rsid w:val="009C48BF"/>
    <w:rsid w:val="009C5054"/>
    <w:rsid w:val="009C58BA"/>
    <w:rsid w:val="009C6347"/>
    <w:rsid w:val="009C7751"/>
    <w:rsid w:val="009C7779"/>
    <w:rsid w:val="009D0433"/>
    <w:rsid w:val="009D05C8"/>
    <w:rsid w:val="009D2248"/>
    <w:rsid w:val="009D27E8"/>
    <w:rsid w:val="009D2E1D"/>
    <w:rsid w:val="009D30F1"/>
    <w:rsid w:val="009D4724"/>
    <w:rsid w:val="009D47F7"/>
    <w:rsid w:val="009D5071"/>
    <w:rsid w:val="009D5F6F"/>
    <w:rsid w:val="009E079C"/>
    <w:rsid w:val="009E0A75"/>
    <w:rsid w:val="009E102C"/>
    <w:rsid w:val="009E191C"/>
    <w:rsid w:val="009E2575"/>
    <w:rsid w:val="009E2D64"/>
    <w:rsid w:val="009E2F24"/>
    <w:rsid w:val="009E38F8"/>
    <w:rsid w:val="009E4BD2"/>
    <w:rsid w:val="009E518E"/>
    <w:rsid w:val="009E5C83"/>
    <w:rsid w:val="009E66A3"/>
    <w:rsid w:val="009E6792"/>
    <w:rsid w:val="009E69DE"/>
    <w:rsid w:val="009E6E69"/>
    <w:rsid w:val="009E72F4"/>
    <w:rsid w:val="009E75DE"/>
    <w:rsid w:val="009E78DC"/>
    <w:rsid w:val="009E7B7F"/>
    <w:rsid w:val="009E7D52"/>
    <w:rsid w:val="009F0D9A"/>
    <w:rsid w:val="009F10D6"/>
    <w:rsid w:val="009F2E63"/>
    <w:rsid w:val="009F2F18"/>
    <w:rsid w:val="009F372F"/>
    <w:rsid w:val="009F39CE"/>
    <w:rsid w:val="009F430B"/>
    <w:rsid w:val="009F4564"/>
    <w:rsid w:val="009F5099"/>
    <w:rsid w:val="009F5AA8"/>
    <w:rsid w:val="009F5F46"/>
    <w:rsid w:val="009F7B67"/>
    <w:rsid w:val="00A0064D"/>
    <w:rsid w:val="00A00A2F"/>
    <w:rsid w:val="00A010CC"/>
    <w:rsid w:val="00A02353"/>
    <w:rsid w:val="00A023DB"/>
    <w:rsid w:val="00A0278D"/>
    <w:rsid w:val="00A03157"/>
    <w:rsid w:val="00A03196"/>
    <w:rsid w:val="00A03626"/>
    <w:rsid w:val="00A04DE0"/>
    <w:rsid w:val="00A06FEF"/>
    <w:rsid w:val="00A076E7"/>
    <w:rsid w:val="00A07D49"/>
    <w:rsid w:val="00A07EE6"/>
    <w:rsid w:val="00A07FAF"/>
    <w:rsid w:val="00A10ACA"/>
    <w:rsid w:val="00A11608"/>
    <w:rsid w:val="00A117B0"/>
    <w:rsid w:val="00A12731"/>
    <w:rsid w:val="00A135A7"/>
    <w:rsid w:val="00A13769"/>
    <w:rsid w:val="00A13FE6"/>
    <w:rsid w:val="00A14384"/>
    <w:rsid w:val="00A150AC"/>
    <w:rsid w:val="00A159F5"/>
    <w:rsid w:val="00A15BAF"/>
    <w:rsid w:val="00A161CA"/>
    <w:rsid w:val="00A170AC"/>
    <w:rsid w:val="00A17271"/>
    <w:rsid w:val="00A207CB"/>
    <w:rsid w:val="00A217AD"/>
    <w:rsid w:val="00A21F8E"/>
    <w:rsid w:val="00A229BF"/>
    <w:rsid w:val="00A23020"/>
    <w:rsid w:val="00A23B80"/>
    <w:rsid w:val="00A24C93"/>
    <w:rsid w:val="00A24D84"/>
    <w:rsid w:val="00A255D1"/>
    <w:rsid w:val="00A25CBB"/>
    <w:rsid w:val="00A260E5"/>
    <w:rsid w:val="00A26CC5"/>
    <w:rsid w:val="00A26EAB"/>
    <w:rsid w:val="00A30422"/>
    <w:rsid w:val="00A316F8"/>
    <w:rsid w:val="00A3270A"/>
    <w:rsid w:val="00A32BFB"/>
    <w:rsid w:val="00A32E42"/>
    <w:rsid w:val="00A333D7"/>
    <w:rsid w:val="00A3440A"/>
    <w:rsid w:val="00A3445B"/>
    <w:rsid w:val="00A350C6"/>
    <w:rsid w:val="00A357E2"/>
    <w:rsid w:val="00A35B37"/>
    <w:rsid w:val="00A35DCA"/>
    <w:rsid w:val="00A36751"/>
    <w:rsid w:val="00A3748E"/>
    <w:rsid w:val="00A4116A"/>
    <w:rsid w:val="00A412B0"/>
    <w:rsid w:val="00A416A0"/>
    <w:rsid w:val="00A419DE"/>
    <w:rsid w:val="00A41EF0"/>
    <w:rsid w:val="00A42C23"/>
    <w:rsid w:val="00A44110"/>
    <w:rsid w:val="00A44866"/>
    <w:rsid w:val="00A44E32"/>
    <w:rsid w:val="00A45B5F"/>
    <w:rsid w:val="00A475A5"/>
    <w:rsid w:val="00A50950"/>
    <w:rsid w:val="00A50A09"/>
    <w:rsid w:val="00A528B0"/>
    <w:rsid w:val="00A52C6B"/>
    <w:rsid w:val="00A53C6F"/>
    <w:rsid w:val="00A55115"/>
    <w:rsid w:val="00A5650F"/>
    <w:rsid w:val="00A56678"/>
    <w:rsid w:val="00A56B3E"/>
    <w:rsid w:val="00A57086"/>
    <w:rsid w:val="00A572FE"/>
    <w:rsid w:val="00A57CAE"/>
    <w:rsid w:val="00A600D8"/>
    <w:rsid w:val="00A614B2"/>
    <w:rsid w:val="00A61F77"/>
    <w:rsid w:val="00A62232"/>
    <w:rsid w:val="00A62B6A"/>
    <w:rsid w:val="00A62EE1"/>
    <w:rsid w:val="00A63B6D"/>
    <w:rsid w:val="00A64C38"/>
    <w:rsid w:val="00A6609C"/>
    <w:rsid w:val="00A66270"/>
    <w:rsid w:val="00A67B48"/>
    <w:rsid w:val="00A67C42"/>
    <w:rsid w:val="00A706BE"/>
    <w:rsid w:val="00A70A1B"/>
    <w:rsid w:val="00A70CA6"/>
    <w:rsid w:val="00A70CDB"/>
    <w:rsid w:val="00A71C54"/>
    <w:rsid w:val="00A71E34"/>
    <w:rsid w:val="00A72764"/>
    <w:rsid w:val="00A738D3"/>
    <w:rsid w:val="00A73B9A"/>
    <w:rsid w:val="00A748CC"/>
    <w:rsid w:val="00A752B4"/>
    <w:rsid w:val="00A752B6"/>
    <w:rsid w:val="00A755A1"/>
    <w:rsid w:val="00A757F0"/>
    <w:rsid w:val="00A75F34"/>
    <w:rsid w:val="00A7636A"/>
    <w:rsid w:val="00A770DC"/>
    <w:rsid w:val="00A80247"/>
    <w:rsid w:val="00A8049F"/>
    <w:rsid w:val="00A80778"/>
    <w:rsid w:val="00A808C6"/>
    <w:rsid w:val="00A80EEA"/>
    <w:rsid w:val="00A814BB"/>
    <w:rsid w:val="00A8150A"/>
    <w:rsid w:val="00A826C8"/>
    <w:rsid w:val="00A82E8D"/>
    <w:rsid w:val="00A82F81"/>
    <w:rsid w:val="00A856A1"/>
    <w:rsid w:val="00A8591D"/>
    <w:rsid w:val="00A85D61"/>
    <w:rsid w:val="00A8638D"/>
    <w:rsid w:val="00A86A3D"/>
    <w:rsid w:val="00A870B7"/>
    <w:rsid w:val="00A87217"/>
    <w:rsid w:val="00A87630"/>
    <w:rsid w:val="00A91011"/>
    <w:rsid w:val="00A92771"/>
    <w:rsid w:val="00A936AB"/>
    <w:rsid w:val="00A9389A"/>
    <w:rsid w:val="00A93EFF"/>
    <w:rsid w:val="00A94369"/>
    <w:rsid w:val="00A94828"/>
    <w:rsid w:val="00A9483F"/>
    <w:rsid w:val="00A94D20"/>
    <w:rsid w:val="00A969E2"/>
    <w:rsid w:val="00A97C88"/>
    <w:rsid w:val="00A97DFF"/>
    <w:rsid w:val="00A97F43"/>
    <w:rsid w:val="00AA0041"/>
    <w:rsid w:val="00AA0131"/>
    <w:rsid w:val="00AA0BF5"/>
    <w:rsid w:val="00AA0D11"/>
    <w:rsid w:val="00AA0EF0"/>
    <w:rsid w:val="00AA172E"/>
    <w:rsid w:val="00AA1C15"/>
    <w:rsid w:val="00AA1D31"/>
    <w:rsid w:val="00AA2681"/>
    <w:rsid w:val="00AA2B5F"/>
    <w:rsid w:val="00AA3350"/>
    <w:rsid w:val="00AA3BE2"/>
    <w:rsid w:val="00AA3C36"/>
    <w:rsid w:val="00AA3DCB"/>
    <w:rsid w:val="00AA43BE"/>
    <w:rsid w:val="00AA4E2E"/>
    <w:rsid w:val="00AA4FBB"/>
    <w:rsid w:val="00AA5223"/>
    <w:rsid w:val="00AA6ABD"/>
    <w:rsid w:val="00AA748B"/>
    <w:rsid w:val="00AA78B5"/>
    <w:rsid w:val="00AA7BC1"/>
    <w:rsid w:val="00AA7D9E"/>
    <w:rsid w:val="00AA7FC6"/>
    <w:rsid w:val="00AB00CA"/>
    <w:rsid w:val="00AB0C6C"/>
    <w:rsid w:val="00AB112A"/>
    <w:rsid w:val="00AB19C1"/>
    <w:rsid w:val="00AB1C4F"/>
    <w:rsid w:val="00AB2D37"/>
    <w:rsid w:val="00AB31E2"/>
    <w:rsid w:val="00AB3764"/>
    <w:rsid w:val="00AB3B30"/>
    <w:rsid w:val="00AB42D7"/>
    <w:rsid w:val="00AB4D54"/>
    <w:rsid w:val="00AB57A4"/>
    <w:rsid w:val="00AB58AA"/>
    <w:rsid w:val="00AB6292"/>
    <w:rsid w:val="00AB64DF"/>
    <w:rsid w:val="00AB687D"/>
    <w:rsid w:val="00AB6D6D"/>
    <w:rsid w:val="00AB7BA5"/>
    <w:rsid w:val="00AC0E10"/>
    <w:rsid w:val="00AC1713"/>
    <w:rsid w:val="00AC1CF8"/>
    <w:rsid w:val="00AC267A"/>
    <w:rsid w:val="00AC2B60"/>
    <w:rsid w:val="00AC2DF9"/>
    <w:rsid w:val="00AC336C"/>
    <w:rsid w:val="00AC34A3"/>
    <w:rsid w:val="00AC363A"/>
    <w:rsid w:val="00AC37F8"/>
    <w:rsid w:val="00AC445C"/>
    <w:rsid w:val="00AC4691"/>
    <w:rsid w:val="00AC4FBD"/>
    <w:rsid w:val="00AC5948"/>
    <w:rsid w:val="00AC5DFE"/>
    <w:rsid w:val="00AC5DFF"/>
    <w:rsid w:val="00AC6259"/>
    <w:rsid w:val="00AC68DD"/>
    <w:rsid w:val="00AC714C"/>
    <w:rsid w:val="00AC7153"/>
    <w:rsid w:val="00AC7E2E"/>
    <w:rsid w:val="00AD06CC"/>
    <w:rsid w:val="00AD06EE"/>
    <w:rsid w:val="00AD0A18"/>
    <w:rsid w:val="00AD0B96"/>
    <w:rsid w:val="00AD1DAE"/>
    <w:rsid w:val="00AD2560"/>
    <w:rsid w:val="00AD2877"/>
    <w:rsid w:val="00AD5104"/>
    <w:rsid w:val="00AD698D"/>
    <w:rsid w:val="00AD6A2F"/>
    <w:rsid w:val="00AD7B58"/>
    <w:rsid w:val="00AE06D3"/>
    <w:rsid w:val="00AE0778"/>
    <w:rsid w:val="00AE085F"/>
    <w:rsid w:val="00AE0D73"/>
    <w:rsid w:val="00AE1377"/>
    <w:rsid w:val="00AE1BB0"/>
    <w:rsid w:val="00AE203B"/>
    <w:rsid w:val="00AE243B"/>
    <w:rsid w:val="00AE270C"/>
    <w:rsid w:val="00AE2A7A"/>
    <w:rsid w:val="00AE2F7A"/>
    <w:rsid w:val="00AE3BA3"/>
    <w:rsid w:val="00AE3E75"/>
    <w:rsid w:val="00AE474B"/>
    <w:rsid w:val="00AE4AC5"/>
    <w:rsid w:val="00AE5347"/>
    <w:rsid w:val="00AE67A7"/>
    <w:rsid w:val="00AE6D55"/>
    <w:rsid w:val="00AE7154"/>
    <w:rsid w:val="00AE786A"/>
    <w:rsid w:val="00AE7960"/>
    <w:rsid w:val="00AE7A9C"/>
    <w:rsid w:val="00AF0FFC"/>
    <w:rsid w:val="00AF1390"/>
    <w:rsid w:val="00AF1708"/>
    <w:rsid w:val="00AF1C81"/>
    <w:rsid w:val="00AF2089"/>
    <w:rsid w:val="00AF2257"/>
    <w:rsid w:val="00AF3DDA"/>
    <w:rsid w:val="00AF47BF"/>
    <w:rsid w:val="00AF5F9F"/>
    <w:rsid w:val="00AF70CB"/>
    <w:rsid w:val="00AF7123"/>
    <w:rsid w:val="00B0009F"/>
    <w:rsid w:val="00B01335"/>
    <w:rsid w:val="00B02FEE"/>
    <w:rsid w:val="00B03F33"/>
    <w:rsid w:val="00B045EC"/>
    <w:rsid w:val="00B04A01"/>
    <w:rsid w:val="00B052B6"/>
    <w:rsid w:val="00B05769"/>
    <w:rsid w:val="00B05A4B"/>
    <w:rsid w:val="00B05E12"/>
    <w:rsid w:val="00B06B0D"/>
    <w:rsid w:val="00B0720E"/>
    <w:rsid w:val="00B07E4E"/>
    <w:rsid w:val="00B07F89"/>
    <w:rsid w:val="00B10A0F"/>
    <w:rsid w:val="00B10C77"/>
    <w:rsid w:val="00B10C9A"/>
    <w:rsid w:val="00B11D87"/>
    <w:rsid w:val="00B1206A"/>
    <w:rsid w:val="00B1329C"/>
    <w:rsid w:val="00B138DF"/>
    <w:rsid w:val="00B144D5"/>
    <w:rsid w:val="00B14749"/>
    <w:rsid w:val="00B14862"/>
    <w:rsid w:val="00B1517D"/>
    <w:rsid w:val="00B15B52"/>
    <w:rsid w:val="00B1670F"/>
    <w:rsid w:val="00B16DB9"/>
    <w:rsid w:val="00B17FD8"/>
    <w:rsid w:val="00B200C4"/>
    <w:rsid w:val="00B200CD"/>
    <w:rsid w:val="00B21258"/>
    <w:rsid w:val="00B2162B"/>
    <w:rsid w:val="00B218EE"/>
    <w:rsid w:val="00B21CA2"/>
    <w:rsid w:val="00B21CB8"/>
    <w:rsid w:val="00B21EE6"/>
    <w:rsid w:val="00B22252"/>
    <w:rsid w:val="00B234C1"/>
    <w:rsid w:val="00B235EA"/>
    <w:rsid w:val="00B2394F"/>
    <w:rsid w:val="00B24477"/>
    <w:rsid w:val="00B24596"/>
    <w:rsid w:val="00B252EB"/>
    <w:rsid w:val="00B25695"/>
    <w:rsid w:val="00B257DF"/>
    <w:rsid w:val="00B25B85"/>
    <w:rsid w:val="00B25DEB"/>
    <w:rsid w:val="00B262EC"/>
    <w:rsid w:val="00B27490"/>
    <w:rsid w:val="00B27D79"/>
    <w:rsid w:val="00B30722"/>
    <w:rsid w:val="00B307B4"/>
    <w:rsid w:val="00B307BD"/>
    <w:rsid w:val="00B30A1F"/>
    <w:rsid w:val="00B30BE5"/>
    <w:rsid w:val="00B3141B"/>
    <w:rsid w:val="00B3369E"/>
    <w:rsid w:val="00B33AEC"/>
    <w:rsid w:val="00B34523"/>
    <w:rsid w:val="00B349E5"/>
    <w:rsid w:val="00B34A4B"/>
    <w:rsid w:val="00B357ED"/>
    <w:rsid w:val="00B36449"/>
    <w:rsid w:val="00B36818"/>
    <w:rsid w:val="00B37561"/>
    <w:rsid w:val="00B40185"/>
    <w:rsid w:val="00B421DC"/>
    <w:rsid w:val="00B42582"/>
    <w:rsid w:val="00B4270A"/>
    <w:rsid w:val="00B42BAB"/>
    <w:rsid w:val="00B43365"/>
    <w:rsid w:val="00B446C6"/>
    <w:rsid w:val="00B4536C"/>
    <w:rsid w:val="00B45744"/>
    <w:rsid w:val="00B463C2"/>
    <w:rsid w:val="00B465B2"/>
    <w:rsid w:val="00B474EF"/>
    <w:rsid w:val="00B47958"/>
    <w:rsid w:val="00B50A83"/>
    <w:rsid w:val="00B50DDC"/>
    <w:rsid w:val="00B50F6C"/>
    <w:rsid w:val="00B512C0"/>
    <w:rsid w:val="00B51D7A"/>
    <w:rsid w:val="00B5228C"/>
    <w:rsid w:val="00B52C55"/>
    <w:rsid w:val="00B5387C"/>
    <w:rsid w:val="00B53C05"/>
    <w:rsid w:val="00B544FA"/>
    <w:rsid w:val="00B54A6F"/>
    <w:rsid w:val="00B54BB0"/>
    <w:rsid w:val="00B558F4"/>
    <w:rsid w:val="00B55F45"/>
    <w:rsid w:val="00B56149"/>
    <w:rsid w:val="00B56EBC"/>
    <w:rsid w:val="00B570CF"/>
    <w:rsid w:val="00B57278"/>
    <w:rsid w:val="00B57594"/>
    <w:rsid w:val="00B578C2"/>
    <w:rsid w:val="00B60370"/>
    <w:rsid w:val="00B607EF"/>
    <w:rsid w:val="00B616A4"/>
    <w:rsid w:val="00B62057"/>
    <w:rsid w:val="00B6216B"/>
    <w:rsid w:val="00B62618"/>
    <w:rsid w:val="00B651B4"/>
    <w:rsid w:val="00B655FE"/>
    <w:rsid w:val="00B65F1F"/>
    <w:rsid w:val="00B65F83"/>
    <w:rsid w:val="00B6670E"/>
    <w:rsid w:val="00B66A64"/>
    <w:rsid w:val="00B66B7B"/>
    <w:rsid w:val="00B708C1"/>
    <w:rsid w:val="00B7110F"/>
    <w:rsid w:val="00B71931"/>
    <w:rsid w:val="00B71D8C"/>
    <w:rsid w:val="00B723B1"/>
    <w:rsid w:val="00B725F3"/>
    <w:rsid w:val="00B73538"/>
    <w:rsid w:val="00B73619"/>
    <w:rsid w:val="00B73BC9"/>
    <w:rsid w:val="00B7555F"/>
    <w:rsid w:val="00B77021"/>
    <w:rsid w:val="00B77844"/>
    <w:rsid w:val="00B77A79"/>
    <w:rsid w:val="00B80313"/>
    <w:rsid w:val="00B80673"/>
    <w:rsid w:val="00B80F31"/>
    <w:rsid w:val="00B81A6A"/>
    <w:rsid w:val="00B81D32"/>
    <w:rsid w:val="00B83E7B"/>
    <w:rsid w:val="00B84FCC"/>
    <w:rsid w:val="00B85B38"/>
    <w:rsid w:val="00B860EB"/>
    <w:rsid w:val="00B861EC"/>
    <w:rsid w:val="00B87097"/>
    <w:rsid w:val="00B87FE5"/>
    <w:rsid w:val="00B902B2"/>
    <w:rsid w:val="00B903F6"/>
    <w:rsid w:val="00B9046D"/>
    <w:rsid w:val="00B90A2B"/>
    <w:rsid w:val="00B910CE"/>
    <w:rsid w:val="00B912FE"/>
    <w:rsid w:val="00B92E2F"/>
    <w:rsid w:val="00B9300A"/>
    <w:rsid w:val="00B93559"/>
    <w:rsid w:val="00B93EB8"/>
    <w:rsid w:val="00B93FDF"/>
    <w:rsid w:val="00B9444A"/>
    <w:rsid w:val="00B94D7C"/>
    <w:rsid w:val="00B94F16"/>
    <w:rsid w:val="00B96C43"/>
    <w:rsid w:val="00B97979"/>
    <w:rsid w:val="00BA0672"/>
    <w:rsid w:val="00BA0F78"/>
    <w:rsid w:val="00BA178F"/>
    <w:rsid w:val="00BA1D25"/>
    <w:rsid w:val="00BA235D"/>
    <w:rsid w:val="00BA25D6"/>
    <w:rsid w:val="00BA26F5"/>
    <w:rsid w:val="00BA318B"/>
    <w:rsid w:val="00BA3752"/>
    <w:rsid w:val="00BA37D7"/>
    <w:rsid w:val="00BA3AD6"/>
    <w:rsid w:val="00BA4635"/>
    <w:rsid w:val="00BA5202"/>
    <w:rsid w:val="00BA5D43"/>
    <w:rsid w:val="00BA64CE"/>
    <w:rsid w:val="00BA6AAC"/>
    <w:rsid w:val="00BA6B19"/>
    <w:rsid w:val="00BA6C26"/>
    <w:rsid w:val="00BA76C2"/>
    <w:rsid w:val="00BB01CF"/>
    <w:rsid w:val="00BB12F4"/>
    <w:rsid w:val="00BB1F65"/>
    <w:rsid w:val="00BB2EAB"/>
    <w:rsid w:val="00BB3B64"/>
    <w:rsid w:val="00BB3EAE"/>
    <w:rsid w:val="00BB47FD"/>
    <w:rsid w:val="00BB5099"/>
    <w:rsid w:val="00BB5514"/>
    <w:rsid w:val="00BB5B75"/>
    <w:rsid w:val="00BB5C51"/>
    <w:rsid w:val="00BB7562"/>
    <w:rsid w:val="00BB7588"/>
    <w:rsid w:val="00BB7CB9"/>
    <w:rsid w:val="00BC0AE1"/>
    <w:rsid w:val="00BC0B15"/>
    <w:rsid w:val="00BC1029"/>
    <w:rsid w:val="00BC10F5"/>
    <w:rsid w:val="00BC1257"/>
    <w:rsid w:val="00BC1DE0"/>
    <w:rsid w:val="00BC2637"/>
    <w:rsid w:val="00BC293B"/>
    <w:rsid w:val="00BC3388"/>
    <w:rsid w:val="00BC36AC"/>
    <w:rsid w:val="00BC4AF9"/>
    <w:rsid w:val="00BC4CFC"/>
    <w:rsid w:val="00BC5603"/>
    <w:rsid w:val="00BC6E1F"/>
    <w:rsid w:val="00BC7548"/>
    <w:rsid w:val="00BD0368"/>
    <w:rsid w:val="00BD0AE8"/>
    <w:rsid w:val="00BD12E2"/>
    <w:rsid w:val="00BD1395"/>
    <w:rsid w:val="00BD13E8"/>
    <w:rsid w:val="00BD19CC"/>
    <w:rsid w:val="00BD1AC4"/>
    <w:rsid w:val="00BD21D1"/>
    <w:rsid w:val="00BD2B46"/>
    <w:rsid w:val="00BD2CBC"/>
    <w:rsid w:val="00BD34DE"/>
    <w:rsid w:val="00BD3A0A"/>
    <w:rsid w:val="00BD3AC2"/>
    <w:rsid w:val="00BD48C0"/>
    <w:rsid w:val="00BD4EA6"/>
    <w:rsid w:val="00BD5793"/>
    <w:rsid w:val="00BD6D78"/>
    <w:rsid w:val="00BD723B"/>
    <w:rsid w:val="00BD773E"/>
    <w:rsid w:val="00BE00EB"/>
    <w:rsid w:val="00BE0297"/>
    <w:rsid w:val="00BE1716"/>
    <w:rsid w:val="00BE1BBF"/>
    <w:rsid w:val="00BE27B2"/>
    <w:rsid w:val="00BE2A6D"/>
    <w:rsid w:val="00BE2E15"/>
    <w:rsid w:val="00BE31B6"/>
    <w:rsid w:val="00BE3D04"/>
    <w:rsid w:val="00BE51DE"/>
    <w:rsid w:val="00BE5B47"/>
    <w:rsid w:val="00BE5CFD"/>
    <w:rsid w:val="00BE5D11"/>
    <w:rsid w:val="00BE661D"/>
    <w:rsid w:val="00BE6E7E"/>
    <w:rsid w:val="00BE6F8A"/>
    <w:rsid w:val="00BE6FF6"/>
    <w:rsid w:val="00BE726F"/>
    <w:rsid w:val="00BE7A5B"/>
    <w:rsid w:val="00BE7B03"/>
    <w:rsid w:val="00BE7B46"/>
    <w:rsid w:val="00BF0639"/>
    <w:rsid w:val="00BF11C6"/>
    <w:rsid w:val="00BF2164"/>
    <w:rsid w:val="00BF28D8"/>
    <w:rsid w:val="00BF3443"/>
    <w:rsid w:val="00BF34EB"/>
    <w:rsid w:val="00BF3628"/>
    <w:rsid w:val="00BF3774"/>
    <w:rsid w:val="00BF3ADB"/>
    <w:rsid w:val="00BF414A"/>
    <w:rsid w:val="00BF421C"/>
    <w:rsid w:val="00BF5E23"/>
    <w:rsid w:val="00BF66F6"/>
    <w:rsid w:val="00BF69C3"/>
    <w:rsid w:val="00BF6BCE"/>
    <w:rsid w:val="00BF706F"/>
    <w:rsid w:val="00BF710C"/>
    <w:rsid w:val="00C0016E"/>
    <w:rsid w:val="00C00471"/>
    <w:rsid w:val="00C01520"/>
    <w:rsid w:val="00C016AE"/>
    <w:rsid w:val="00C01F7F"/>
    <w:rsid w:val="00C02157"/>
    <w:rsid w:val="00C02244"/>
    <w:rsid w:val="00C0247F"/>
    <w:rsid w:val="00C02B4E"/>
    <w:rsid w:val="00C03202"/>
    <w:rsid w:val="00C047FF"/>
    <w:rsid w:val="00C055B2"/>
    <w:rsid w:val="00C057CC"/>
    <w:rsid w:val="00C06842"/>
    <w:rsid w:val="00C06C1D"/>
    <w:rsid w:val="00C06D19"/>
    <w:rsid w:val="00C077A5"/>
    <w:rsid w:val="00C10560"/>
    <w:rsid w:val="00C10E95"/>
    <w:rsid w:val="00C1136D"/>
    <w:rsid w:val="00C1149A"/>
    <w:rsid w:val="00C11A75"/>
    <w:rsid w:val="00C11DD5"/>
    <w:rsid w:val="00C12330"/>
    <w:rsid w:val="00C1260F"/>
    <w:rsid w:val="00C12ECF"/>
    <w:rsid w:val="00C135FF"/>
    <w:rsid w:val="00C13AE9"/>
    <w:rsid w:val="00C1442E"/>
    <w:rsid w:val="00C14502"/>
    <w:rsid w:val="00C14579"/>
    <w:rsid w:val="00C16433"/>
    <w:rsid w:val="00C16E3C"/>
    <w:rsid w:val="00C21152"/>
    <w:rsid w:val="00C215D1"/>
    <w:rsid w:val="00C218AD"/>
    <w:rsid w:val="00C21E00"/>
    <w:rsid w:val="00C21F6B"/>
    <w:rsid w:val="00C22396"/>
    <w:rsid w:val="00C22414"/>
    <w:rsid w:val="00C23280"/>
    <w:rsid w:val="00C234D8"/>
    <w:rsid w:val="00C23F13"/>
    <w:rsid w:val="00C247B5"/>
    <w:rsid w:val="00C247F1"/>
    <w:rsid w:val="00C24C70"/>
    <w:rsid w:val="00C253D0"/>
    <w:rsid w:val="00C25AB7"/>
    <w:rsid w:val="00C2658C"/>
    <w:rsid w:val="00C26D78"/>
    <w:rsid w:val="00C27335"/>
    <w:rsid w:val="00C277F1"/>
    <w:rsid w:val="00C279A3"/>
    <w:rsid w:val="00C27EE7"/>
    <w:rsid w:val="00C30995"/>
    <w:rsid w:val="00C30F98"/>
    <w:rsid w:val="00C30FD9"/>
    <w:rsid w:val="00C33496"/>
    <w:rsid w:val="00C33D45"/>
    <w:rsid w:val="00C34ACD"/>
    <w:rsid w:val="00C34E1C"/>
    <w:rsid w:val="00C34EA1"/>
    <w:rsid w:val="00C35579"/>
    <w:rsid w:val="00C35A43"/>
    <w:rsid w:val="00C3610A"/>
    <w:rsid w:val="00C3623D"/>
    <w:rsid w:val="00C36B12"/>
    <w:rsid w:val="00C372A1"/>
    <w:rsid w:val="00C407DD"/>
    <w:rsid w:val="00C41682"/>
    <w:rsid w:val="00C41786"/>
    <w:rsid w:val="00C42152"/>
    <w:rsid w:val="00C42547"/>
    <w:rsid w:val="00C425AC"/>
    <w:rsid w:val="00C4400B"/>
    <w:rsid w:val="00C44427"/>
    <w:rsid w:val="00C45238"/>
    <w:rsid w:val="00C45D3F"/>
    <w:rsid w:val="00C4602A"/>
    <w:rsid w:val="00C4605B"/>
    <w:rsid w:val="00C460AA"/>
    <w:rsid w:val="00C46138"/>
    <w:rsid w:val="00C46E3E"/>
    <w:rsid w:val="00C47519"/>
    <w:rsid w:val="00C4761E"/>
    <w:rsid w:val="00C47856"/>
    <w:rsid w:val="00C47ECF"/>
    <w:rsid w:val="00C5021F"/>
    <w:rsid w:val="00C50519"/>
    <w:rsid w:val="00C50A7F"/>
    <w:rsid w:val="00C50A8E"/>
    <w:rsid w:val="00C5171E"/>
    <w:rsid w:val="00C535B2"/>
    <w:rsid w:val="00C53935"/>
    <w:rsid w:val="00C53DD4"/>
    <w:rsid w:val="00C55835"/>
    <w:rsid w:val="00C56608"/>
    <w:rsid w:val="00C56697"/>
    <w:rsid w:val="00C56700"/>
    <w:rsid w:val="00C604EB"/>
    <w:rsid w:val="00C611BF"/>
    <w:rsid w:val="00C6130D"/>
    <w:rsid w:val="00C61743"/>
    <w:rsid w:val="00C61BA0"/>
    <w:rsid w:val="00C620BF"/>
    <w:rsid w:val="00C63E20"/>
    <w:rsid w:val="00C647E7"/>
    <w:rsid w:val="00C64C02"/>
    <w:rsid w:val="00C659F1"/>
    <w:rsid w:val="00C65B24"/>
    <w:rsid w:val="00C66335"/>
    <w:rsid w:val="00C667F7"/>
    <w:rsid w:val="00C66DD2"/>
    <w:rsid w:val="00C67051"/>
    <w:rsid w:val="00C671F8"/>
    <w:rsid w:val="00C678EC"/>
    <w:rsid w:val="00C67A10"/>
    <w:rsid w:val="00C7059C"/>
    <w:rsid w:val="00C7078A"/>
    <w:rsid w:val="00C71793"/>
    <w:rsid w:val="00C74128"/>
    <w:rsid w:val="00C7507B"/>
    <w:rsid w:val="00C75DF8"/>
    <w:rsid w:val="00C76D36"/>
    <w:rsid w:val="00C77D3E"/>
    <w:rsid w:val="00C802CA"/>
    <w:rsid w:val="00C80B6B"/>
    <w:rsid w:val="00C80BB1"/>
    <w:rsid w:val="00C8180C"/>
    <w:rsid w:val="00C822BD"/>
    <w:rsid w:val="00C82424"/>
    <w:rsid w:val="00C826E8"/>
    <w:rsid w:val="00C82B1D"/>
    <w:rsid w:val="00C83E0F"/>
    <w:rsid w:val="00C84151"/>
    <w:rsid w:val="00C8421B"/>
    <w:rsid w:val="00C845B7"/>
    <w:rsid w:val="00C85D9C"/>
    <w:rsid w:val="00C8746F"/>
    <w:rsid w:val="00C87833"/>
    <w:rsid w:val="00C87887"/>
    <w:rsid w:val="00C878A2"/>
    <w:rsid w:val="00C87919"/>
    <w:rsid w:val="00C87AB6"/>
    <w:rsid w:val="00C87C80"/>
    <w:rsid w:val="00C87E15"/>
    <w:rsid w:val="00C90548"/>
    <w:rsid w:val="00C91352"/>
    <w:rsid w:val="00C918CC"/>
    <w:rsid w:val="00C91AAC"/>
    <w:rsid w:val="00C91EC1"/>
    <w:rsid w:val="00C923C3"/>
    <w:rsid w:val="00C92449"/>
    <w:rsid w:val="00C92E67"/>
    <w:rsid w:val="00C94881"/>
    <w:rsid w:val="00C948DB"/>
    <w:rsid w:val="00C94A7F"/>
    <w:rsid w:val="00C962FE"/>
    <w:rsid w:val="00C973E2"/>
    <w:rsid w:val="00C97728"/>
    <w:rsid w:val="00C97AF0"/>
    <w:rsid w:val="00CA00A6"/>
    <w:rsid w:val="00CA0304"/>
    <w:rsid w:val="00CA0388"/>
    <w:rsid w:val="00CA0642"/>
    <w:rsid w:val="00CA07A3"/>
    <w:rsid w:val="00CA0B07"/>
    <w:rsid w:val="00CA11C2"/>
    <w:rsid w:val="00CA1D96"/>
    <w:rsid w:val="00CA1EC0"/>
    <w:rsid w:val="00CA278A"/>
    <w:rsid w:val="00CA34E9"/>
    <w:rsid w:val="00CA38A2"/>
    <w:rsid w:val="00CA4364"/>
    <w:rsid w:val="00CA46E7"/>
    <w:rsid w:val="00CA4814"/>
    <w:rsid w:val="00CA4D30"/>
    <w:rsid w:val="00CA4D81"/>
    <w:rsid w:val="00CA514B"/>
    <w:rsid w:val="00CA52AD"/>
    <w:rsid w:val="00CA55F8"/>
    <w:rsid w:val="00CA58E8"/>
    <w:rsid w:val="00CA5D0F"/>
    <w:rsid w:val="00CA6208"/>
    <w:rsid w:val="00CA660C"/>
    <w:rsid w:val="00CA66DF"/>
    <w:rsid w:val="00CA6AB5"/>
    <w:rsid w:val="00CA7419"/>
    <w:rsid w:val="00CB00A3"/>
    <w:rsid w:val="00CB132D"/>
    <w:rsid w:val="00CB1755"/>
    <w:rsid w:val="00CB1AEA"/>
    <w:rsid w:val="00CB1F92"/>
    <w:rsid w:val="00CB2049"/>
    <w:rsid w:val="00CB2A61"/>
    <w:rsid w:val="00CB3193"/>
    <w:rsid w:val="00CB34A6"/>
    <w:rsid w:val="00CB3FF8"/>
    <w:rsid w:val="00CB4DD6"/>
    <w:rsid w:val="00CB5896"/>
    <w:rsid w:val="00CB6404"/>
    <w:rsid w:val="00CB6A94"/>
    <w:rsid w:val="00CB6F5C"/>
    <w:rsid w:val="00CB72A1"/>
    <w:rsid w:val="00CC0212"/>
    <w:rsid w:val="00CC028F"/>
    <w:rsid w:val="00CC048B"/>
    <w:rsid w:val="00CC0621"/>
    <w:rsid w:val="00CC0828"/>
    <w:rsid w:val="00CC0998"/>
    <w:rsid w:val="00CC0DD9"/>
    <w:rsid w:val="00CC2438"/>
    <w:rsid w:val="00CC2C0C"/>
    <w:rsid w:val="00CC2F02"/>
    <w:rsid w:val="00CC3B91"/>
    <w:rsid w:val="00CC3D5F"/>
    <w:rsid w:val="00CC3F54"/>
    <w:rsid w:val="00CC431A"/>
    <w:rsid w:val="00CC4A71"/>
    <w:rsid w:val="00CC4D5B"/>
    <w:rsid w:val="00CC5280"/>
    <w:rsid w:val="00CC542C"/>
    <w:rsid w:val="00CC65D1"/>
    <w:rsid w:val="00CC6F62"/>
    <w:rsid w:val="00CC7B35"/>
    <w:rsid w:val="00CC7C37"/>
    <w:rsid w:val="00CD0CD5"/>
    <w:rsid w:val="00CD0CE8"/>
    <w:rsid w:val="00CD0F84"/>
    <w:rsid w:val="00CD14A5"/>
    <w:rsid w:val="00CD15A3"/>
    <w:rsid w:val="00CD1B09"/>
    <w:rsid w:val="00CD1E35"/>
    <w:rsid w:val="00CD2091"/>
    <w:rsid w:val="00CD22D8"/>
    <w:rsid w:val="00CD2A06"/>
    <w:rsid w:val="00CD2A17"/>
    <w:rsid w:val="00CD2E66"/>
    <w:rsid w:val="00CD31E9"/>
    <w:rsid w:val="00CD357F"/>
    <w:rsid w:val="00CD48AC"/>
    <w:rsid w:val="00CD67E8"/>
    <w:rsid w:val="00CD68D5"/>
    <w:rsid w:val="00CD6AAC"/>
    <w:rsid w:val="00CE015B"/>
    <w:rsid w:val="00CE090A"/>
    <w:rsid w:val="00CE0A82"/>
    <w:rsid w:val="00CE0E60"/>
    <w:rsid w:val="00CE1288"/>
    <w:rsid w:val="00CE47A3"/>
    <w:rsid w:val="00CE54EB"/>
    <w:rsid w:val="00CE586B"/>
    <w:rsid w:val="00CE64C4"/>
    <w:rsid w:val="00CE6A09"/>
    <w:rsid w:val="00CE6B55"/>
    <w:rsid w:val="00CE7204"/>
    <w:rsid w:val="00CF0E96"/>
    <w:rsid w:val="00CF185F"/>
    <w:rsid w:val="00CF1A31"/>
    <w:rsid w:val="00CF215B"/>
    <w:rsid w:val="00CF274E"/>
    <w:rsid w:val="00CF2AFA"/>
    <w:rsid w:val="00CF3450"/>
    <w:rsid w:val="00CF455A"/>
    <w:rsid w:val="00CF766E"/>
    <w:rsid w:val="00D0042A"/>
    <w:rsid w:val="00D005CC"/>
    <w:rsid w:val="00D00FDA"/>
    <w:rsid w:val="00D01D15"/>
    <w:rsid w:val="00D01EFF"/>
    <w:rsid w:val="00D02463"/>
    <w:rsid w:val="00D02882"/>
    <w:rsid w:val="00D02F2D"/>
    <w:rsid w:val="00D03732"/>
    <w:rsid w:val="00D037C1"/>
    <w:rsid w:val="00D037C4"/>
    <w:rsid w:val="00D03E69"/>
    <w:rsid w:val="00D03F26"/>
    <w:rsid w:val="00D03F57"/>
    <w:rsid w:val="00D03FFC"/>
    <w:rsid w:val="00D055BF"/>
    <w:rsid w:val="00D0591C"/>
    <w:rsid w:val="00D062FE"/>
    <w:rsid w:val="00D0658A"/>
    <w:rsid w:val="00D06B58"/>
    <w:rsid w:val="00D0712A"/>
    <w:rsid w:val="00D07FCA"/>
    <w:rsid w:val="00D1006D"/>
    <w:rsid w:val="00D1068D"/>
    <w:rsid w:val="00D10913"/>
    <w:rsid w:val="00D10959"/>
    <w:rsid w:val="00D11B38"/>
    <w:rsid w:val="00D122EC"/>
    <w:rsid w:val="00D12B55"/>
    <w:rsid w:val="00D13195"/>
    <w:rsid w:val="00D136AD"/>
    <w:rsid w:val="00D1384C"/>
    <w:rsid w:val="00D144B2"/>
    <w:rsid w:val="00D146EB"/>
    <w:rsid w:val="00D14859"/>
    <w:rsid w:val="00D15010"/>
    <w:rsid w:val="00D15132"/>
    <w:rsid w:val="00D154D8"/>
    <w:rsid w:val="00D1560E"/>
    <w:rsid w:val="00D15D20"/>
    <w:rsid w:val="00D16299"/>
    <w:rsid w:val="00D1734F"/>
    <w:rsid w:val="00D173C6"/>
    <w:rsid w:val="00D17809"/>
    <w:rsid w:val="00D17848"/>
    <w:rsid w:val="00D20104"/>
    <w:rsid w:val="00D20324"/>
    <w:rsid w:val="00D2048B"/>
    <w:rsid w:val="00D204B6"/>
    <w:rsid w:val="00D20714"/>
    <w:rsid w:val="00D20A85"/>
    <w:rsid w:val="00D20DA0"/>
    <w:rsid w:val="00D20EB5"/>
    <w:rsid w:val="00D2129B"/>
    <w:rsid w:val="00D21454"/>
    <w:rsid w:val="00D21E33"/>
    <w:rsid w:val="00D2236D"/>
    <w:rsid w:val="00D224AD"/>
    <w:rsid w:val="00D2383E"/>
    <w:rsid w:val="00D23B62"/>
    <w:rsid w:val="00D251D3"/>
    <w:rsid w:val="00D25570"/>
    <w:rsid w:val="00D26251"/>
    <w:rsid w:val="00D263DC"/>
    <w:rsid w:val="00D27781"/>
    <w:rsid w:val="00D302A0"/>
    <w:rsid w:val="00D308D6"/>
    <w:rsid w:val="00D318DA"/>
    <w:rsid w:val="00D31973"/>
    <w:rsid w:val="00D32665"/>
    <w:rsid w:val="00D33781"/>
    <w:rsid w:val="00D337EC"/>
    <w:rsid w:val="00D34427"/>
    <w:rsid w:val="00D34D9F"/>
    <w:rsid w:val="00D354F0"/>
    <w:rsid w:val="00D355A6"/>
    <w:rsid w:val="00D35A59"/>
    <w:rsid w:val="00D364B4"/>
    <w:rsid w:val="00D36B80"/>
    <w:rsid w:val="00D370EA"/>
    <w:rsid w:val="00D3723A"/>
    <w:rsid w:val="00D40A90"/>
    <w:rsid w:val="00D40ADD"/>
    <w:rsid w:val="00D415A2"/>
    <w:rsid w:val="00D41AF9"/>
    <w:rsid w:val="00D427EB"/>
    <w:rsid w:val="00D42BB4"/>
    <w:rsid w:val="00D438D9"/>
    <w:rsid w:val="00D43F69"/>
    <w:rsid w:val="00D45539"/>
    <w:rsid w:val="00D456C8"/>
    <w:rsid w:val="00D45DE7"/>
    <w:rsid w:val="00D460FF"/>
    <w:rsid w:val="00D4614D"/>
    <w:rsid w:val="00D463DE"/>
    <w:rsid w:val="00D465D1"/>
    <w:rsid w:val="00D46745"/>
    <w:rsid w:val="00D46B75"/>
    <w:rsid w:val="00D471D3"/>
    <w:rsid w:val="00D5017E"/>
    <w:rsid w:val="00D5021F"/>
    <w:rsid w:val="00D503E0"/>
    <w:rsid w:val="00D50BB5"/>
    <w:rsid w:val="00D5116E"/>
    <w:rsid w:val="00D51678"/>
    <w:rsid w:val="00D51854"/>
    <w:rsid w:val="00D519B6"/>
    <w:rsid w:val="00D52662"/>
    <w:rsid w:val="00D52C3B"/>
    <w:rsid w:val="00D52C8B"/>
    <w:rsid w:val="00D5684E"/>
    <w:rsid w:val="00D574BA"/>
    <w:rsid w:val="00D578CD"/>
    <w:rsid w:val="00D57DDA"/>
    <w:rsid w:val="00D60ABC"/>
    <w:rsid w:val="00D61B2E"/>
    <w:rsid w:val="00D61D5A"/>
    <w:rsid w:val="00D62186"/>
    <w:rsid w:val="00D62248"/>
    <w:rsid w:val="00D6249C"/>
    <w:rsid w:val="00D62794"/>
    <w:rsid w:val="00D64051"/>
    <w:rsid w:val="00D642F3"/>
    <w:rsid w:val="00D65BE4"/>
    <w:rsid w:val="00D670EB"/>
    <w:rsid w:val="00D670FC"/>
    <w:rsid w:val="00D67C58"/>
    <w:rsid w:val="00D701E8"/>
    <w:rsid w:val="00D70383"/>
    <w:rsid w:val="00D70536"/>
    <w:rsid w:val="00D71DF1"/>
    <w:rsid w:val="00D74EB8"/>
    <w:rsid w:val="00D7554D"/>
    <w:rsid w:val="00D75CA7"/>
    <w:rsid w:val="00D75EF0"/>
    <w:rsid w:val="00D761BC"/>
    <w:rsid w:val="00D76399"/>
    <w:rsid w:val="00D767CD"/>
    <w:rsid w:val="00D7737D"/>
    <w:rsid w:val="00D776AB"/>
    <w:rsid w:val="00D80414"/>
    <w:rsid w:val="00D80559"/>
    <w:rsid w:val="00D814CD"/>
    <w:rsid w:val="00D81AAA"/>
    <w:rsid w:val="00D8251B"/>
    <w:rsid w:val="00D82F40"/>
    <w:rsid w:val="00D836C3"/>
    <w:rsid w:val="00D83A09"/>
    <w:rsid w:val="00D84A45"/>
    <w:rsid w:val="00D84C40"/>
    <w:rsid w:val="00D85AE3"/>
    <w:rsid w:val="00D862D6"/>
    <w:rsid w:val="00D8688B"/>
    <w:rsid w:val="00D86C41"/>
    <w:rsid w:val="00D86DE0"/>
    <w:rsid w:val="00D87740"/>
    <w:rsid w:val="00D902C3"/>
    <w:rsid w:val="00D90345"/>
    <w:rsid w:val="00D9186E"/>
    <w:rsid w:val="00D91D4C"/>
    <w:rsid w:val="00D91E6B"/>
    <w:rsid w:val="00D92597"/>
    <w:rsid w:val="00D929C5"/>
    <w:rsid w:val="00D92A4B"/>
    <w:rsid w:val="00D936DE"/>
    <w:rsid w:val="00D9378E"/>
    <w:rsid w:val="00D93B81"/>
    <w:rsid w:val="00D93DEE"/>
    <w:rsid w:val="00D93EF3"/>
    <w:rsid w:val="00D94099"/>
    <w:rsid w:val="00D945B7"/>
    <w:rsid w:val="00D94616"/>
    <w:rsid w:val="00D9489C"/>
    <w:rsid w:val="00D948ED"/>
    <w:rsid w:val="00D95059"/>
    <w:rsid w:val="00D95888"/>
    <w:rsid w:val="00D959F6"/>
    <w:rsid w:val="00D95F45"/>
    <w:rsid w:val="00D964C9"/>
    <w:rsid w:val="00D965BB"/>
    <w:rsid w:val="00D9660A"/>
    <w:rsid w:val="00D978A4"/>
    <w:rsid w:val="00D97E81"/>
    <w:rsid w:val="00D97EDB"/>
    <w:rsid w:val="00DA03BC"/>
    <w:rsid w:val="00DA065C"/>
    <w:rsid w:val="00DA0CE8"/>
    <w:rsid w:val="00DA1754"/>
    <w:rsid w:val="00DA1B65"/>
    <w:rsid w:val="00DA1C16"/>
    <w:rsid w:val="00DA1D63"/>
    <w:rsid w:val="00DA2164"/>
    <w:rsid w:val="00DA257F"/>
    <w:rsid w:val="00DA28A4"/>
    <w:rsid w:val="00DA299C"/>
    <w:rsid w:val="00DA32B1"/>
    <w:rsid w:val="00DA3A05"/>
    <w:rsid w:val="00DA3A6C"/>
    <w:rsid w:val="00DA3BC0"/>
    <w:rsid w:val="00DA3E60"/>
    <w:rsid w:val="00DA4F86"/>
    <w:rsid w:val="00DA702D"/>
    <w:rsid w:val="00DB0482"/>
    <w:rsid w:val="00DB0554"/>
    <w:rsid w:val="00DB168E"/>
    <w:rsid w:val="00DB2995"/>
    <w:rsid w:val="00DB3260"/>
    <w:rsid w:val="00DB3466"/>
    <w:rsid w:val="00DB3B4A"/>
    <w:rsid w:val="00DB3EFD"/>
    <w:rsid w:val="00DB40E4"/>
    <w:rsid w:val="00DB43C2"/>
    <w:rsid w:val="00DB450F"/>
    <w:rsid w:val="00DB508E"/>
    <w:rsid w:val="00DB546F"/>
    <w:rsid w:val="00DB55D9"/>
    <w:rsid w:val="00DB58C6"/>
    <w:rsid w:val="00DB5A8D"/>
    <w:rsid w:val="00DB5C3A"/>
    <w:rsid w:val="00DB6233"/>
    <w:rsid w:val="00DB623B"/>
    <w:rsid w:val="00DB6B93"/>
    <w:rsid w:val="00DB6ECD"/>
    <w:rsid w:val="00DC15C0"/>
    <w:rsid w:val="00DC2132"/>
    <w:rsid w:val="00DC2953"/>
    <w:rsid w:val="00DC2962"/>
    <w:rsid w:val="00DC3E08"/>
    <w:rsid w:val="00DC3FF3"/>
    <w:rsid w:val="00DC435A"/>
    <w:rsid w:val="00DC4597"/>
    <w:rsid w:val="00DC4BF6"/>
    <w:rsid w:val="00DC4DAE"/>
    <w:rsid w:val="00DC4FD6"/>
    <w:rsid w:val="00DC5603"/>
    <w:rsid w:val="00DC6275"/>
    <w:rsid w:val="00DC658E"/>
    <w:rsid w:val="00DC749F"/>
    <w:rsid w:val="00DD0354"/>
    <w:rsid w:val="00DD0D4E"/>
    <w:rsid w:val="00DD0FDB"/>
    <w:rsid w:val="00DD15E7"/>
    <w:rsid w:val="00DD19D0"/>
    <w:rsid w:val="00DD2532"/>
    <w:rsid w:val="00DD2AE6"/>
    <w:rsid w:val="00DD2F41"/>
    <w:rsid w:val="00DD3827"/>
    <w:rsid w:val="00DD3E5B"/>
    <w:rsid w:val="00DD53D4"/>
    <w:rsid w:val="00DD5411"/>
    <w:rsid w:val="00DD5649"/>
    <w:rsid w:val="00DD656F"/>
    <w:rsid w:val="00DD6C5E"/>
    <w:rsid w:val="00DD7038"/>
    <w:rsid w:val="00DD7159"/>
    <w:rsid w:val="00DD7325"/>
    <w:rsid w:val="00DD7629"/>
    <w:rsid w:val="00DD7A1C"/>
    <w:rsid w:val="00DE073E"/>
    <w:rsid w:val="00DE09D2"/>
    <w:rsid w:val="00DE0A3D"/>
    <w:rsid w:val="00DE0EEB"/>
    <w:rsid w:val="00DE140A"/>
    <w:rsid w:val="00DE1A8E"/>
    <w:rsid w:val="00DE1E80"/>
    <w:rsid w:val="00DE22BC"/>
    <w:rsid w:val="00DE281B"/>
    <w:rsid w:val="00DE33EE"/>
    <w:rsid w:val="00DE363D"/>
    <w:rsid w:val="00DE3CEF"/>
    <w:rsid w:val="00DE4089"/>
    <w:rsid w:val="00DE5575"/>
    <w:rsid w:val="00DE565B"/>
    <w:rsid w:val="00DE6469"/>
    <w:rsid w:val="00DF146D"/>
    <w:rsid w:val="00DF23C6"/>
    <w:rsid w:val="00DF41C2"/>
    <w:rsid w:val="00DF51FC"/>
    <w:rsid w:val="00DF5235"/>
    <w:rsid w:val="00DF5390"/>
    <w:rsid w:val="00DF557F"/>
    <w:rsid w:val="00DF5DD3"/>
    <w:rsid w:val="00DF60DE"/>
    <w:rsid w:val="00DF6167"/>
    <w:rsid w:val="00DF6632"/>
    <w:rsid w:val="00DF7193"/>
    <w:rsid w:val="00DF71C0"/>
    <w:rsid w:val="00DF7381"/>
    <w:rsid w:val="00DF7569"/>
    <w:rsid w:val="00E0116F"/>
    <w:rsid w:val="00E01D52"/>
    <w:rsid w:val="00E01F1F"/>
    <w:rsid w:val="00E036B7"/>
    <w:rsid w:val="00E038EC"/>
    <w:rsid w:val="00E03FFF"/>
    <w:rsid w:val="00E0409A"/>
    <w:rsid w:val="00E04335"/>
    <w:rsid w:val="00E04BD9"/>
    <w:rsid w:val="00E04F41"/>
    <w:rsid w:val="00E064EA"/>
    <w:rsid w:val="00E1024A"/>
    <w:rsid w:val="00E113DB"/>
    <w:rsid w:val="00E11EEF"/>
    <w:rsid w:val="00E1205A"/>
    <w:rsid w:val="00E12F67"/>
    <w:rsid w:val="00E1300F"/>
    <w:rsid w:val="00E135EA"/>
    <w:rsid w:val="00E136E1"/>
    <w:rsid w:val="00E13CEB"/>
    <w:rsid w:val="00E14510"/>
    <w:rsid w:val="00E14FE9"/>
    <w:rsid w:val="00E15937"/>
    <w:rsid w:val="00E15974"/>
    <w:rsid w:val="00E15E67"/>
    <w:rsid w:val="00E202C4"/>
    <w:rsid w:val="00E2053F"/>
    <w:rsid w:val="00E20751"/>
    <w:rsid w:val="00E20B4C"/>
    <w:rsid w:val="00E20EC0"/>
    <w:rsid w:val="00E21099"/>
    <w:rsid w:val="00E2225C"/>
    <w:rsid w:val="00E22343"/>
    <w:rsid w:val="00E22DD6"/>
    <w:rsid w:val="00E2312D"/>
    <w:rsid w:val="00E23980"/>
    <w:rsid w:val="00E23B46"/>
    <w:rsid w:val="00E24FC5"/>
    <w:rsid w:val="00E25629"/>
    <w:rsid w:val="00E25D91"/>
    <w:rsid w:val="00E25EA6"/>
    <w:rsid w:val="00E2656E"/>
    <w:rsid w:val="00E274ED"/>
    <w:rsid w:val="00E27D9C"/>
    <w:rsid w:val="00E300EC"/>
    <w:rsid w:val="00E30191"/>
    <w:rsid w:val="00E31107"/>
    <w:rsid w:val="00E31A96"/>
    <w:rsid w:val="00E31B61"/>
    <w:rsid w:val="00E31CD0"/>
    <w:rsid w:val="00E3221F"/>
    <w:rsid w:val="00E32736"/>
    <w:rsid w:val="00E327D9"/>
    <w:rsid w:val="00E32BFA"/>
    <w:rsid w:val="00E333FE"/>
    <w:rsid w:val="00E3351C"/>
    <w:rsid w:val="00E342C3"/>
    <w:rsid w:val="00E346AC"/>
    <w:rsid w:val="00E34AB7"/>
    <w:rsid w:val="00E34B82"/>
    <w:rsid w:val="00E34EE6"/>
    <w:rsid w:val="00E358B5"/>
    <w:rsid w:val="00E36D2F"/>
    <w:rsid w:val="00E36EFB"/>
    <w:rsid w:val="00E37419"/>
    <w:rsid w:val="00E40CC0"/>
    <w:rsid w:val="00E41874"/>
    <w:rsid w:val="00E41A3B"/>
    <w:rsid w:val="00E42039"/>
    <w:rsid w:val="00E422DC"/>
    <w:rsid w:val="00E4247C"/>
    <w:rsid w:val="00E42678"/>
    <w:rsid w:val="00E427ED"/>
    <w:rsid w:val="00E43D3C"/>
    <w:rsid w:val="00E4419E"/>
    <w:rsid w:val="00E44201"/>
    <w:rsid w:val="00E44BDF"/>
    <w:rsid w:val="00E45A45"/>
    <w:rsid w:val="00E45D15"/>
    <w:rsid w:val="00E46C72"/>
    <w:rsid w:val="00E473C2"/>
    <w:rsid w:val="00E474CD"/>
    <w:rsid w:val="00E47EA0"/>
    <w:rsid w:val="00E50699"/>
    <w:rsid w:val="00E50DCB"/>
    <w:rsid w:val="00E517A0"/>
    <w:rsid w:val="00E52739"/>
    <w:rsid w:val="00E52A22"/>
    <w:rsid w:val="00E5308E"/>
    <w:rsid w:val="00E53AA3"/>
    <w:rsid w:val="00E549B9"/>
    <w:rsid w:val="00E564BC"/>
    <w:rsid w:val="00E56F66"/>
    <w:rsid w:val="00E56FCD"/>
    <w:rsid w:val="00E57478"/>
    <w:rsid w:val="00E57D94"/>
    <w:rsid w:val="00E60F8B"/>
    <w:rsid w:val="00E6238C"/>
    <w:rsid w:val="00E630F1"/>
    <w:rsid w:val="00E6326F"/>
    <w:rsid w:val="00E63B80"/>
    <w:rsid w:val="00E63E31"/>
    <w:rsid w:val="00E64941"/>
    <w:rsid w:val="00E64A6E"/>
    <w:rsid w:val="00E64CD0"/>
    <w:rsid w:val="00E64F56"/>
    <w:rsid w:val="00E66B08"/>
    <w:rsid w:val="00E66C9D"/>
    <w:rsid w:val="00E67775"/>
    <w:rsid w:val="00E679F2"/>
    <w:rsid w:val="00E704C4"/>
    <w:rsid w:val="00E70C18"/>
    <w:rsid w:val="00E713D2"/>
    <w:rsid w:val="00E72B9C"/>
    <w:rsid w:val="00E7313F"/>
    <w:rsid w:val="00E73157"/>
    <w:rsid w:val="00E73E39"/>
    <w:rsid w:val="00E742D1"/>
    <w:rsid w:val="00E7477F"/>
    <w:rsid w:val="00E757CA"/>
    <w:rsid w:val="00E7596E"/>
    <w:rsid w:val="00E7640F"/>
    <w:rsid w:val="00E76AD1"/>
    <w:rsid w:val="00E76E7F"/>
    <w:rsid w:val="00E7788D"/>
    <w:rsid w:val="00E77974"/>
    <w:rsid w:val="00E77A31"/>
    <w:rsid w:val="00E801DF"/>
    <w:rsid w:val="00E80367"/>
    <w:rsid w:val="00E808DE"/>
    <w:rsid w:val="00E80B9A"/>
    <w:rsid w:val="00E81041"/>
    <w:rsid w:val="00E8159A"/>
    <w:rsid w:val="00E81A2D"/>
    <w:rsid w:val="00E81BA2"/>
    <w:rsid w:val="00E81BEB"/>
    <w:rsid w:val="00E825B5"/>
    <w:rsid w:val="00E829C5"/>
    <w:rsid w:val="00E82DC2"/>
    <w:rsid w:val="00E83060"/>
    <w:rsid w:val="00E83E5B"/>
    <w:rsid w:val="00E84403"/>
    <w:rsid w:val="00E845C3"/>
    <w:rsid w:val="00E85AFB"/>
    <w:rsid w:val="00E8605F"/>
    <w:rsid w:val="00E86388"/>
    <w:rsid w:val="00E86831"/>
    <w:rsid w:val="00E86AFD"/>
    <w:rsid w:val="00E870A9"/>
    <w:rsid w:val="00E870DE"/>
    <w:rsid w:val="00E87F01"/>
    <w:rsid w:val="00E90644"/>
    <w:rsid w:val="00E90B6A"/>
    <w:rsid w:val="00E913E8"/>
    <w:rsid w:val="00E91704"/>
    <w:rsid w:val="00E917AB"/>
    <w:rsid w:val="00E917B6"/>
    <w:rsid w:val="00E9233D"/>
    <w:rsid w:val="00E9242B"/>
    <w:rsid w:val="00E92E0F"/>
    <w:rsid w:val="00E92FD3"/>
    <w:rsid w:val="00E930AB"/>
    <w:rsid w:val="00E94B4A"/>
    <w:rsid w:val="00E952A7"/>
    <w:rsid w:val="00E9754D"/>
    <w:rsid w:val="00E97AA8"/>
    <w:rsid w:val="00E97C19"/>
    <w:rsid w:val="00EA0A19"/>
    <w:rsid w:val="00EA0E27"/>
    <w:rsid w:val="00EA0E6C"/>
    <w:rsid w:val="00EA1257"/>
    <w:rsid w:val="00EA140D"/>
    <w:rsid w:val="00EA14DB"/>
    <w:rsid w:val="00EA18EF"/>
    <w:rsid w:val="00EA2198"/>
    <w:rsid w:val="00EA2E88"/>
    <w:rsid w:val="00EA304F"/>
    <w:rsid w:val="00EA3929"/>
    <w:rsid w:val="00EA43DB"/>
    <w:rsid w:val="00EA5DF7"/>
    <w:rsid w:val="00EA5E19"/>
    <w:rsid w:val="00EA5F9D"/>
    <w:rsid w:val="00EA634D"/>
    <w:rsid w:val="00EA6EBA"/>
    <w:rsid w:val="00EA6EBF"/>
    <w:rsid w:val="00EA71BA"/>
    <w:rsid w:val="00EA7512"/>
    <w:rsid w:val="00EA7BB0"/>
    <w:rsid w:val="00EA7CA4"/>
    <w:rsid w:val="00EA7D9F"/>
    <w:rsid w:val="00EB1D33"/>
    <w:rsid w:val="00EB2F79"/>
    <w:rsid w:val="00EB3334"/>
    <w:rsid w:val="00EB4292"/>
    <w:rsid w:val="00EB4BDE"/>
    <w:rsid w:val="00EB58FA"/>
    <w:rsid w:val="00EB65AD"/>
    <w:rsid w:val="00EB73ED"/>
    <w:rsid w:val="00EB748A"/>
    <w:rsid w:val="00EB78A1"/>
    <w:rsid w:val="00EB7935"/>
    <w:rsid w:val="00EC03B3"/>
    <w:rsid w:val="00EC1477"/>
    <w:rsid w:val="00EC1606"/>
    <w:rsid w:val="00EC1B60"/>
    <w:rsid w:val="00EC1DFF"/>
    <w:rsid w:val="00EC242E"/>
    <w:rsid w:val="00EC2B6A"/>
    <w:rsid w:val="00EC3DD4"/>
    <w:rsid w:val="00EC4398"/>
    <w:rsid w:val="00EC4FF9"/>
    <w:rsid w:val="00EC5351"/>
    <w:rsid w:val="00EC5DFC"/>
    <w:rsid w:val="00EC5E69"/>
    <w:rsid w:val="00EC6541"/>
    <w:rsid w:val="00EC65BC"/>
    <w:rsid w:val="00EC678F"/>
    <w:rsid w:val="00EC6C8B"/>
    <w:rsid w:val="00EC771E"/>
    <w:rsid w:val="00EC7F92"/>
    <w:rsid w:val="00ED017E"/>
    <w:rsid w:val="00ED03BE"/>
    <w:rsid w:val="00ED06E5"/>
    <w:rsid w:val="00ED0982"/>
    <w:rsid w:val="00ED15F4"/>
    <w:rsid w:val="00ED2306"/>
    <w:rsid w:val="00ED2374"/>
    <w:rsid w:val="00ED23BB"/>
    <w:rsid w:val="00ED2D34"/>
    <w:rsid w:val="00ED3AC4"/>
    <w:rsid w:val="00ED3C93"/>
    <w:rsid w:val="00ED3DAC"/>
    <w:rsid w:val="00ED5A19"/>
    <w:rsid w:val="00ED5FB4"/>
    <w:rsid w:val="00ED65AE"/>
    <w:rsid w:val="00ED6988"/>
    <w:rsid w:val="00ED69FA"/>
    <w:rsid w:val="00ED70A0"/>
    <w:rsid w:val="00ED73A5"/>
    <w:rsid w:val="00ED7805"/>
    <w:rsid w:val="00ED7C22"/>
    <w:rsid w:val="00ED7C3E"/>
    <w:rsid w:val="00EE0559"/>
    <w:rsid w:val="00EE0579"/>
    <w:rsid w:val="00EE0B60"/>
    <w:rsid w:val="00EE0E16"/>
    <w:rsid w:val="00EE13DD"/>
    <w:rsid w:val="00EE2682"/>
    <w:rsid w:val="00EE33D2"/>
    <w:rsid w:val="00EE35C2"/>
    <w:rsid w:val="00EE3AA8"/>
    <w:rsid w:val="00EE4341"/>
    <w:rsid w:val="00EE6318"/>
    <w:rsid w:val="00EE6528"/>
    <w:rsid w:val="00EE69D6"/>
    <w:rsid w:val="00EE7EE9"/>
    <w:rsid w:val="00EE7F4A"/>
    <w:rsid w:val="00EF000C"/>
    <w:rsid w:val="00EF01A1"/>
    <w:rsid w:val="00EF155A"/>
    <w:rsid w:val="00EF1A8F"/>
    <w:rsid w:val="00EF1FCD"/>
    <w:rsid w:val="00EF204D"/>
    <w:rsid w:val="00EF2417"/>
    <w:rsid w:val="00EF27D5"/>
    <w:rsid w:val="00EF30BE"/>
    <w:rsid w:val="00EF3269"/>
    <w:rsid w:val="00EF3497"/>
    <w:rsid w:val="00EF3689"/>
    <w:rsid w:val="00EF391E"/>
    <w:rsid w:val="00EF3C64"/>
    <w:rsid w:val="00EF4145"/>
    <w:rsid w:val="00EF43AC"/>
    <w:rsid w:val="00EF468A"/>
    <w:rsid w:val="00EF649F"/>
    <w:rsid w:val="00EF68E8"/>
    <w:rsid w:val="00EF7579"/>
    <w:rsid w:val="00EF7777"/>
    <w:rsid w:val="00EF784E"/>
    <w:rsid w:val="00F00438"/>
    <w:rsid w:val="00F00C4C"/>
    <w:rsid w:val="00F01504"/>
    <w:rsid w:val="00F024C7"/>
    <w:rsid w:val="00F02ABC"/>
    <w:rsid w:val="00F02FB3"/>
    <w:rsid w:val="00F03478"/>
    <w:rsid w:val="00F03B44"/>
    <w:rsid w:val="00F03C2D"/>
    <w:rsid w:val="00F04498"/>
    <w:rsid w:val="00F05027"/>
    <w:rsid w:val="00F0549E"/>
    <w:rsid w:val="00F0562F"/>
    <w:rsid w:val="00F0666B"/>
    <w:rsid w:val="00F067D3"/>
    <w:rsid w:val="00F068A5"/>
    <w:rsid w:val="00F06D45"/>
    <w:rsid w:val="00F07664"/>
    <w:rsid w:val="00F10307"/>
    <w:rsid w:val="00F10E20"/>
    <w:rsid w:val="00F10F4D"/>
    <w:rsid w:val="00F117CA"/>
    <w:rsid w:val="00F13294"/>
    <w:rsid w:val="00F13502"/>
    <w:rsid w:val="00F14EE9"/>
    <w:rsid w:val="00F171A1"/>
    <w:rsid w:val="00F17B91"/>
    <w:rsid w:val="00F20691"/>
    <w:rsid w:val="00F20884"/>
    <w:rsid w:val="00F222C3"/>
    <w:rsid w:val="00F22910"/>
    <w:rsid w:val="00F22C18"/>
    <w:rsid w:val="00F23C36"/>
    <w:rsid w:val="00F24646"/>
    <w:rsid w:val="00F2485F"/>
    <w:rsid w:val="00F248C7"/>
    <w:rsid w:val="00F26753"/>
    <w:rsid w:val="00F27172"/>
    <w:rsid w:val="00F3048E"/>
    <w:rsid w:val="00F316BD"/>
    <w:rsid w:val="00F318A4"/>
    <w:rsid w:val="00F31EE9"/>
    <w:rsid w:val="00F321C2"/>
    <w:rsid w:val="00F334A6"/>
    <w:rsid w:val="00F33EA4"/>
    <w:rsid w:val="00F35122"/>
    <w:rsid w:val="00F3550D"/>
    <w:rsid w:val="00F360B8"/>
    <w:rsid w:val="00F3626E"/>
    <w:rsid w:val="00F3752B"/>
    <w:rsid w:val="00F40D9D"/>
    <w:rsid w:val="00F413C2"/>
    <w:rsid w:val="00F41CCF"/>
    <w:rsid w:val="00F41FE2"/>
    <w:rsid w:val="00F42348"/>
    <w:rsid w:val="00F425D9"/>
    <w:rsid w:val="00F4281C"/>
    <w:rsid w:val="00F42A4E"/>
    <w:rsid w:val="00F42E44"/>
    <w:rsid w:val="00F43153"/>
    <w:rsid w:val="00F45BDD"/>
    <w:rsid w:val="00F46083"/>
    <w:rsid w:val="00F46350"/>
    <w:rsid w:val="00F467B5"/>
    <w:rsid w:val="00F47578"/>
    <w:rsid w:val="00F50447"/>
    <w:rsid w:val="00F504F1"/>
    <w:rsid w:val="00F5080F"/>
    <w:rsid w:val="00F51EB1"/>
    <w:rsid w:val="00F5212D"/>
    <w:rsid w:val="00F53CBB"/>
    <w:rsid w:val="00F53FD4"/>
    <w:rsid w:val="00F54A33"/>
    <w:rsid w:val="00F54B59"/>
    <w:rsid w:val="00F55B27"/>
    <w:rsid w:val="00F55F9B"/>
    <w:rsid w:val="00F56244"/>
    <w:rsid w:val="00F56614"/>
    <w:rsid w:val="00F567E7"/>
    <w:rsid w:val="00F5684C"/>
    <w:rsid w:val="00F569D5"/>
    <w:rsid w:val="00F57293"/>
    <w:rsid w:val="00F575C6"/>
    <w:rsid w:val="00F577AD"/>
    <w:rsid w:val="00F60170"/>
    <w:rsid w:val="00F602F0"/>
    <w:rsid w:val="00F60B7B"/>
    <w:rsid w:val="00F60BFF"/>
    <w:rsid w:val="00F612D5"/>
    <w:rsid w:val="00F6185C"/>
    <w:rsid w:val="00F62B04"/>
    <w:rsid w:val="00F63130"/>
    <w:rsid w:val="00F634EE"/>
    <w:rsid w:val="00F635DD"/>
    <w:rsid w:val="00F63D2D"/>
    <w:rsid w:val="00F65193"/>
    <w:rsid w:val="00F65217"/>
    <w:rsid w:val="00F65D54"/>
    <w:rsid w:val="00F66176"/>
    <w:rsid w:val="00F670CC"/>
    <w:rsid w:val="00F671CD"/>
    <w:rsid w:val="00F67336"/>
    <w:rsid w:val="00F6737E"/>
    <w:rsid w:val="00F67BB0"/>
    <w:rsid w:val="00F67D07"/>
    <w:rsid w:val="00F67EAA"/>
    <w:rsid w:val="00F71253"/>
    <w:rsid w:val="00F713BD"/>
    <w:rsid w:val="00F718F0"/>
    <w:rsid w:val="00F719F1"/>
    <w:rsid w:val="00F72199"/>
    <w:rsid w:val="00F728DE"/>
    <w:rsid w:val="00F72B7F"/>
    <w:rsid w:val="00F72BCF"/>
    <w:rsid w:val="00F7305D"/>
    <w:rsid w:val="00F73332"/>
    <w:rsid w:val="00F7373A"/>
    <w:rsid w:val="00F73D31"/>
    <w:rsid w:val="00F7551C"/>
    <w:rsid w:val="00F7579E"/>
    <w:rsid w:val="00F757BE"/>
    <w:rsid w:val="00F763C2"/>
    <w:rsid w:val="00F76B66"/>
    <w:rsid w:val="00F76BF7"/>
    <w:rsid w:val="00F77B89"/>
    <w:rsid w:val="00F805B9"/>
    <w:rsid w:val="00F80648"/>
    <w:rsid w:val="00F80CC9"/>
    <w:rsid w:val="00F8163A"/>
    <w:rsid w:val="00F81E7E"/>
    <w:rsid w:val="00F8230B"/>
    <w:rsid w:val="00F826CD"/>
    <w:rsid w:val="00F82F32"/>
    <w:rsid w:val="00F8356B"/>
    <w:rsid w:val="00F83B1A"/>
    <w:rsid w:val="00F848CF"/>
    <w:rsid w:val="00F849D5"/>
    <w:rsid w:val="00F84EF3"/>
    <w:rsid w:val="00F85000"/>
    <w:rsid w:val="00F85388"/>
    <w:rsid w:val="00F85971"/>
    <w:rsid w:val="00F87CB0"/>
    <w:rsid w:val="00F90CD3"/>
    <w:rsid w:val="00F9105A"/>
    <w:rsid w:val="00F91AE4"/>
    <w:rsid w:val="00F92390"/>
    <w:rsid w:val="00F92ECA"/>
    <w:rsid w:val="00F938FC"/>
    <w:rsid w:val="00F93F9B"/>
    <w:rsid w:val="00F950B8"/>
    <w:rsid w:val="00F960B8"/>
    <w:rsid w:val="00F96352"/>
    <w:rsid w:val="00F96D53"/>
    <w:rsid w:val="00F96DAE"/>
    <w:rsid w:val="00F96E01"/>
    <w:rsid w:val="00F96E9F"/>
    <w:rsid w:val="00F973F8"/>
    <w:rsid w:val="00F977DB"/>
    <w:rsid w:val="00FA06F8"/>
    <w:rsid w:val="00FA1207"/>
    <w:rsid w:val="00FA2128"/>
    <w:rsid w:val="00FA29D0"/>
    <w:rsid w:val="00FA2B3A"/>
    <w:rsid w:val="00FA35A6"/>
    <w:rsid w:val="00FA3867"/>
    <w:rsid w:val="00FA4217"/>
    <w:rsid w:val="00FA44AD"/>
    <w:rsid w:val="00FA458B"/>
    <w:rsid w:val="00FA50D5"/>
    <w:rsid w:val="00FA5447"/>
    <w:rsid w:val="00FA5767"/>
    <w:rsid w:val="00FA577C"/>
    <w:rsid w:val="00FA5DC7"/>
    <w:rsid w:val="00FA60E5"/>
    <w:rsid w:val="00FA61E0"/>
    <w:rsid w:val="00FA6671"/>
    <w:rsid w:val="00FA73ED"/>
    <w:rsid w:val="00FA7D41"/>
    <w:rsid w:val="00FA7D9D"/>
    <w:rsid w:val="00FA7FCC"/>
    <w:rsid w:val="00FB173C"/>
    <w:rsid w:val="00FB1848"/>
    <w:rsid w:val="00FB1CCB"/>
    <w:rsid w:val="00FB328C"/>
    <w:rsid w:val="00FB330D"/>
    <w:rsid w:val="00FB35BF"/>
    <w:rsid w:val="00FB39AF"/>
    <w:rsid w:val="00FB4369"/>
    <w:rsid w:val="00FB43F2"/>
    <w:rsid w:val="00FB4AAF"/>
    <w:rsid w:val="00FB529B"/>
    <w:rsid w:val="00FB545F"/>
    <w:rsid w:val="00FB5E8A"/>
    <w:rsid w:val="00FB61DE"/>
    <w:rsid w:val="00FB7262"/>
    <w:rsid w:val="00FB7E67"/>
    <w:rsid w:val="00FC09BA"/>
    <w:rsid w:val="00FC1072"/>
    <w:rsid w:val="00FC1C64"/>
    <w:rsid w:val="00FC1E6B"/>
    <w:rsid w:val="00FC271E"/>
    <w:rsid w:val="00FC3AA7"/>
    <w:rsid w:val="00FC3D28"/>
    <w:rsid w:val="00FC3FC2"/>
    <w:rsid w:val="00FC4119"/>
    <w:rsid w:val="00FC4743"/>
    <w:rsid w:val="00FC4AFB"/>
    <w:rsid w:val="00FC5C43"/>
    <w:rsid w:val="00FC5CFF"/>
    <w:rsid w:val="00FC5F2C"/>
    <w:rsid w:val="00FC6251"/>
    <w:rsid w:val="00FC652E"/>
    <w:rsid w:val="00FD0235"/>
    <w:rsid w:val="00FD02A0"/>
    <w:rsid w:val="00FD13E6"/>
    <w:rsid w:val="00FD14E1"/>
    <w:rsid w:val="00FD1A9C"/>
    <w:rsid w:val="00FD1F2C"/>
    <w:rsid w:val="00FD273C"/>
    <w:rsid w:val="00FD30CC"/>
    <w:rsid w:val="00FD39D3"/>
    <w:rsid w:val="00FD426A"/>
    <w:rsid w:val="00FD4ECA"/>
    <w:rsid w:val="00FD5F8B"/>
    <w:rsid w:val="00FD7491"/>
    <w:rsid w:val="00FE13C3"/>
    <w:rsid w:val="00FE1F7B"/>
    <w:rsid w:val="00FE359B"/>
    <w:rsid w:val="00FE3C6A"/>
    <w:rsid w:val="00FE3F42"/>
    <w:rsid w:val="00FE4610"/>
    <w:rsid w:val="00FE515D"/>
    <w:rsid w:val="00FE584A"/>
    <w:rsid w:val="00FE5928"/>
    <w:rsid w:val="00FE639B"/>
    <w:rsid w:val="00FE6C42"/>
    <w:rsid w:val="00FE7521"/>
    <w:rsid w:val="00FE76D7"/>
    <w:rsid w:val="00FE7D99"/>
    <w:rsid w:val="00FF1434"/>
    <w:rsid w:val="00FF17C9"/>
    <w:rsid w:val="00FF1D26"/>
    <w:rsid w:val="00FF216C"/>
    <w:rsid w:val="00FF23E4"/>
    <w:rsid w:val="00FF2C49"/>
    <w:rsid w:val="00FF3347"/>
    <w:rsid w:val="00FF34D0"/>
    <w:rsid w:val="00FF373F"/>
    <w:rsid w:val="00FF4432"/>
    <w:rsid w:val="00FF48FF"/>
    <w:rsid w:val="00FF5225"/>
    <w:rsid w:val="00FF540C"/>
    <w:rsid w:val="00FF5EC6"/>
    <w:rsid w:val="23444048"/>
    <w:rsid w:val="289D5489"/>
    <w:rsid w:val="345939A3"/>
    <w:rsid w:val="38991BA1"/>
    <w:rsid w:val="49184ACC"/>
    <w:rsid w:val="5FF91E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9" w:qFormat="1"/>
    <w:lsdException w:name="heading 4" w:uiPriority="0"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qFormat="1"/>
    <w:lsdException w:name="annotation text"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uiPriority="0" w:qFormat="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uiPriority="0" w:qFormat="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uiPriority="0" w:qFormat="1"/>
    <w:lsdException w:name="List Bullet 3" w:uiPriority="0" w:qFormat="1"/>
    <w:lsdException w:name="List Bullet 4" w:uiPriority="0" w:qFormat="1"/>
    <w:lsdException w:name="List Bullet 5" w:uiPriority="0" w:qFormat="1"/>
    <w:lsdException w:name="List Number 2" w:uiPriority="0" w:qFormat="1"/>
    <w:lsdException w:name="List Number 3" w:uiPriority="0" w:qFormat="1"/>
    <w:lsdException w:name="List Number 4" w:uiPriority="0" w:qFormat="1"/>
    <w:lsdException w:name="List Number 5" w:uiPriority="0" w:qFormat="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semiHidden="1" w:unhideWhenUsed="1"/>
    <w:lsdException w:name="Body Text First Indent 2" w:semiHidden="1" w:unhideWhenUsed="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D1AC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BD1AC4"/>
    <w:pPr>
      <w:keepNext/>
      <w:keepLines/>
      <w:spacing w:before="120" w:after="120"/>
      <w:outlineLvl w:val="0"/>
    </w:pPr>
    <w:rPr>
      <w:rFonts w:eastAsia="黑体"/>
      <w:b/>
      <w:bCs/>
      <w:kern w:val="44"/>
      <w:sz w:val="28"/>
      <w:szCs w:val="44"/>
    </w:rPr>
  </w:style>
  <w:style w:type="paragraph" w:styleId="2">
    <w:name w:val="heading 2"/>
    <w:basedOn w:val="a"/>
    <w:next w:val="a"/>
    <w:link w:val="2Char"/>
    <w:unhideWhenUsed/>
    <w:qFormat/>
    <w:rsid w:val="00BD1AC4"/>
    <w:pPr>
      <w:keepNext/>
      <w:keepLines/>
      <w:spacing w:beforeLines="50" w:afterLines="50"/>
      <w:outlineLvl w:val="1"/>
    </w:pPr>
    <w:rPr>
      <w:rFonts w:asciiTheme="majorHAnsi" w:hAnsiTheme="majorHAnsi" w:cstheme="majorBidi"/>
      <w:b/>
      <w:bCs/>
      <w:sz w:val="24"/>
      <w:szCs w:val="32"/>
    </w:rPr>
  </w:style>
  <w:style w:type="paragraph" w:styleId="3">
    <w:name w:val="heading 3"/>
    <w:basedOn w:val="a"/>
    <w:next w:val="a"/>
    <w:link w:val="3Char1"/>
    <w:uiPriority w:val="9"/>
    <w:qFormat/>
    <w:rsid w:val="00BD1AC4"/>
    <w:pPr>
      <w:keepNext/>
      <w:keepLines/>
      <w:spacing w:beforeLines="50" w:afterLines="50"/>
      <w:outlineLvl w:val="2"/>
    </w:pPr>
    <w:rPr>
      <w:rFonts w:ascii="Times New Roman" w:hAnsi="Times New Roman"/>
      <w:b/>
      <w:bCs/>
      <w:szCs w:val="32"/>
    </w:rPr>
  </w:style>
  <w:style w:type="paragraph" w:styleId="4">
    <w:name w:val="heading 4"/>
    <w:basedOn w:val="a"/>
    <w:next w:val="a"/>
    <w:link w:val="4Char"/>
    <w:qFormat/>
    <w:rsid w:val="00BD1AC4"/>
    <w:pPr>
      <w:keepNext/>
      <w:keepLines/>
      <w:outlineLvl w:val="3"/>
    </w:pPr>
    <w:rPr>
      <w:rFonts w:ascii="Arial" w:hAnsi="Arial"/>
      <w:b/>
      <w:bCs/>
      <w:szCs w:val="28"/>
    </w:rPr>
  </w:style>
  <w:style w:type="paragraph" w:styleId="5">
    <w:name w:val="heading 5"/>
    <w:basedOn w:val="a"/>
    <w:next w:val="a"/>
    <w:link w:val="5Char"/>
    <w:uiPriority w:val="9"/>
    <w:unhideWhenUsed/>
    <w:qFormat/>
    <w:rsid w:val="00BD1AC4"/>
    <w:pPr>
      <w:keepNext/>
      <w:keepLines/>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BD1AC4"/>
    <w:pPr>
      <w:ind w:left="1050"/>
      <w:jc w:val="left"/>
    </w:pPr>
    <w:rPr>
      <w:rFonts w:cstheme="minorHAnsi"/>
      <w:sz w:val="20"/>
      <w:szCs w:val="20"/>
    </w:rPr>
  </w:style>
  <w:style w:type="paragraph" w:styleId="20">
    <w:name w:val="List Number 2"/>
    <w:basedOn w:val="a"/>
    <w:qFormat/>
    <w:rsid w:val="00BD1AC4"/>
    <w:pPr>
      <w:tabs>
        <w:tab w:val="left" w:pos="780"/>
        <w:tab w:val="left" w:pos="1200"/>
      </w:tabs>
      <w:ind w:leftChars="200" w:left="780" w:hangingChars="200" w:hanging="360"/>
    </w:pPr>
    <w:rPr>
      <w:rFonts w:ascii="Times New Roman" w:hAnsi="Times New Roman"/>
      <w:szCs w:val="21"/>
    </w:rPr>
  </w:style>
  <w:style w:type="paragraph" w:styleId="a3">
    <w:name w:val="Note Heading"/>
    <w:basedOn w:val="a"/>
    <w:next w:val="a"/>
    <w:link w:val="Char"/>
    <w:qFormat/>
    <w:rsid w:val="00BD1AC4"/>
    <w:pPr>
      <w:jc w:val="center"/>
    </w:pPr>
    <w:rPr>
      <w:rFonts w:ascii="Times New Roman" w:hAnsi="Times New Roman"/>
      <w:szCs w:val="21"/>
    </w:rPr>
  </w:style>
  <w:style w:type="paragraph" w:styleId="40">
    <w:name w:val="List Bullet 4"/>
    <w:basedOn w:val="a"/>
    <w:qFormat/>
    <w:rsid w:val="00BD1AC4"/>
    <w:pPr>
      <w:tabs>
        <w:tab w:val="left" w:pos="720"/>
        <w:tab w:val="left" w:pos="1620"/>
      </w:tabs>
      <w:ind w:leftChars="600" w:left="1620" w:hanging="720"/>
    </w:pPr>
    <w:rPr>
      <w:rFonts w:ascii="Times New Roman" w:hAnsi="Times New Roman"/>
      <w:szCs w:val="21"/>
    </w:rPr>
  </w:style>
  <w:style w:type="paragraph" w:styleId="a4">
    <w:name w:val="List Number"/>
    <w:basedOn w:val="a"/>
    <w:qFormat/>
    <w:rsid w:val="00BD1AC4"/>
    <w:pPr>
      <w:tabs>
        <w:tab w:val="left" w:pos="360"/>
      </w:tabs>
      <w:ind w:left="360" w:hanging="360"/>
    </w:pPr>
    <w:rPr>
      <w:rFonts w:ascii="Times New Roman" w:hAnsi="Times New Roman"/>
      <w:szCs w:val="21"/>
    </w:rPr>
  </w:style>
  <w:style w:type="paragraph" w:styleId="a5">
    <w:name w:val="Normal Indent"/>
    <w:basedOn w:val="a"/>
    <w:qFormat/>
    <w:rsid w:val="00BD1AC4"/>
    <w:pPr>
      <w:ind w:firstLineChars="200" w:firstLine="420"/>
    </w:pPr>
    <w:rPr>
      <w:rFonts w:ascii="Times New Roman" w:hAnsi="Times New Roman"/>
      <w:szCs w:val="21"/>
    </w:rPr>
  </w:style>
  <w:style w:type="paragraph" w:styleId="a6">
    <w:name w:val="List Bullet"/>
    <w:basedOn w:val="a"/>
    <w:qFormat/>
    <w:rsid w:val="00BD1AC4"/>
    <w:pPr>
      <w:tabs>
        <w:tab w:val="left" w:pos="360"/>
        <w:tab w:val="left" w:pos="780"/>
      </w:tabs>
      <w:ind w:leftChars="200" w:left="360" w:hangingChars="200" w:hanging="360"/>
    </w:pPr>
    <w:rPr>
      <w:rFonts w:ascii="Times New Roman" w:hAnsi="Times New Roman"/>
      <w:szCs w:val="21"/>
    </w:rPr>
  </w:style>
  <w:style w:type="paragraph" w:styleId="a7">
    <w:name w:val="Document Map"/>
    <w:basedOn w:val="a"/>
    <w:link w:val="Char0"/>
    <w:qFormat/>
    <w:rsid w:val="00BD1AC4"/>
    <w:rPr>
      <w:rFonts w:ascii="宋体" w:hAnsi="Times New Roman"/>
      <w:sz w:val="18"/>
      <w:szCs w:val="18"/>
    </w:rPr>
  </w:style>
  <w:style w:type="paragraph" w:styleId="a8">
    <w:name w:val="toa heading"/>
    <w:basedOn w:val="a"/>
    <w:next w:val="a"/>
    <w:qFormat/>
    <w:rsid w:val="00BD1AC4"/>
    <w:pPr>
      <w:spacing w:before="120"/>
    </w:pPr>
    <w:rPr>
      <w:rFonts w:ascii="Arial" w:hAnsi="Arial"/>
      <w:b/>
      <w:bCs/>
      <w:szCs w:val="21"/>
    </w:rPr>
  </w:style>
  <w:style w:type="paragraph" w:styleId="a9">
    <w:name w:val="annotation text"/>
    <w:basedOn w:val="a"/>
    <w:link w:val="Char1"/>
    <w:uiPriority w:val="99"/>
    <w:unhideWhenUsed/>
    <w:qFormat/>
    <w:rsid w:val="00BD1AC4"/>
    <w:pPr>
      <w:jc w:val="left"/>
    </w:pPr>
  </w:style>
  <w:style w:type="paragraph" w:styleId="aa">
    <w:name w:val="Salutation"/>
    <w:basedOn w:val="a"/>
    <w:next w:val="a"/>
    <w:link w:val="Char2"/>
    <w:qFormat/>
    <w:rsid w:val="00BD1AC4"/>
    <w:rPr>
      <w:rFonts w:ascii="Times New Roman" w:hAnsi="Times New Roman"/>
      <w:szCs w:val="21"/>
    </w:rPr>
  </w:style>
  <w:style w:type="paragraph" w:styleId="30">
    <w:name w:val="Body Text 3"/>
    <w:basedOn w:val="a"/>
    <w:link w:val="3Char"/>
    <w:qFormat/>
    <w:rsid w:val="00BD1AC4"/>
    <w:pPr>
      <w:spacing w:before="100" w:after="20" w:line="440" w:lineRule="exact"/>
    </w:pPr>
    <w:rPr>
      <w:rFonts w:ascii="楷体_GB2312" w:eastAsia="楷体_GB2312" w:hAnsi="Times New Roman"/>
      <w:color w:val="000000"/>
      <w:sz w:val="24"/>
    </w:rPr>
  </w:style>
  <w:style w:type="paragraph" w:styleId="31">
    <w:name w:val="List Bullet 3"/>
    <w:basedOn w:val="a"/>
    <w:qFormat/>
    <w:rsid w:val="00BD1AC4"/>
    <w:pPr>
      <w:tabs>
        <w:tab w:val="left" w:pos="1200"/>
        <w:tab w:val="left" w:pos="1620"/>
      </w:tabs>
      <w:ind w:leftChars="400" w:left="1200" w:hangingChars="200" w:hanging="360"/>
    </w:pPr>
    <w:rPr>
      <w:rFonts w:ascii="Times New Roman" w:hAnsi="Times New Roman"/>
      <w:szCs w:val="21"/>
    </w:rPr>
  </w:style>
  <w:style w:type="paragraph" w:styleId="ab">
    <w:name w:val="Body Text"/>
    <w:basedOn w:val="a"/>
    <w:link w:val="Char3"/>
    <w:qFormat/>
    <w:rsid w:val="00BD1AC4"/>
    <w:pPr>
      <w:spacing w:after="120"/>
    </w:pPr>
    <w:rPr>
      <w:rFonts w:ascii="Times New Roman" w:hAnsi="Times New Roman"/>
      <w:szCs w:val="21"/>
    </w:rPr>
  </w:style>
  <w:style w:type="paragraph" w:styleId="ac">
    <w:name w:val="Body Text Indent"/>
    <w:basedOn w:val="a"/>
    <w:link w:val="Char4"/>
    <w:qFormat/>
    <w:rsid w:val="00BD1AC4"/>
    <w:pPr>
      <w:adjustRightInd w:val="0"/>
      <w:spacing w:line="300" w:lineRule="auto"/>
      <w:ind w:left="898" w:firstLine="2"/>
      <w:jc w:val="left"/>
      <w:textAlignment w:val="baseline"/>
    </w:pPr>
    <w:rPr>
      <w:rFonts w:ascii="仿宋_GB2312" w:eastAsia="仿宋_GB2312" w:hAnsi="MS Sans Serif"/>
      <w:kern w:val="0"/>
      <w:sz w:val="28"/>
      <w:szCs w:val="20"/>
    </w:rPr>
  </w:style>
  <w:style w:type="paragraph" w:styleId="32">
    <w:name w:val="List Number 3"/>
    <w:basedOn w:val="a"/>
    <w:qFormat/>
    <w:rsid w:val="00BD1AC4"/>
    <w:pPr>
      <w:tabs>
        <w:tab w:val="left" w:pos="1200"/>
        <w:tab w:val="left" w:pos="1620"/>
      </w:tabs>
      <w:ind w:leftChars="400" w:left="1200" w:hangingChars="200" w:hanging="360"/>
    </w:pPr>
    <w:rPr>
      <w:rFonts w:ascii="Times New Roman" w:hAnsi="Times New Roman"/>
      <w:szCs w:val="21"/>
    </w:rPr>
  </w:style>
  <w:style w:type="paragraph" w:styleId="ad">
    <w:name w:val="Block Text"/>
    <w:basedOn w:val="a"/>
    <w:qFormat/>
    <w:rsid w:val="00BD1AC4"/>
    <w:pPr>
      <w:spacing w:after="120"/>
      <w:ind w:leftChars="700" w:left="1440" w:rightChars="700" w:right="1440"/>
    </w:pPr>
    <w:rPr>
      <w:rFonts w:ascii="Times New Roman" w:hAnsi="Times New Roman"/>
      <w:szCs w:val="21"/>
    </w:rPr>
  </w:style>
  <w:style w:type="paragraph" w:styleId="21">
    <w:name w:val="List Bullet 2"/>
    <w:basedOn w:val="a"/>
    <w:qFormat/>
    <w:rsid w:val="00BD1AC4"/>
    <w:pPr>
      <w:tabs>
        <w:tab w:val="left" w:pos="780"/>
        <w:tab w:val="left" w:pos="1200"/>
      </w:tabs>
      <w:ind w:leftChars="200" w:left="780" w:hangingChars="200" w:hanging="360"/>
    </w:pPr>
    <w:rPr>
      <w:rFonts w:ascii="Times New Roman" w:hAnsi="Times New Roman"/>
      <w:szCs w:val="21"/>
    </w:rPr>
  </w:style>
  <w:style w:type="paragraph" w:styleId="50">
    <w:name w:val="toc 5"/>
    <w:basedOn w:val="a"/>
    <w:next w:val="a"/>
    <w:uiPriority w:val="39"/>
    <w:unhideWhenUsed/>
    <w:qFormat/>
    <w:rsid w:val="00BD1AC4"/>
    <w:pPr>
      <w:ind w:left="630"/>
      <w:jc w:val="left"/>
    </w:pPr>
    <w:rPr>
      <w:rFonts w:cstheme="minorHAnsi"/>
      <w:sz w:val="20"/>
      <w:szCs w:val="20"/>
    </w:rPr>
  </w:style>
  <w:style w:type="paragraph" w:styleId="33">
    <w:name w:val="toc 3"/>
    <w:basedOn w:val="a"/>
    <w:next w:val="a"/>
    <w:uiPriority w:val="39"/>
    <w:qFormat/>
    <w:rsid w:val="00BD1AC4"/>
    <w:pPr>
      <w:ind w:left="210"/>
      <w:jc w:val="left"/>
    </w:pPr>
    <w:rPr>
      <w:rFonts w:cstheme="minorHAnsi"/>
      <w:sz w:val="20"/>
      <w:szCs w:val="20"/>
    </w:rPr>
  </w:style>
  <w:style w:type="paragraph" w:styleId="ae">
    <w:name w:val="Plain Text"/>
    <w:basedOn w:val="a"/>
    <w:link w:val="Char5"/>
    <w:qFormat/>
    <w:rsid w:val="00BD1AC4"/>
    <w:rPr>
      <w:rFonts w:ascii="宋体" w:hAnsi="Courier New"/>
      <w:szCs w:val="21"/>
    </w:rPr>
  </w:style>
  <w:style w:type="paragraph" w:styleId="51">
    <w:name w:val="List Bullet 5"/>
    <w:basedOn w:val="a"/>
    <w:qFormat/>
    <w:rsid w:val="00BD1AC4"/>
    <w:pPr>
      <w:tabs>
        <w:tab w:val="left" w:pos="2040"/>
      </w:tabs>
      <w:ind w:leftChars="800" w:left="2040" w:hangingChars="200" w:hanging="360"/>
    </w:pPr>
    <w:rPr>
      <w:rFonts w:ascii="Times New Roman" w:hAnsi="Times New Roman"/>
      <w:szCs w:val="21"/>
    </w:rPr>
  </w:style>
  <w:style w:type="paragraph" w:styleId="41">
    <w:name w:val="List Number 4"/>
    <w:basedOn w:val="a"/>
    <w:qFormat/>
    <w:rsid w:val="00BD1AC4"/>
    <w:pPr>
      <w:tabs>
        <w:tab w:val="left" w:pos="1620"/>
        <w:tab w:val="left" w:pos="2040"/>
      </w:tabs>
      <w:ind w:leftChars="600" w:left="1620" w:hangingChars="200" w:hanging="360"/>
    </w:pPr>
    <w:rPr>
      <w:rFonts w:ascii="Times New Roman" w:hAnsi="Times New Roman"/>
      <w:szCs w:val="21"/>
    </w:rPr>
  </w:style>
  <w:style w:type="paragraph" w:styleId="8">
    <w:name w:val="toc 8"/>
    <w:basedOn w:val="a"/>
    <w:next w:val="a"/>
    <w:uiPriority w:val="39"/>
    <w:unhideWhenUsed/>
    <w:qFormat/>
    <w:rsid w:val="00BD1AC4"/>
    <w:pPr>
      <w:ind w:left="1260"/>
      <w:jc w:val="left"/>
    </w:pPr>
    <w:rPr>
      <w:rFonts w:cstheme="minorHAnsi"/>
      <w:sz w:val="20"/>
      <w:szCs w:val="20"/>
    </w:rPr>
  </w:style>
  <w:style w:type="paragraph" w:styleId="af">
    <w:name w:val="Date"/>
    <w:basedOn w:val="a"/>
    <w:next w:val="a"/>
    <w:link w:val="Char6"/>
    <w:qFormat/>
    <w:rsid w:val="00BD1AC4"/>
    <w:pPr>
      <w:ind w:leftChars="2500" w:left="100"/>
    </w:pPr>
    <w:rPr>
      <w:rFonts w:ascii="楷体_GB2312" w:eastAsia="楷体_GB2312" w:hAnsi="Times New Roman"/>
      <w:sz w:val="28"/>
      <w:szCs w:val="24"/>
    </w:rPr>
  </w:style>
  <w:style w:type="paragraph" w:styleId="22">
    <w:name w:val="Body Text Indent 2"/>
    <w:basedOn w:val="a"/>
    <w:link w:val="2Char0"/>
    <w:qFormat/>
    <w:rsid w:val="00BD1AC4"/>
    <w:pPr>
      <w:adjustRightInd w:val="0"/>
      <w:spacing w:line="360" w:lineRule="auto"/>
      <w:ind w:firstLine="540"/>
      <w:textAlignment w:val="baseline"/>
    </w:pPr>
    <w:rPr>
      <w:rFonts w:ascii="仿宋_GB2312" w:eastAsia="仿宋_GB2312" w:hAnsi="Times New Roman"/>
      <w:kern w:val="0"/>
      <w:sz w:val="24"/>
      <w:szCs w:val="20"/>
    </w:rPr>
  </w:style>
  <w:style w:type="paragraph" w:styleId="af0">
    <w:name w:val="Balloon Text"/>
    <w:basedOn w:val="a"/>
    <w:link w:val="Char7"/>
    <w:unhideWhenUsed/>
    <w:qFormat/>
    <w:rsid w:val="00BD1AC4"/>
    <w:rPr>
      <w:sz w:val="18"/>
      <w:szCs w:val="18"/>
    </w:rPr>
  </w:style>
  <w:style w:type="paragraph" w:styleId="af1">
    <w:name w:val="footer"/>
    <w:basedOn w:val="a"/>
    <w:link w:val="Char8"/>
    <w:unhideWhenUsed/>
    <w:qFormat/>
    <w:rsid w:val="00BD1AC4"/>
    <w:pPr>
      <w:tabs>
        <w:tab w:val="center" w:pos="4153"/>
        <w:tab w:val="right" w:pos="8306"/>
      </w:tabs>
      <w:snapToGrid w:val="0"/>
      <w:jc w:val="left"/>
    </w:pPr>
    <w:rPr>
      <w:sz w:val="18"/>
      <w:szCs w:val="18"/>
    </w:rPr>
  </w:style>
  <w:style w:type="paragraph" w:styleId="af2">
    <w:name w:val="envelope return"/>
    <w:basedOn w:val="a"/>
    <w:qFormat/>
    <w:rsid w:val="00BD1AC4"/>
    <w:pPr>
      <w:snapToGrid w:val="0"/>
    </w:pPr>
    <w:rPr>
      <w:rFonts w:ascii="Arial" w:hAnsi="Arial" w:cs="Arial"/>
      <w:szCs w:val="21"/>
    </w:rPr>
  </w:style>
  <w:style w:type="paragraph" w:styleId="af3">
    <w:name w:val="header"/>
    <w:basedOn w:val="a"/>
    <w:link w:val="Char9"/>
    <w:unhideWhenUsed/>
    <w:qFormat/>
    <w:rsid w:val="00BD1AC4"/>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BD1AC4"/>
    <w:pPr>
      <w:spacing w:before="360"/>
      <w:jc w:val="left"/>
    </w:pPr>
    <w:rPr>
      <w:rFonts w:asciiTheme="majorHAnsi" w:hAnsiTheme="majorHAnsi" w:cstheme="majorHAnsi"/>
      <w:b/>
      <w:bCs/>
      <w:caps/>
      <w:sz w:val="24"/>
      <w:szCs w:val="24"/>
    </w:rPr>
  </w:style>
  <w:style w:type="paragraph" w:styleId="42">
    <w:name w:val="toc 4"/>
    <w:basedOn w:val="a"/>
    <w:next w:val="a"/>
    <w:uiPriority w:val="39"/>
    <w:unhideWhenUsed/>
    <w:qFormat/>
    <w:rsid w:val="00BD1AC4"/>
    <w:pPr>
      <w:ind w:left="420"/>
      <w:jc w:val="left"/>
    </w:pPr>
    <w:rPr>
      <w:rFonts w:cstheme="minorHAnsi"/>
      <w:sz w:val="20"/>
      <w:szCs w:val="20"/>
    </w:rPr>
  </w:style>
  <w:style w:type="paragraph" w:styleId="af4">
    <w:name w:val="Subtitle"/>
    <w:basedOn w:val="a"/>
    <w:next w:val="a"/>
    <w:link w:val="Chara"/>
    <w:uiPriority w:val="11"/>
    <w:qFormat/>
    <w:rsid w:val="00BD1AC4"/>
    <w:pPr>
      <w:spacing w:before="240" w:after="60" w:line="312" w:lineRule="auto"/>
      <w:jc w:val="center"/>
      <w:outlineLvl w:val="1"/>
    </w:pPr>
    <w:rPr>
      <w:rFonts w:asciiTheme="majorHAnsi" w:hAnsiTheme="majorHAnsi" w:cstheme="majorBidi"/>
      <w:b/>
      <w:bCs/>
      <w:kern w:val="28"/>
      <w:sz w:val="32"/>
      <w:szCs w:val="32"/>
    </w:rPr>
  </w:style>
  <w:style w:type="paragraph" w:styleId="52">
    <w:name w:val="List Number 5"/>
    <w:basedOn w:val="a"/>
    <w:qFormat/>
    <w:rsid w:val="00BD1AC4"/>
    <w:pPr>
      <w:tabs>
        <w:tab w:val="left" w:pos="1200"/>
        <w:tab w:val="left" w:pos="2040"/>
      </w:tabs>
      <w:ind w:leftChars="800" w:left="2040" w:hangingChars="200" w:hanging="360"/>
    </w:pPr>
    <w:rPr>
      <w:rFonts w:ascii="Times New Roman" w:hAnsi="Times New Roman"/>
      <w:szCs w:val="21"/>
    </w:rPr>
  </w:style>
  <w:style w:type="paragraph" w:styleId="af5">
    <w:name w:val="List"/>
    <w:basedOn w:val="a"/>
    <w:qFormat/>
    <w:rsid w:val="00BD1AC4"/>
    <w:pPr>
      <w:ind w:left="200" w:hangingChars="200" w:hanging="200"/>
    </w:pPr>
    <w:rPr>
      <w:rFonts w:ascii="Times New Roman" w:hAnsi="Times New Roman"/>
      <w:szCs w:val="21"/>
    </w:rPr>
  </w:style>
  <w:style w:type="paragraph" w:styleId="af6">
    <w:name w:val="footnote text"/>
    <w:basedOn w:val="a"/>
    <w:link w:val="Charb"/>
    <w:qFormat/>
    <w:rsid w:val="00BD1AC4"/>
    <w:pPr>
      <w:snapToGrid w:val="0"/>
      <w:jc w:val="left"/>
    </w:pPr>
    <w:rPr>
      <w:rFonts w:ascii="Times New Roman" w:hAnsi="Times New Roman"/>
      <w:sz w:val="18"/>
      <w:szCs w:val="18"/>
    </w:rPr>
  </w:style>
  <w:style w:type="paragraph" w:styleId="6">
    <w:name w:val="toc 6"/>
    <w:basedOn w:val="a"/>
    <w:next w:val="a"/>
    <w:uiPriority w:val="39"/>
    <w:unhideWhenUsed/>
    <w:qFormat/>
    <w:rsid w:val="00BD1AC4"/>
    <w:pPr>
      <w:ind w:left="840"/>
      <w:jc w:val="left"/>
    </w:pPr>
    <w:rPr>
      <w:rFonts w:cstheme="minorHAnsi"/>
      <w:sz w:val="20"/>
      <w:szCs w:val="20"/>
    </w:rPr>
  </w:style>
  <w:style w:type="paragraph" w:styleId="34">
    <w:name w:val="Body Text Indent 3"/>
    <w:basedOn w:val="a"/>
    <w:link w:val="3Char0"/>
    <w:qFormat/>
    <w:rsid w:val="00BD1AC4"/>
    <w:pPr>
      <w:spacing w:line="180" w:lineRule="atLeast"/>
      <w:ind w:firstLineChars="192" w:firstLine="538"/>
    </w:pPr>
    <w:rPr>
      <w:rFonts w:ascii="楷体_GB2312" w:eastAsia="楷体_GB2312" w:hAnsi="Times New Roman"/>
      <w:sz w:val="28"/>
      <w:szCs w:val="20"/>
    </w:rPr>
  </w:style>
  <w:style w:type="paragraph" w:styleId="23">
    <w:name w:val="toc 2"/>
    <w:basedOn w:val="a"/>
    <w:next w:val="a"/>
    <w:uiPriority w:val="39"/>
    <w:qFormat/>
    <w:rsid w:val="00BD1AC4"/>
    <w:pPr>
      <w:spacing w:before="240"/>
      <w:jc w:val="left"/>
    </w:pPr>
    <w:rPr>
      <w:rFonts w:cstheme="minorHAnsi"/>
      <w:b/>
      <w:bCs/>
      <w:sz w:val="20"/>
      <w:szCs w:val="20"/>
    </w:rPr>
  </w:style>
  <w:style w:type="paragraph" w:styleId="9">
    <w:name w:val="toc 9"/>
    <w:basedOn w:val="a"/>
    <w:next w:val="a"/>
    <w:uiPriority w:val="39"/>
    <w:unhideWhenUsed/>
    <w:qFormat/>
    <w:rsid w:val="00BD1AC4"/>
    <w:pPr>
      <w:ind w:left="1470"/>
      <w:jc w:val="left"/>
    </w:pPr>
    <w:rPr>
      <w:rFonts w:cstheme="minorHAnsi"/>
      <w:sz w:val="20"/>
      <w:szCs w:val="20"/>
    </w:rPr>
  </w:style>
  <w:style w:type="paragraph" w:styleId="24">
    <w:name w:val="Body Text 2"/>
    <w:basedOn w:val="a"/>
    <w:link w:val="2Char1"/>
    <w:qFormat/>
    <w:rsid w:val="00BD1AC4"/>
    <w:pPr>
      <w:tabs>
        <w:tab w:val="left" w:pos="9000"/>
      </w:tabs>
      <w:spacing w:before="100" w:after="20" w:line="440" w:lineRule="exact"/>
      <w:ind w:right="-176"/>
    </w:pPr>
    <w:rPr>
      <w:rFonts w:ascii="楷体_GB2312" w:eastAsia="楷体_GB2312" w:hAnsi="Times New Roman"/>
      <w:sz w:val="28"/>
      <w:szCs w:val="20"/>
    </w:rPr>
  </w:style>
  <w:style w:type="paragraph" w:styleId="af7">
    <w:name w:val="Normal (Web)"/>
    <w:basedOn w:val="a"/>
    <w:qFormat/>
    <w:rsid w:val="00BD1AC4"/>
    <w:pPr>
      <w:widowControl/>
      <w:spacing w:before="100" w:beforeAutospacing="1" w:after="100" w:afterAutospacing="1"/>
      <w:jc w:val="left"/>
    </w:pPr>
    <w:rPr>
      <w:rFonts w:ascii="宋体" w:hAnsi="宋体" w:cs="宋体"/>
      <w:kern w:val="0"/>
      <w:sz w:val="24"/>
      <w:szCs w:val="24"/>
    </w:rPr>
  </w:style>
  <w:style w:type="paragraph" w:styleId="af8">
    <w:name w:val="Title"/>
    <w:basedOn w:val="a"/>
    <w:link w:val="Charc"/>
    <w:qFormat/>
    <w:rsid w:val="00BD1AC4"/>
    <w:pPr>
      <w:spacing w:before="240" w:after="60"/>
      <w:jc w:val="center"/>
      <w:outlineLvl w:val="0"/>
    </w:pPr>
    <w:rPr>
      <w:rFonts w:ascii="Arial" w:hAnsi="Arial" w:cs="Arial"/>
      <w:b/>
      <w:bCs/>
      <w:sz w:val="32"/>
      <w:szCs w:val="32"/>
    </w:rPr>
  </w:style>
  <w:style w:type="paragraph" w:styleId="af9">
    <w:name w:val="annotation subject"/>
    <w:basedOn w:val="a9"/>
    <w:next w:val="a9"/>
    <w:link w:val="Chard"/>
    <w:unhideWhenUsed/>
    <w:qFormat/>
    <w:rsid w:val="00BD1AC4"/>
    <w:rPr>
      <w:b/>
      <w:bCs/>
    </w:rPr>
  </w:style>
  <w:style w:type="table" w:styleId="afa">
    <w:name w:val="Table Grid"/>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Strong"/>
    <w:qFormat/>
    <w:rsid w:val="00BD1AC4"/>
    <w:rPr>
      <w:b/>
      <w:bCs/>
    </w:rPr>
  </w:style>
  <w:style w:type="character" w:styleId="afc">
    <w:name w:val="page number"/>
    <w:qFormat/>
    <w:rsid w:val="00BD1AC4"/>
    <w:rPr>
      <w:rFonts w:eastAsia="宋体"/>
      <w:kern w:val="2"/>
      <w:sz w:val="24"/>
      <w:szCs w:val="24"/>
      <w:lang w:val="en-US" w:eastAsia="zh-CN" w:bidi="ar-SA"/>
    </w:rPr>
  </w:style>
  <w:style w:type="character" w:styleId="afd">
    <w:name w:val="FollowedHyperlink"/>
    <w:qFormat/>
    <w:rsid w:val="00BD1AC4"/>
    <w:rPr>
      <w:rFonts w:eastAsia="宋体"/>
      <w:color w:val="800080"/>
      <w:kern w:val="2"/>
      <w:sz w:val="24"/>
      <w:szCs w:val="24"/>
      <w:u w:val="single"/>
      <w:lang w:val="en-US" w:eastAsia="zh-CN" w:bidi="ar-SA"/>
    </w:rPr>
  </w:style>
  <w:style w:type="character" w:styleId="afe">
    <w:name w:val="Hyperlink"/>
    <w:uiPriority w:val="99"/>
    <w:qFormat/>
    <w:rsid w:val="00BD1AC4"/>
    <w:rPr>
      <w:rFonts w:eastAsia="宋体"/>
      <w:color w:val="0000FF"/>
      <w:kern w:val="2"/>
      <w:sz w:val="24"/>
      <w:szCs w:val="24"/>
      <w:u w:val="single"/>
      <w:lang w:val="en-US" w:eastAsia="zh-CN" w:bidi="ar-SA"/>
    </w:rPr>
  </w:style>
  <w:style w:type="character" w:styleId="aff">
    <w:name w:val="annotation reference"/>
    <w:basedOn w:val="a0"/>
    <w:uiPriority w:val="99"/>
    <w:unhideWhenUsed/>
    <w:qFormat/>
    <w:rsid w:val="00BD1AC4"/>
    <w:rPr>
      <w:sz w:val="21"/>
      <w:szCs w:val="21"/>
    </w:rPr>
  </w:style>
  <w:style w:type="character" w:styleId="aff0">
    <w:name w:val="footnote reference"/>
    <w:qFormat/>
    <w:rsid w:val="00BD1AC4"/>
    <w:rPr>
      <w:rFonts w:eastAsia="宋体"/>
      <w:kern w:val="2"/>
      <w:sz w:val="24"/>
      <w:szCs w:val="24"/>
      <w:vertAlign w:val="superscript"/>
      <w:lang w:val="en-US" w:eastAsia="zh-CN" w:bidi="ar-SA"/>
    </w:rPr>
  </w:style>
  <w:style w:type="character" w:customStyle="1" w:styleId="Char9">
    <w:name w:val="页眉 Char"/>
    <w:basedOn w:val="a0"/>
    <w:link w:val="af3"/>
    <w:qFormat/>
    <w:rsid w:val="00BD1AC4"/>
    <w:rPr>
      <w:sz w:val="18"/>
      <w:szCs w:val="18"/>
    </w:rPr>
  </w:style>
  <w:style w:type="character" w:customStyle="1" w:styleId="Char8">
    <w:name w:val="页脚 Char"/>
    <w:basedOn w:val="a0"/>
    <w:link w:val="af1"/>
    <w:qFormat/>
    <w:rsid w:val="00BD1AC4"/>
    <w:rPr>
      <w:sz w:val="18"/>
      <w:szCs w:val="18"/>
    </w:rPr>
  </w:style>
  <w:style w:type="paragraph" w:customStyle="1" w:styleId="0">
    <w:name w:val="正文0"/>
    <w:basedOn w:val="a"/>
    <w:uiPriority w:val="99"/>
    <w:qFormat/>
    <w:rsid w:val="00BD1AC4"/>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styleId="aff1">
    <w:name w:val="List Paragraph"/>
    <w:basedOn w:val="a"/>
    <w:uiPriority w:val="34"/>
    <w:qFormat/>
    <w:rsid w:val="00BD1AC4"/>
    <w:pPr>
      <w:ind w:firstLineChars="200" w:firstLine="420"/>
    </w:pPr>
  </w:style>
  <w:style w:type="character" w:customStyle="1" w:styleId="Char7">
    <w:name w:val="批注框文本 Char"/>
    <w:basedOn w:val="a0"/>
    <w:link w:val="af0"/>
    <w:qFormat/>
    <w:rsid w:val="00BD1AC4"/>
    <w:rPr>
      <w:rFonts w:ascii="Calibri" w:eastAsia="宋体" w:hAnsi="Calibri" w:cs="Times New Roman"/>
      <w:sz w:val="18"/>
      <w:szCs w:val="18"/>
    </w:rPr>
  </w:style>
  <w:style w:type="character" w:customStyle="1" w:styleId="2Char">
    <w:name w:val="标题 2 Char"/>
    <w:basedOn w:val="a0"/>
    <w:link w:val="2"/>
    <w:qFormat/>
    <w:rsid w:val="00BD1AC4"/>
    <w:rPr>
      <w:rFonts w:asciiTheme="majorHAnsi" w:eastAsia="宋体" w:hAnsiTheme="majorHAnsi" w:cstheme="majorBidi"/>
      <w:b/>
      <w:bCs/>
      <w:sz w:val="24"/>
      <w:szCs w:val="32"/>
    </w:rPr>
  </w:style>
  <w:style w:type="paragraph" w:styleId="aff2">
    <w:name w:val="No Spacing"/>
    <w:qFormat/>
    <w:rsid w:val="00BD1AC4"/>
    <w:pPr>
      <w:widowControl w:val="0"/>
      <w:jc w:val="both"/>
    </w:pPr>
    <w:rPr>
      <w:rFonts w:ascii="Calibri" w:hAnsi="Calibri"/>
      <w:kern w:val="2"/>
      <w:sz w:val="21"/>
      <w:szCs w:val="22"/>
    </w:rPr>
  </w:style>
  <w:style w:type="character" w:customStyle="1" w:styleId="Char1">
    <w:name w:val="批注文字 Char"/>
    <w:basedOn w:val="a0"/>
    <w:link w:val="a9"/>
    <w:uiPriority w:val="99"/>
    <w:qFormat/>
    <w:rsid w:val="00BD1AC4"/>
    <w:rPr>
      <w:rFonts w:ascii="Calibri" w:eastAsia="宋体" w:hAnsi="Calibri" w:cs="Times New Roman"/>
    </w:rPr>
  </w:style>
  <w:style w:type="character" w:customStyle="1" w:styleId="Chard">
    <w:name w:val="批注主题 Char"/>
    <w:basedOn w:val="Char1"/>
    <w:link w:val="af9"/>
    <w:qFormat/>
    <w:rsid w:val="00BD1AC4"/>
    <w:rPr>
      <w:rFonts w:ascii="Calibri" w:eastAsia="宋体" w:hAnsi="Calibri" w:cs="Times New Roman"/>
      <w:b/>
      <w:bCs/>
    </w:rPr>
  </w:style>
  <w:style w:type="character" w:customStyle="1" w:styleId="1Char">
    <w:name w:val="标题 1 Char"/>
    <w:basedOn w:val="a0"/>
    <w:link w:val="1"/>
    <w:qFormat/>
    <w:rsid w:val="00BD1AC4"/>
    <w:rPr>
      <w:rFonts w:ascii="Calibri" w:eastAsia="黑体" w:hAnsi="Calibri" w:cs="Times New Roman"/>
      <w:b/>
      <w:bCs/>
      <w:kern w:val="44"/>
      <w:sz w:val="28"/>
      <w:szCs w:val="44"/>
    </w:rPr>
  </w:style>
  <w:style w:type="character" w:customStyle="1" w:styleId="3Char2">
    <w:name w:val="标题 3 Char"/>
    <w:basedOn w:val="a0"/>
    <w:qFormat/>
    <w:rsid w:val="00BD1AC4"/>
    <w:rPr>
      <w:rFonts w:ascii="Calibri" w:eastAsia="宋体" w:hAnsi="Calibri" w:cs="Times New Roman"/>
      <w:b/>
      <w:bCs/>
      <w:sz w:val="32"/>
      <w:szCs w:val="32"/>
    </w:rPr>
  </w:style>
  <w:style w:type="character" w:customStyle="1" w:styleId="4Char">
    <w:name w:val="标题 4 Char"/>
    <w:basedOn w:val="a0"/>
    <w:link w:val="4"/>
    <w:qFormat/>
    <w:rsid w:val="00BD1AC4"/>
    <w:rPr>
      <w:rFonts w:ascii="Arial" w:eastAsia="宋体" w:hAnsi="Arial" w:cs="Times New Roman"/>
      <w:b/>
      <w:bCs/>
      <w:szCs w:val="28"/>
    </w:rPr>
  </w:style>
  <w:style w:type="character" w:customStyle="1" w:styleId="3Char1">
    <w:name w:val="标题 3 Char1"/>
    <w:link w:val="3"/>
    <w:uiPriority w:val="9"/>
    <w:qFormat/>
    <w:rsid w:val="00BD1AC4"/>
    <w:rPr>
      <w:rFonts w:ascii="Times New Roman" w:eastAsia="宋体" w:hAnsi="Times New Roman" w:cs="Times New Roman"/>
      <w:b/>
      <w:bCs/>
      <w:szCs w:val="32"/>
    </w:rPr>
  </w:style>
  <w:style w:type="paragraph" w:customStyle="1" w:styleId="11">
    <w:name w:val="修订1"/>
    <w:hidden/>
    <w:uiPriority w:val="99"/>
    <w:qFormat/>
    <w:rsid w:val="00BD1AC4"/>
    <w:rPr>
      <w:rFonts w:ascii="Calibri" w:hAnsi="Calibri"/>
      <w:kern w:val="2"/>
      <w:sz w:val="21"/>
      <w:szCs w:val="22"/>
    </w:rPr>
  </w:style>
  <w:style w:type="table" w:customStyle="1" w:styleId="210">
    <w:name w:val="无格式表格 21"/>
    <w:basedOn w:val="a1"/>
    <w:uiPriority w:val="42"/>
    <w:qFormat/>
    <w:rsid w:val="00BD1AC4"/>
    <w:rPr>
      <w:rFonts w:ascii="Calibri" w:hAnsi="Calibri"/>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无格式表格 31"/>
    <w:basedOn w:val="a1"/>
    <w:uiPriority w:val="43"/>
    <w:qFormat/>
    <w:rsid w:val="00BD1AC4"/>
    <w:rPr>
      <w:rFonts w:ascii="Calibri" w:hAnsi="Calibri"/>
    </w:rPr>
    <w:tblPr>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leGrid">
    <w:name w:val="TableGrid"/>
    <w:qFormat/>
    <w:rsid w:val="00BD1AC4"/>
    <w:rPr>
      <w:rFonts w:ascii="Calibri" w:hAnsi="Calibri"/>
    </w:rPr>
    <w:tblPr>
      <w:tblCellMar>
        <w:top w:w="0" w:type="dxa"/>
        <w:left w:w="0" w:type="dxa"/>
        <w:bottom w:w="0" w:type="dxa"/>
        <w:right w:w="0" w:type="dxa"/>
      </w:tblCellMar>
    </w:tblPr>
  </w:style>
  <w:style w:type="paragraph" w:customStyle="1" w:styleId="Default">
    <w:name w:val="Default"/>
    <w:qFormat/>
    <w:rsid w:val="00BD1AC4"/>
    <w:pPr>
      <w:widowControl w:val="0"/>
      <w:autoSpaceDE w:val="0"/>
      <w:autoSpaceDN w:val="0"/>
      <w:adjustRightInd w:val="0"/>
    </w:pPr>
    <w:rPr>
      <w:rFonts w:ascii="仿宋" w:eastAsia="仿宋" w:hAnsi="Calibri" w:cs="仿宋"/>
      <w:color w:val="000000"/>
      <w:sz w:val="24"/>
      <w:szCs w:val="24"/>
    </w:rPr>
  </w:style>
  <w:style w:type="paragraph" w:customStyle="1" w:styleId="CharCharCharCharCharCharChar">
    <w:name w:val="Char Char Char Char Char Char Char"/>
    <w:basedOn w:val="a"/>
    <w:qFormat/>
    <w:rsid w:val="00BD1AC4"/>
    <w:pPr>
      <w:tabs>
        <w:tab w:val="left" w:pos="360"/>
      </w:tabs>
      <w:ind w:left="360" w:hanging="360"/>
    </w:pPr>
    <w:rPr>
      <w:rFonts w:ascii="Times New Roman" w:hAnsi="Times New Roman"/>
      <w:sz w:val="24"/>
      <w:szCs w:val="24"/>
    </w:rPr>
  </w:style>
  <w:style w:type="character" w:customStyle="1" w:styleId="cap">
    <w:name w:val="cap"/>
    <w:qFormat/>
    <w:rsid w:val="00BD1AC4"/>
    <w:rPr>
      <w:rFonts w:eastAsia="宋体"/>
      <w:kern w:val="2"/>
      <w:sz w:val="24"/>
      <w:szCs w:val="24"/>
      <w:lang w:val="en-US" w:eastAsia="zh-CN" w:bidi="ar-SA"/>
    </w:rPr>
  </w:style>
  <w:style w:type="character" w:customStyle="1" w:styleId="notnullcss1">
    <w:name w:val="notnullcss1"/>
    <w:qFormat/>
    <w:rsid w:val="00BD1AC4"/>
    <w:rPr>
      <w:rFonts w:eastAsia="宋体"/>
      <w:color w:val="FF0000"/>
      <w:kern w:val="2"/>
      <w:sz w:val="24"/>
      <w:szCs w:val="24"/>
      <w:lang w:val="en-US" w:eastAsia="zh-CN" w:bidi="ar-SA"/>
    </w:rPr>
  </w:style>
  <w:style w:type="paragraph" w:customStyle="1" w:styleId="xl24">
    <w:name w:val="xl24"/>
    <w:basedOn w:val="a"/>
    <w:qFormat/>
    <w:rsid w:val="00BD1AC4"/>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character" w:customStyle="1" w:styleId="Char2">
    <w:name w:val="称呼 Char"/>
    <w:basedOn w:val="a0"/>
    <w:link w:val="aa"/>
    <w:qFormat/>
    <w:rsid w:val="00BD1AC4"/>
    <w:rPr>
      <w:rFonts w:ascii="Times New Roman" w:eastAsia="宋体" w:hAnsi="Times New Roman" w:cs="Times New Roman"/>
      <w:szCs w:val="21"/>
    </w:rPr>
  </w:style>
  <w:style w:type="character" w:customStyle="1" w:styleId="Charc">
    <w:name w:val="标题 Char"/>
    <w:link w:val="af8"/>
    <w:qFormat/>
    <w:locked/>
    <w:rsid w:val="00BD1AC4"/>
    <w:rPr>
      <w:rFonts w:ascii="Arial" w:hAnsi="Arial" w:cs="Arial"/>
      <w:b/>
      <w:bCs/>
      <w:sz w:val="32"/>
      <w:szCs w:val="32"/>
    </w:rPr>
  </w:style>
  <w:style w:type="character" w:customStyle="1" w:styleId="Char10">
    <w:name w:val="标题 Char1"/>
    <w:basedOn w:val="a0"/>
    <w:qFormat/>
    <w:rsid w:val="00BD1AC4"/>
    <w:rPr>
      <w:rFonts w:asciiTheme="majorHAnsi" w:eastAsia="宋体" w:hAnsiTheme="majorHAnsi" w:cstheme="majorBidi"/>
      <w:b/>
      <w:bCs/>
      <w:sz w:val="32"/>
      <w:szCs w:val="32"/>
    </w:rPr>
  </w:style>
  <w:style w:type="character" w:customStyle="1" w:styleId="Char">
    <w:name w:val="注释标题 Char"/>
    <w:basedOn w:val="a0"/>
    <w:link w:val="a3"/>
    <w:qFormat/>
    <w:rsid w:val="00BD1AC4"/>
    <w:rPr>
      <w:rFonts w:ascii="Times New Roman" w:eastAsia="宋体" w:hAnsi="Times New Roman" w:cs="Times New Roman"/>
      <w:szCs w:val="21"/>
    </w:rPr>
  </w:style>
  <w:style w:type="character" w:customStyle="1" w:styleId="Char6">
    <w:name w:val="日期 Char"/>
    <w:basedOn w:val="a0"/>
    <w:link w:val="af"/>
    <w:qFormat/>
    <w:rsid w:val="00BD1AC4"/>
    <w:rPr>
      <w:rFonts w:ascii="楷体_GB2312" w:eastAsia="楷体_GB2312" w:hAnsi="Times New Roman" w:cs="Times New Roman"/>
      <w:sz w:val="28"/>
      <w:szCs w:val="24"/>
    </w:rPr>
  </w:style>
  <w:style w:type="paragraph" w:customStyle="1" w:styleId="CharCharCharCharCharCharCharCharChar">
    <w:name w:val="Char Char Char Char Char Char Char Char Char"/>
    <w:basedOn w:val="a"/>
    <w:qFormat/>
    <w:rsid w:val="00BD1AC4"/>
    <w:pPr>
      <w:tabs>
        <w:tab w:val="left" w:pos="360"/>
      </w:tabs>
      <w:ind w:left="360" w:hanging="360"/>
    </w:pPr>
    <w:rPr>
      <w:rFonts w:ascii="Times New Roman" w:hAnsi="Times New Roman"/>
      <w:sz w:val="24"/>
      <w:szCs w:val="24"/>
    </w:rPr>
  </w:style>
  <w:style w:type="paragraph" w:customStyle="1" w:styleId="xl61">
    <w:name w:val="xl61"/>
    <w:basedOn w:val="a"/>
    <w:qFormat/>
    <w:rsid w:val="00BD1AC4"/>
    <w:pPr>
      <w:widowControl/>
      <w:spacing w:before="100" w:after="100"/>
      <w:jc w:val="right"/>
    </w:pPr>
    <w:rPr>
      <w:rFonts w:ascii="Arial Unicode MS" w:eastAsia="Arial Unicode MS" w:hAnsi="Times New Roman"/>
      <w:kern w:val="0"/>
      <w:sz w:val="18"/>
      <w:szCs w:val="18"/>
    </w:rPr>
  </w:style>
  <w:style w:type="character" w:customStyle="1" w:styleId="Char5">
    <w:name w:val="纯文本 Char"/>
    <w:basedOn w:val="a0"/>
    <w:link w:val="ae"/>
    <w:qFormat/>
    <w:rsid w:val="00BD1AC4"/>
    <w:rPr>
      <w:rFonts w:ascii="宋体" w:eastAsia="宋体" w:hAnsi="Courier New" w:cs="Times New Roman"/>
      <w:szCs w:val="21"/>
    </w:rPr>
  </w:style>
  <w:style w:type="character" w:customStyle="1" w:styleId="Char3">
    <w:name w:val="正文文本 Char"/>
    <w:basedOn w:val="a0"/>
    <w:link w:val="ab"/>
    <w:qFormat/>
    <w:rsid w:val="00BD1AC4"/>
    <w:rPr>
      <w:rFonts w:ascii="Times New Roman" w:eastAsia="宋体" w:hAnsi="Times New Roman" w:cs="Times New Roman"/>
      <w:szCs w:val="21"/>
    </w:rPr>
  </w:style>
  <w:style w:type="paragraph" w:customStyle="1" w:styleId="write2">
    <w:name w:val="write2"/>
    <w:basedOn w:val="a"/>
    <w:qFormat/>
    <w:rsid w:val="00BD1AC4"/>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xl25">
    <w:name w:val="xl25"/>
    <w:basedOn w:val="a"/>
    <w:qFormat/>
    <w:rsid w:val="00BD1AC4"/>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character" w:customStyle="1" w:styleId="span">
    <w:name w:val="span_"/>
    <w:qFormat/>
    <w:rsid w:val="00BD1AC4"/>
    <w:rPr>
      <w:rFonts w:eastAsia="宋体"/>
      <w:kern w:val="2"/>
      <w:sz w:val="24"/>
      <w:szCs w:val="24"/>
      <w:lang w:val="en-US" w:eastAsia="zh-CN" w:bidi="ar-SA"/>
    </w:rPr>
  </w:style>
  <w:style w:type="paragraph" w:customStyle="1" w:styleId="Chare">
    <w:name w:val="Char"/>
    <w:basedOn w:val="a"/>
    <w:qFormat/>
    <w:rsid w:val="00BD1AC4"/>
    <w:pPr>
      <w:ind w:left="765" w:hanging="360"/>
    </w:pPr>
    <w:rPr>
      <w:rFonts w:ascii="Times New Roman" w:hAnsi="Times New Roman"/>
      <w:sz w:val="24"/>
      <w:szCs w:val="24"/>
    </w:rPr>
  </w:style>
  <w:style w:type="character" w:customStyle="1" w:styleId="Char0">
    <w:name w:val="文档结构图 Char"/>
    <w:basedOn w:val="a0"/>
    <w:link w:val="a7"/>
    <w:qFormat/>
    <w:rsid w:val="00BD1AC4"/>
    <w:rPr>
      <w:rFonts w:ascii="宋体" w:eastAsia="宋体" w:hAnsi="Times New Roman" w:cs="Times New Roman"/>
      <w:sz w:val="18"/>
      <w:szCs w:val="18"/>
    </w:rPr>
  </w:style>
  <w:style w:type="paragraph" w:customStyle="1" w:styleId="Section">
    <w:name w:val="Section"/>
    <w:next w:val="a"/>
    <w:qFormat/>
    <w:rsid w:val="00BD1AC4"/>
    <w:pPr>
      <w:keepNext/>
      <w:keepLines/>
      <w:widowControl w:val="0"/>
      <w:spacing w:before="300" w:after="300" w:line="241" w:lineRule="auto"/>
      <w:jc w:val="both"/>
    </w:pPr>
    <w:rPr>
      <w:b/>
      <w:bCs/>
      <w:kern w:val="28"/>
      <w:sz w:val="21"/>
      <w:szCs w:val="21"/>
    </w:rPr>
  </w:style>
  <w:style w:type="character" w:customStyle="1" w:styleId="Charb">
    <w:name w:val="脚注文本 Char"/>
    <w:basedOn w:val="a0"/>
    <w:link w:val="af6"/>
    <w:qFormat/>
    <w:rsid w:val="00BD1AC4"/>
    <w:rPr>
      <w:rFonts w:ascii="Times New Roman" w:eastAsia="宋体" w:hAnsi="Times New Roman" w:cs="Times New Roman"/>
      <w:sz w:val="18"/>
      <w:szCs w:val="18"/>
    </w:rPr>
  </w:style>
  <w:style w:type="character" w:customStyle="1" w:styleId="3CharChar">
    <w:name w:val="标题 3 Char Char"/>
    <w:qFormat/>
    <w:rsid w:val="00BD1AC4"/>
    <w:rPr>
      <w:b/>
      <w:bCs/>
      <w:kern w:val="2"/>
      <w:sz w:val="32"/>
      <w:szCs w:val="32"/>
    </w:rPr>
  </w:style>
  <w:style w:type="paragraph" w:customStyle="1" w:styleId="TOC1">
    <w:name w:val="TOC 标题1"/>
    <w:basedOn w:val="1"/>
    <w:next w:val="a"/>
    <w:uiPriority w:val="39"/>
    <w:unhideWhenUsed/>
    <w:qFormat/>
    <w:rsid w:val="00BD1AC4"/>
    <w:pPr>
      <w:widowControl/>
      <w:spacing w:before="480" w:after="0" w:line="276" w:lineRule="auto"/>
      <w:jc w:val="left"/>
      <w:outlineLvl w:val="9"/>
    </w:pPr>
    <w:rPr>
      <w:rFonts w:ascii="Cambria" w:hAnsi="Cambria"/>
      <w:color w:val="365F91"/>
      <w:kern w:val="0"/>
      <w:szCs w:val="28"/>
    </w:rPr>
  </w:style>
  <w:style w:type="table" w:customStyle="1" w:styleId="25">
    <w:name w:val="网格型2"/>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CharCharChar">
    <w:name w:val="Char Char Char Char Char Char Char Char Char Char Char Char Char"/>
    <w:basedOn w:val="a"/>
    <w:qFormat/>
    <w:rsid w:val="00BD1AC4"/>
    <w:pPr>
      <w:snapToGrid w:val="0"/>
      <w:spacing w:line="360" w:lineRule="auto"/>
      <w:ind w:firstLineChars="200" w:firstLine="200"/>
    </w:pPr>
    <w:rPr>
      <w:rFonts w:ascii="Times New Roman" w:eastAsia="仿宋_GB2312" w:hAnsi="Times New Roman"/>
      <w:sz w:val="24"/>
      <w:szCs w:val="24"/>
    </w:rPr>
  </w:style>
  <w:style w:type="character" w:customStyle="1" w:styleId="2Char0">
    <w:name w:val="正文文本缩进 2 Char"/>
    <w:basedOn w:val="a0"/>
    <w:link w:val="22"/>
    <w:qFormat/>
    <w:rsid w:val="00BD1AC4"/>
    <w:rPr>
      <w:rFonts w:ascii="仿宋_GB2312" w:eastAsia="仿宋_GB2312" w:hAnsi="Times New Roman" w:cs="Times New Roman"/>
      <w:kern w:val="0"/>
      <w:sz w:val="24"/>
      <w:szCs w:val="20"/>
    </w:rPr>
  </w:style>
  <w:style w:type="character" w:customStyle="1" w:styleId="Char4">
    <w:name w:val="正文文本缩进 Char"/>
    <w:basedOn w:val="a0"/>
    <w:link w:val="ac"/>
    <w:qFormat/>
    <w:rsid w:val="00BD1AC4"/>
    <w:rPr>
      <w:rFonts w:ascii="仿宋_GB2312" w:eastAsia="仿宋_GB2312" w:hAnsi="MS Sans Serif" w:cs="Times New Roman"/>
      <w:kern w:val="0"/>
      <w:sz w:val="28"/>
      <w:szCs w:val="20"/>
    </w:rPr>
  </w:style>
  <w:style w:type="paragraph" w:customStyle="1" w:styleId="aff3">
    <w:name w:val="标准"/>
    <w:basedOn w:val="a"/>
    <w:qFormat/>
    <w:rsid w:val="00BD1AC4"/>
    <w:pPr>
      <w:adjustRightInd w:val="0"/>
      <w:spacing w:line="360" w:lineRule="auto"/>
      <w:jc w:val="center"/>
      <w:textAlignment w:val="baseline"/>
    </w:pPr>
    <w:rPr>
      <w:rFonts w:ascii="Times New Roman" w:hAnsi="Times New Roman"/>
      <w:spacing w:val="28"/>
      <w:kern w:val="0"/>
      <w:sz w:val="72"/>
      <w:szCs w:val="20"/>
    </w:rPr>
  </w:style>
  <w:style w:type="character" w:customStyle="1" w:styleId="3Char0">
    <w:name w:val="正文文本缩进 3 Char"/>
    <w:basedOn w:val="a0"/>
    <w:link w:val="34"/>
    <w:qFormat/>
    <w:rsid w:val="00BD1AC4"/>
    <w:rPr>
      <w:rFonts w:ascii="楷体_GB2312" w:eastAsia="楷体_GB2312" w:hAnsi="Times New Roman" w:cs="Times New Roman"/>
      <w:sz w:val="28"/>
      <w:szCs w:val="20"/>
    </w:rPr>
  </w:style>
  <w:style w:type="character" w:customStyle="1" w:styleId="2Char1">
    <w:name w:val="正文文本 2 Char"/>
    <w:basedOn w:val="a0"/>
    <w:link w:val="24"/>
    <w:qFormat/>
    <w:rsid w:val="00BD1AC4"/>
    <w:rPr>
      <w:rFonts w:ascii="楷体_GB2312" w:eastAsia="楷体_GB2312" w:hAnsi="Times New Roman" w:cs="Times New Roman"/>
      <w:sz w:val="28"/>
      <w:szCs w:val="20"/>
    </w:rPr>
  </w:style>
  <w:style w:type="character" w:customStyle="1" w:styleId="3Char">
    <w:name w:val="正文文本 3 Char"/>
    <w:basedOn w:val="a0"/>
    <w:link w:val="30"/>
    <w:qFormat/>
    <w:rsid w:val="00BD1AC4"/>
    <w:rPr>
      <w:rFonts w:ascii="楷体_GB2312" w:eastAsia="楷体_GB2312" w:hAnsi="Times New Roman" w:cs="Times New Roman"/>
      <w:color w:val="000000"/>
      <w:sz w:val="24"/>
    </w:rPr>
  </w:style>
  <w:style w:type="character" w:customStyle="1" w:styleId="font14line-height">
    <w:name w:val="font14 line-height"/>
    <w:basedOn w:val="a0"/>
    <w:qFormat/>
    <w:rsid w:val="00BD1AC4"/>
  </w:style>
  <w:style w:type="character" w:customStyle="1" w:styleId="msoins0">
    <w:name w:val="msoins"/>
    <w:basedOn w:val="a0"/>
    <w:qFormat/>
    <w:rsid w:val="00BD1AC4"/>
  </w:style>
  <w:style w:type="paragraph" w:customStyle="1" w:styleId="120">
    <w:name w:val="12"/>
    <w:basedOn w:val="a"/>
    <w:qFormat/>
    <w:rsid w:val="00BD1AC4"/>
    <w:pPr>
      <w:widowControl/>
      <w:spacing w:before="100" w:beforeAutospacing="1" w:after="100" w:afterAutospacing="1"/>
      <w:jc w:val="left"/>
    </w:pPr>
    <w:rPr>
      <w:rFonts w:ascii="宋体" w:hAnsi="宋体" w:cs="宋体"/>
      <w:kern w:val="0"/>
      <w:sz w:val="18"/>
      <w:szCs w:val="18"/>
    </w:rPr>
  </w:style>
  <w:style w:type="paragraph" w:customStyle="1" w:styleId="BodySingle">
    <w:name w:val="Body Single"/>
    <w:qFormat/>
    <w:rsid w:val="00BD1AC4"/>
    <w:pPr>
      <w:widowControl w:val="0"/>
      <w:tabs>
        <w:tab w:val="left" w:pos="705"/>
        <w:tab w:val="left" w:pos="1440"/>
        <w:tab w:val="left" w:pos="2304"/>
        <w:tab w:val="right" w:pos="10425"/>
      </w:tabs>
      <w:jc w:val="both"/>
    </w:pPr>
    <w:rPr>
      <w:snapToGrid w:val="0"/>
      <w:color w:val="000000"/>
      <w:sz w:val="24"/>
      <w:lang w:eastAsia="en-US"/>
    </w:rPr>
  </w:style>
  <w:style w:type="paragraph" w:customStyle="1" w:styleId="font8">
    <w:name w:val="font8"/>
    <w:basedOn w:val="a"/>
    <w:qFormat/>
    <w:rsid w:val="00BD1AC4"/>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xl29">
    <w:name w:val="xl29"/>
    <w:basedOn w:val="a"/>
    <w:qFormat/>
    <w:rsid w:val="00BD1AC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CharCharCharCharCharChar1CharCharChar">
    <w:name w:val="Char Char Char Char Char Char1 Char Char Char"/>
    <w:basedOn w:val="a"/>
    <w:qFormat/>
    <w:rsid w:val="00BD1AC4"/>
    <w:pPr>
      <w:autoSpaceDE w:val="0"/>
      <w:autoSpaceDN w:val="0"/>
      <w:adjustRightInd w:val="0"/>
      <w:jc w:val="left"/>
      <w:textAlignment w:val="baseline"/>
    </w:pPr>
    <w:rPr>
      <w:rFonts w:ascii="Times New Roman" w:eastAsia="方正仿宋简体" w:hAnsi="Times New Roman"/>
      <w:sz w:val="32"/>
      <w:szCs w:val="20"/>
    </w:rPr>
  </w:style>
  <w:style w:type="character" w:customStyle="1" w:styleId="CharChar4">
    <w:name w:val="Char Char4"/>
    <w:qFormat/>
    <w:rsid w:val="00BD1AC4"/>
    <w:rPr>
      <w:b/>
      <w:bCs/>
      <w:sz w:val="32"/>
      <w:szCs w:val="32"/>
    </w:rPr>
  </w:style>
  <w:style w:type="paragraph" w:customStyle="1" w:styleId="ParaCharCharCharCharCharCharChar">
    <w:name w:val="默认段落字体 Para Char Char Char Char Char Char Char"/>
    <w:basedOn w:val="a"/>
    <w:qFormat/>
    <w:rsid w:val="00BD1AC4"/>
    <w:rPr>
      <w:rFonts w:ascii="Tahoma" w:hAnsi="Tahoma"/>
      <w:sz w:val="24"/>
      <w:szCs w:val="20"/>
    </w:rPr>
  </w:style>
  <w:style w:type="character" w:customStyle="1" w:styleId="BodyTextChar">
    <w:name w:val="Body Text Char"/>
    <w:link w:val="BodyText1"/>
    <w:qFormat/>
    <w:rsid w:val="00BD1AC4"/>
    <w:rPr>
      <w:rFonts w:ascii="Georgia"/>
    </w:rPr>
  </w:style>
  <w:style w:type="paragraph" w:customStyle="1" w:styleId="BodyText1">
    <w:name w:val="Body Text1"/>
    <w:basedOn w:val="a"/>
    <w:link w:val="BodyTextChar"/>
    <w:qFormat/>
    <w:rsid w:val="00BD1AC4"/>
    <w:rPr>
      <w:rFonts w:ascii="Georgia"/>
    </w:rPr>
  </w:style>
  <w:style w:type="paragraph" w:customStyle="1" w:styleId="CharCharCharCharCharCharCharCharCharCharCharCharChar2">
    <w:name w:val="Char Char Char Char Char Char Char Char Char Char Char Char Char2"/>
    <w:basedOn w:val="a"/>
    <w:qFormat/>
    <w:rsid w:val="00BD1AC4"/>
    <w:pPr>
      <w:snapToGrid w:val="0"/>
      <w:spacing w:line="360" w:lineRule="auto"/>
      <w:ind w:firstLineChars="200" w:firstLine="200"/>
    </w:pPr>
    <w:rPr>
      <w:rFonts w:ascii="Times New Roman" w:eastAsia="仿宋_GB2312" w:hAnsi="Times New Roman"/>
      <w:sz w:val="24"/>
      <w:szCs w:val="24"/>
    </w:rPr>
  </w:style>
  <w:style w:type="paragraph" w:customStyle="1" w:styleId="CharCharCharCharCharChar1CharCharChar2">
    <w:name w:val="Char Char Char Char Char Char1 Char Char Char2"/>
    <w:basedOn w:val="a"/>
    <w:qFormat/>
    <w:rsid w:val="00BD1AC4"/>
    <w:pPr>
      <w:autoSpaceDE w:val="0"/>
      <w:autoSpaceDN w:val="0"/>
      <w:adjustRightInd w:val="0"/>
      <w:jc w:val="left"/>
      <w:textAlignment w:val="baseline"/>
    </w:pPr>
    <w:rPr>
      <w:rFonts w:ascii="Times New Roman" w:eastAsia="方正仿宋简体" w:hAnsi="Times New Roman"/>
      <w:sz w:val="32"/>
      <w:szCs w:val="20"/>
    </w:rPr>
  </w:style>
  <w:style w:type="character" w:customStyle="1" w:styleId="CharChar42">
    <w:name w:val="Char Char42"/>
    <w:qFormat/>
    <w:rsid w:val="00BD1AC4"/>
    <w:rPr>
      <w:b/>
      <w:bCs/>
      <w:sz w:val="32"/>
      <w:szCs w:val="32"/>
    </w:rPr>
  </w:style>
  <w:style w:type="paragraph" w:customStyle="1" w:styleId="CharCharCharCharCharCharCharCharCharCharCharCharChar1">
    <w:name w:val="Char Char Char Char Char Char Char Char Char Char Char Char Char1"/>
    <w:basedOn w:val="a"/>
    <w:qFormat/>
    <w:rsid w:val="00BD1AC4"/>
    <w:pPr>
      <w:snapToGrid w:val="0"/>
      <w:spacing w:line="360" w:lineRule="auto"/>
      <w:ind w:firstLineChars="200" w:firstLine="200"/>
    </w:pPr>
    <w:rPr>
      <w:rFonts w:ascii="Times New Roman" w:eastAsia="仿宋_GB2312" w:hAnsi="Times New Roman"/>
      <w:sz w:val="24"/>
      <w:szCs w:val="24"/>
    </w:rPr>
  </w:style>
  <w:style w:type="paragraph" w:customStyle="1" w:styleId="CharCharCharCharCharChar1CharCharChar1">
    <w:name w:val="Char Char Char Char Char Char1 Char Char Char1"/>
    <w:basedOn w:val="a"/>
    <w:qFormat/>
    <w:rsid w:val="00BD1AC4"/>
    <w:pPr>
      <w:autoSpaceDE w:val="0"/>
      <w:autoSpaceDN w:val="0"/>
      <w:adjustRightInd w:val="0"/>
      <w:jc w:val="left"/>
      <w:textAlignment w:val="baseline"/>
    </w:pPr>
    <w:rPr>
      <w:rFonts w:ascii="Times New Roman" w:eastAsia="方正仿宋简体" w:hAnsi="Times New Roman"/>
      <w:sz w:val="32"/>
      <w:szCs w:val="20"/>
    </w:rPr>
  </w:style>
  <w:style w:type="character" w:customStyle="1" w:styleId="CharChar41">
    <w:name w:val="Char Char41"/>
    <w:qFormat/>
    <w:rsid w:val="00BD1AC4"/>
    <w:rPr>
      <w:b/>
      <w:bCs/>
      <w:sz w:val="32"/>
      <w:szCs w:val="32"/>
    </w:rPr>
  </w:style>
  <w:style w:type="character" w:customStyle="1" w:styleId="Chara">
    <w:name w:val="副标题 Char"/>
    <w:basedOn w:val="a0"/>
    <w:link w:val="af4"/>
    <w:uiPriority w:val="11"/>
    <w:qFormat/>
    <w:rsid w:val="00BD1AC4"/>
    <w:rPr>
      <w:rFonts w:asciiTheme="majorHAnsi" w:eastAsia="宋体" w:hAnsiTheme="majorHAnsi" w:cstheme="majorBidi"/>
      <w:b/>
      <w:bCs/>
      <w:kern w:val="28"/>
      <w:sz w:val="32"/>
      <w:szCs w:val="32"/>
    </w:rPr>
  </w:style>
  <w:style w:type="table" w:customStyle="1" w:styleId="60">
    <w:name w:val="网格型6"/>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4">
    <w:name w:val="Placeholder Text"/>
    <w:basedOn w:val="a0"/>
    <w:uiPriority w:val="99"/>
    <w:semiHidden/>
    <w:qFormat/>
    <w:rsid w:val="00BD1AC4"/>
    <w:rPr>
      <w:color w:val="auto"/>
    </w:rPr>
  </w:style>
  <w:style w:type="character" w:customStyle="1" w:styleId="5Char">
    <w:name w:val="标题 5 Char"/>
    <w:basedOn w:val="a0"/>
    <w:link w:val="5"/>
    <w:uiPriority w:val="9"/>
    <w:qFormat/>
    <w:rsid w:val="00BD1AC4"/>
    <w:rPr>
      <w:rFonts w:ascii="Calibri" w:eastAsia="宋体" w:hAnsi="Calibri" w:cs="Times New Roman"/>
      <w:b/>
      <w:bCs/>
      <w:szCs w:val="28"/>
    </w:rPr>
  </w:style>
  <w:style w:type="table" w:customStyle="1" w:styleId="15">
    <w:name w:val="网格型15"/>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网格型21"/>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网格型31"/>
    <w:basedOn w:val="a1"/>
    <w:qFormat/>
    <w:rsid w:val="00BD1A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2"/>
    <w:basedOn w:val="a1"/>
    <w:qFormat/>
    <w:rsid w:val="00BD1AC4"/>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bc2">
    <w:name w:val="gbc2"/>
    <w:uiPriority w:val="99"/>
    <w:semiHidden/>
    <w:unhideWhenUsed/>
    <w:qFormat/>
    <w:rsid w:val="006A2072"/>
    <w:rPr>
      <w:rFonts w:asciiTheme="minorHAnsi" w:eastAsiaTheme="minorEastAsia" w:hAnsiTheme="minorHAnsi" w:cstheme="minorBidi"/>
      <w:kern w:val="2"/>
      <w:sz w:val="21"/>
      <w:szCs w:val="22"/>
    </w:rPr>
    <w:tblPr>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6126170">
      <w:bodyDiv w:val="1"/>
      <w:marLeft w:val="0"/>
      <w:marRight w:val="0"/>
      <w:marTop w:val="0"/>
      <w:marBottom w:val="0"/>
      <w:divBdr>
        <w:top w:val="none" w:sz="0" w:space="0" w:color="auto"/>
        <w:left w:val="none" w:sz="0" w:space="0" w:color="auto"/>
        <w:bottom w:val="none" w:sz="0" w:space="0" w:color="auto"/>
        <w:right w:val="none" w:sz="0" w:space="0" w:color="auto"/>
      </w:divBdr>
    </w:div>
    <w:div w:id="121074445">
      <w:bodyDiv w:val="1"/>
      <w:marLeft w:val="0"/>
      <w:marRight w:val="0"/>
      <w:marTop w:val="0"/>
      <w:marBottom w:val="0"/>
      <w:divBdr>
        <w:top w:val="none" w:sz="0" w:space="0" w:color="auto"/>
        <w:left w:val="none" w:sz="0" w:space="0" w:color="auto"/>
        <w:bottom w:val="none" w:sz="0" w:space="0" w:color="auto"/>
        <w:right w:val="none" w:sz="0" w:space="0" w:color="auto"/>
      </w:divBdr>
    </w:div>
    <w:div w:id="623852557">
      <w:bodyDiv w:val="1"/>
      <w:marLeft w:val="0"/>
      <w:marRight w:val="0"/>
      <w:marTop w:val="0"/>
      <w:marBottom w:val="0"/>
      <w:divBdr>
        <w:top w:val="none" w:sz="0" w:space="0" w:color="auto"/>
        <w:left w:val="none" w:sz="0" w:space="0" w:color="auto"/>
        <w:bottom w:val="none" w:sz="0" w:space="0" w:color="auto"/>
        <w:right w:val="none" w:sz="0" w:space="0" w:color="auto"/>
      </w:divBdr>
    </w:div>
    <w:div w:id="1248658697">
      <w:bodyDiv w:val="1"/>
      <w:marLeft w:val="0"/>
      <w:marRight w:val="0"/>
      <w:marTop w:val="0"/>
      <w:marBottom w:val="0"/>
      <w:divBdr>
        <w:top w:val="none" w:sz="0" w:space="0" w:color="auto"/>
        <w:left w:val="none" w:sz="0" w:space="0" w:color="auto"/>
        <w:bottom w:val="none" w:sz="0" w:space="0" w:color="auto"/>
        <w:right w:val="none" w:sz="0" w:space="0" w:color="auto"/>
      </w:divBdr>
    </w:div>
    <w:div w:id="1460994083">
      <w:bodyDiv w:val="1"/>
      <w:marLeft w:val="0"/>
      <w:marRight w:val="0"/>
      <w:marTop w:val="0"/>
      <w:marBottom w:val="0"/>
      <w:divBdr>
        <w:top w:val="none" w:sz="0" w:space="0" w:color="auto"/>
        <w:left w:val="none" w:sz="0" w:space="0" w:color="auto"/>
        <w:bottom w:val="none" w:sz="0" w:space="0" w:color="auto"/>
        <w:right w:val="none" w:sz="0" w:space="0" w:color="auto"/>
      </w:divBdr>
    </w:div>
    <w:div w:id="1581063515">
      <w:bodyDiv w:val="1"/>
      <w:marLeft w:val="0"/>
      <w:marRight w:val="0"/>
      <w:marTop w:val="0"/>
      <w:marBottom w:val="0"/>
      <w:divBdr>
        <w:top w:val="none" w:sz="0" w:space="0" w:color="auto"/>
        <w:left w:val="none" w:sz="0" w:space="0" w:color="auto"/>
        <w:bottom w:val="none" w:sz="0" w:space="0" w:color="auto"/>
        <w:right w:val="none" w:sz="0" w:space="0" w:color="auto"/>
      </w:divBdr>
    </w:div>
    <w:div w:id="1636716456">
      <w:bodyDiv w:val="1"/>
      <w:marLeft w:val="0"/>
      <w:marRight w:val="0"/>
      <w:marTop w:val="0"/>
      <w:marBottom w:val="0"/>
      <w:divBdr>
        <w:top w:val="none" w:sz="0" w:space="0" w:color="auto"/>
        <w:left w:val="none" w:sz="0" w:space="0" w:color="auto"/>
        <w:bottom w:val="none" w:sz="0" w:space="0" w:color="auto"/>
        <w:right w:val="none" w:sz="0" w:space="0" w:color="auto"/>
      </w:divBdr>
    </w:div>
    <w:div w:id="16744569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Co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00000000-0000-0000-0000-000000000000}"/>
      </w:docPartPr>
      <w:docPartBody>
        <w:p w:rsidR="003E01BA" w:rsidRDefault="00493474">
          <w:pPr>
            <w:pStyle w:val="8A216029936C41FAA5009F47C630E190"/>
          </w:pPr>
          <w:r>
            <w:rPr>
              <w:rFonts w:ascii="宋体" w:hAnsi="宋体"/>
              <w:color w:val="333399"/>
              <w:szCs w:val="21"/>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MS Sans Serif">
    <w:altName w:val="Arial"/>
    <w:charset w:val="00"/>
    <w:family w:val="swiss"/>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方正书宋_GBK">
    <w:altName w:val="Arial Unicode MS"/>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Helvetica-Narrow">
    <w:altName w:val="Arial Narrow"/>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 w:name="方正仿宋简体">
    <w:altName w:val="Arial Unicode MS"/>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71225"/>
    <w:rsid w:val="00001C01"/>
    <w:rsid w:val="00006A0B"/>
    <w:rsid w:val="000349AC"/>
    <w:rsid w:val="000412AA"/>
    <w:rsid w:val="00051D84"/>
    <w:rsid w:val="00052382"/>
    <w:rsid w:val="00054531"/>
    <w:rsid w:val="00064A30"/>
    <w:rsid w:val="00067096"/>
    <w:rsid w:val="00077986"/>
    <w:rsid w:val="00082F27"/>
    <w:rsid w:val="00085B01"/>
    <w:rsid w:val="00090207"/>
    <w:rsid w:val="00092D72"/>
    <w:rsid w:val="0009690A"/>
    <w:rsid w:val="000A0050"/>
    <w:rsid w:val="000A07C7"/>
    <w:rsid w:val="000A1A7F"/>
    <w:rsid w:val="000A4B47"/>
    <w:rsid w:val="000B108B"/>
    <w:rsid w:val="000B4A73"/>
    <w:rsid w:val="000C11D3"/>
    <w:rsid w:val="000C5CFF"/>
    <w:rsid w:val="000D1F47"/>
    <w:rsid w:val="000D497B"/>
    <w:rsid w:val="000D57B5"/>
    <w:rsid w:val="000D6210"/>
    <w:rsid w:val="000E0689"/>
    <w:rsid w:val="000E1177"/>
    <w:rsid w:val="000F1869"/>
    <w:rsid w:val="000F2F04"/>
    <w:rsid w:val="000F41FC"/>
    <w:rsid w:val="000F7217"/>
    <w:rsid w:val="000F78E0"/>
    <w:rsid w:val="001065C7"/>
    <w:rsid w:val="001147CE"/>
    <w:rsid w:val="00114E68"/>
    <w:rsid w:val="00115FB4"/>
    <w:rsid w:val="00120517"/>
    <w:rsid w:val="00120BD6"/>
    <w:rsid w:val="00130EB2"/>
    <w:rsid w:val="00132F15"/>
    <w:rsid w:val="0014205E"/>
    <w:rsid w:val="00142CB5"/>
    <w:rsid w:val="0015551F"/>
    <w:rsid w:val="001725F1"/>
    <w:rsid w:val="0017487D"/>
    <w:rsid w:val="001806C3"/>
    <w:rsid w:val="00185F6A"/>
    <w:rsid w:val="001A311A"/>
    <w:rsid w:val="001A70D3"/>
    <w:rsid w:val="001B1F05"/>
    <w:rsid w:val="001C7E19"/>
    <w:rsid w:val="001D1379"/>
    <w:rsid w:val="001D13AF"/>
    <w:rsid w:val="001D54BF"/>
    <w:rsid w:val="001E5865"/>
    <w:rsid w:val="00203E23"/>
    <w:rsid w:val="00206E67"/>
    <w:rsid w:val="00213839"/>
    <w:rsid w:val="00226FD0"/>
    <w:rsid w:val="00232508"/>
    <w:rsid w:val="00232CC4"/>
    <w:rsid w:val="00232EF3"/>
    <w:rsid w:val="00235C8D"/>
    <w:rsid w:val="002361B2"/>
    <w:rsid w:val="00240062"/>
    <w:rsid w:val="0024046C"/>
    <w:rsid w:val="00244791"/>
    <w:rsid w:val="002611A6"/>
    <w:rsid w:val="0026291B"/>
    <w:rsid w:val="00263160"/>
    <w:rsid w:val="0027697B"/>
    <w:rsid w:val="00280515"/>
    <w:rsid w:val="00284D6B"/>
    <w:rsid w:val="00286339"/>
    <w:rsid w:val="00292233"/>
    <w:rsid w:val="00294FD7"/>
    <w:rsid w:val="00297645"/>
    <w:rsid w:val="002A202F"/>
    <w:rsid w:val="002A7E74"/>
    <w:rsid w:val="002B296C"/>
    <w:rsid w:val="002B3493"/>
    <w:rsid w:val="002B69D3"/>
    <w:rsid w:val="002C1694"/>
    <w:rsid w:val="002D1A00"/>
    <w:rsid w:val="002D7B0A"/>
    <w:rsid w:val="002E306B"/>
    <w:rsid w:val="002F7085"/>
    <w:rsid w:val="00310282"/>
    <w:rsid w:val="003114A8"/>
    <w:rsid w:val="0031513E"/>
    <w:rsid w:val="00316B5A"/>
    <w:rsid w:val="00322139"/>
    <w:rsid w:val="0032586A"/>
    <w:rsid w:val="003319D8"/>
    <w:rsid w:val="00334A85"/>
    <w:rsid w:val="00337C63"/>
    <w:rsid w:val="00340E8B"/>
    <w:rsid w:val="00347F8E"/>
    <w:rsid w:val="00357056"/>
    <w:rsid w:val="00360253"/>
    <w:rsid w:val="00364AE6"/>
    <w:rsid w:val="003712FE"/>
    <w:rsid w:val="0037171A"/>
    <w:rsid w:val="00380069"/>
    <w:rsid w:val="0038422A"/>
    <w:rsid w:val="003950B1"/>
    <w:rsid w:val="00395382"/>
    <w:rsid w:val="003A6290"/>
    <w:rsid w:val="003B2AB0"/>
    <w:rsid w:val="003B4549"/>
    <w:rsid w:val="003C47E4"/>
    <w:rsid w:val="003D5774"/>
    <w:rsid w:val="003E01BA"/>
    <w:rsid w:val="003E4A21"/>
    <w:rsid w:val="003E6720"/>
    <w:rsid w:val="003F4862"/>
    <w:rsid w:val="00404575"/>
    <w:rsid w:val="00417789"/>
    <w:rsid w:val="00420B7E"/>
    <w:rsid w:val="00436E45"/>
    <w:rsid w:val="00437B55"/>
    <w:rsid w:val="00461285"/>
    <w:rsid w:val="0046581C"/>
    <w:rsid w:val="00471225"/>
    <w:rsid w:val="00477CD7"/>
    <w:rsid w:val="00480AC4"/>
    <w:rsid w:val="00485759"/>
    <w:rsid w:val="00490788"/>
    <w:rsid w:val="00493474"/>
    <w:rsid w:val="004A1755"/>
    <w:rsid w:val="004C4F37"/>
    <w:rsid w:val="004D1B87"/>
    <w:rsid w:val="004D6E7E"/>
    <w:rsid w:val="004E3526"/>
    <w:rsid w:val="004E5DF9"/>
    <w:rsid w:val="004F1E54"/>
    <w:rsid w:val="004F66C3"/>
    <w:rsid w:val="004F7DF0"/>
    <w:rsid w:val="00502501"/>
    <w:rsid w:val="00511F6E"/>
    <w:rsid w:val="00512AA4"/>
    <w:rsid w:val="005140E1"/>
    <w:rsid w:val="00532167"/>
    <w:rsid w:val="0053712E"/>
    <w:rsid w:val="0054274E"/>
    <w:rsid w:val="005511FC"/>
    <w:rsid w:val="005705E8"/>
    <w:rsid w:val="00576327"/>
    <w:rsid w:val="00577FC6"/>
    <w:rsid w:val="00584C01"/>
    <w:rsid w:val="00594C75"/>
    <w:rsid w:val="005A26C1"/>
    <w:rsid w:val="005B6452"/>
    <w:rsid w:val="005B6E9C"/>
    <w:rsid w:val="005D0027"/>
    <w:rsid w:val="005D4B79"/>
    <w:rsid w:val="005D7FF9"/>
    <w:rsid w:val="005F507F"/>
    <w:rsid w:val="005F569D"/>
    <w:rsid w:val="00603546"/>
    <w:rsid w:val="00617B46"/>
    <w:rsid w:val="006236EF"/>
    <w:rsid w:val="00625C1B"/>
    <w:rsid w:val="00631AEE"/>
    <w:rsid w:val="00632A27"/>
    <w:rsid w:val="00633DD5"/>
    <w:rsid w:val="0063461D"/>
    <w:rsid w:val="006440C2"/>
    <w:rsid w:val="0065529A"/>
    <w:rsid w:val="006561D1"/>
    <w:rsid w:val="00675740"/>
    <w:rsid w:val="00682A96"/>
    <w:rsid w:val="00684CBB"/>
    <w:rsid w:val="00684DA0"/>
    <w:rsid w:val="00690B25"/>
    <w:rsid w:val="006A23F7"/>
    <w:rsid w:val="006A3075"/>
    <w:rsid w:val="006B2EDF"/>
    <w:rsid w:val="006B5993"/>
    <w:rsid w:val="006B5EA2"/>
    <w:rsid w:val="006D48A9"/>
    <w:rsid w:val="006E5BD8"/>
    <w:rsid w:val="006E696B"/>
    <w:rsid w:val="006F1935"/>
    <w:rsid w:val="007060D0"/>
    <w:rsid w:val="00711C8E"/>
    <w:rsid w:val="00712D54"/>
    <w:rsid w:val="007147D3"/>
    <w:rsid w:val="00716230"/>
    <w:rsid w:val="00720FE7"/>
    <w:rsid w:val="0072431F"/>
    <w:rsid w:val="00731BE9"/>
    <w:rsid w:val="0073269A"/>
    <w:rsid w:val="00733C7A"/>
    <w:rsid w:val="00753B4C"/>
    <w:rsid w:val="00756421"/>
    <w:rsid w:val="00760EF0"/>
    <w:rsid w:val="00773AE3"/>
    <w:rsid w:val="00780E2C"/>
    <w:rsid w:val="00784C7C"/>
    <w:rsid w:val="00791988"/>
    <w:rsid w:val="0079613E"/>
    <w:rsid w:val="007A70D1"/>
    <w:rsid w:val="007A7F5F"/>
    <w:rsid w:val="007D4805"/>
    <w:rsid w:val="007D53E4"/>
    <w:rsid w:val="007E0CC6"/>
    <w:rsid w:val="007E5A9B"/>
    <w:rsid w:val="007E5E88"/>
    <w:rsid w:val="007E72A9"/>
    <w:rsid w:val="007F2633"/>
    <w:rsid w:val="007F275F"/>
    <w:rsid w:val="007F7C8D"/>
    <w:rsid w:val="00800075"/>
    <w:rsid w:val="0080138D"/>
    <w:rsid w:val="0080620D"/>
    <w:rsid w:val="00806DC1"/>
    <w:rsid w:val="008100DD"/>
    <w:rsid w:val="00813480"/>
    <w:rsid w:val="0082069B"/>
    <w:rsid w:val="0082548D"/>
    <w:rsid w:val="008362B7"/>
    <w:rsid w:val="00867620"/>
    <w:rsid w:val="008943DD"/>
    <w:rsid w:val="008A2550"/>
    <w:rsid w:val="008A7FD7"/>
    <w:rsid w:val="008B2440"/>
    <w:rsid w:val="008B39D2"/>
    <w:rsid w:val="008B5FE5"/>
    <w:rsid w:val="008C0F0B"/>
    <w:rsid w:val="008F3E52"/>
    <w:rsid w:val="008F51CE"/>
    <w:rsid w:val="008F7E61"/>
    <w:rsid w:val="00900406"/>
    <w:rsid w:val="00903FE6"/>
    <w:rsid w:val="00923CA6"/>
    <w:rsid w:val="009267FF"/>
    <w:rsid w:val="0092686E"/>
    <w:rsid w:val="00927106"/>
    <w:rsid w:val="009300F0"/>
    <w:rsid w:val="00935E76"/>
    <w:rsid w:val="00940606"/>
    <w:rsid w:val="00945F73"/>
    <w:rsid w:val="00952AD9"/>
    <w:rsid w:val="0095629A"/>
    <w:rsid w:val="00957701"/>
    <w:rsid w:val="00960A59"/>
    <w:rsid w:val="00962728"/>
    <w:rsid w:val="00964EFE"/>
    <w:rsid w:val="009652FA"/>
    <w:rsid w:val="00965C8F"/>
    <w:rsid w:val="00966CB2"/>
    <w:rsid w:val="00966D8D"/>
    <w:rsid w:val="0096766C"/>
    <w:rsid w:val="00970372"/>
    <w:rsid w:val="00972897"/>
    <w:rsid w:val="00973440"/>
    <w:rsid w:val="00984084"/>
    <w:rsid w:val="00990AB7"/>
    <w:rsid w:val="009A573F"/>
    <w:rsid w:val="009A6F1E"/>
    <w:rsid w:val="009B03B0"/>
    <w:rsid w:val="009B3225"/>
    <w:rsid w:val="009B56E7"/>
    <w:rsid w:val="009D06E3"/>
    <w:rsid w:val="009D28B3"/>
    <w:rsid w:val="009E1A1F"/>
    <w:rsid w:val="009F6C0F"/>
    <w:rsid w:val="00A076C3"/>
    <w:rsid w:val="00A105B7"/>
    <w:rsid w:val="00A120E5"/>
    <w:rsid w:val="00A129D6"/>
    <w:rsid w:val="00A1477C"/>
    <w:rsid w:val="00A15EFB"/>
    <w:rsid w:val="00A2483F"/>
    <w:rsid w:val="00A260A8"/>
    <w:rsid w:val="00A30EA9"/>
    <w:rsid w:val="00A33736"/>
    <w:rsid w:val="00A36627"/>
    <w:rsid w:val="00A44DA6"/>
    <w:rsid w:val="00A45F66"/>
    <w:rsid w:val="00A464A9"/>
    <w:rsid w:val="00A47590"/>
    <w:rsid w:val="00A47672"/>
    <w:rsid w:val="00A567E8"/>
    <w:rsid w:val="00A57EF3"/>
    <w:rsid w:val="00A61705"/>
    <w:rsid w:val="00A671B0"/>
    <w:rsid w:val="00A7092A"/>
    <w:rsid w:val="00A83375"/>
    <w:rsid w:val="00A86D95"/>
    <w:rsid w:val="00A93A3E"/>
    <w:rsid w:val="00A9765B"/>
    <w:rsid w:val="00AB1A9A"/>
    <w:rsid w:val="00AB3B26"/>
    <w:rsid w:val="00AC1393"/>
    <w:rsid w:val="00AC13B6"/>
    <w:rsid w:val="00AC46D7"/>
    <w:rsid w:val="00AC529B"/>
    <w:rsid w:val="00AC613E"/>
    <w:rsid w:val="00AD7D94"/>
    <w:rsid w:val="00AE4F5E"/>
    <w:rsid w:val="00AE54F7"/>
    <w:rsid w:val="00B00A60"/>
    <w:rsid w:val="00B03256"/>
    <w:rsid w:val="00B10A86"/>
    <w:rsid w:val="00B13F6D"/>
    <w:rsid w:val="00B20247"/>
    <w:rsid w:val="00B27508"/>
    <w:rsid w:val="00B44E2E"/>
    <w:rsid w:val="00B45681"/>
    <w:rsid w:val="00B50212"/>
    <w:rsid w:val="00B6219F"/>
    <w:rsid w:val="00B665CE"/>
    <w:rsid w:val="00B7082A"/>
    <w:rsid w:val="00B736ED"/>
    <w:rsid w:val="00B75CC1"/>
    <w:rsid w:val="00B76C53"/>
    <w:rsid w:val="00B8119E"/>
    <w:rsid w:val="00B95801"/>
    <w:rsid w:val="00B96E11"/>
    <w:rsid w:val="00BA4B60"/>
    <w:rsid w:val="00BA4F5F"/>
    <w:rsid w:val="00BA57B2"/>
    <w:rsid w:val="00BB4C71"/>
    <w:rsid w:val="00BC5EED"/>
    <w:rsid w:val="00BD4364"/>
    <w:rsid w:val="00BE226B"/>
    <w:rsid w:val="00BE47BC"/>
    <w:rsid w:val="00BE53D0"/>
    <w:rsid w:val="00BE782C"/>
    <w:rsid w:val="00BF0336"/>
    <w:rsid w:val="00BF04EA"/>
    <w:rsid w:val="00BF0791"/>
    <w:rsid w:val="00BF14DD"/>
    <w:rsid w:val="00BF36F5"/>
    <w:rsid w:val="00BF447A"/>
    <w:rsid w:val="00C01B35"/>
    <w:rsid w:val="00C20C29"/>
    <w:rsid w:val="00C24CDE"/>
    <w:rsid w:val="00C31B6D"/>
    <w:rsid w:val="00C35CAB"/>
    <w:rsid w:val="00C371B3"/>
    <w:rsid w:val="00C458A3"/>
    <w:rsid w:val="00C51EFD"/>
    <w:rsid w:val="00C5661F"/>
    <w:rsid w:val="00C5795F"/>
    <w:rsid w:val="00C641D3"/>
    <w:rsid w:val="00C652AB"/>
    <w:rsid w:val="00C67A66"/>
    <w:rsid w:val="00C70E4C"/>
    <w:rsid w:val="00C72367"/>
    <w:rsid w:val="00CA39C7"/>
    <w:rsid w:val="00CA4128"/>
    <w:rsid w:val="00CB1FF7"/>
    <w:rsid w:val="00CB47CD"/>
    <w:rsid w:val="00CF42B9"/>
    <w:rsid w:val="00D022BA"/>
    <w:rsid w:val="00D02909"/>
    <w:rsid w:val="00D07C5C"/>
    <w:rsid w:val="00D12108"/>
    <w:rsid w:val="00D3239A"/>
    <w:rsid w:val="00D34DF4"/>
    <w:rsid w:val="00D472EC"/>
    <w:rsid w:val="00D61C16"/>
    <w:rsid w:val="00D622BC"/>
    <w:rsid w:val="00D62D4E"/>
    <w:rsid w:val="00D73E06"/>
    <w:rsid w:val="00D763F3"/>
    <w:rsid w:val="00D86674"/>
    <w:rsid w:val="00D900B3"/>
    <w:rsid w:val="00D91A6E"/>
    <w:rsid w:val="00D96C05"/>
    <w:rsid w:val="00DA3056"/>
    <w:rsid w:val="00DA3B32"/>
    <w:rsid w:val="00DB6F90"/>
    <w:rsid w:val="00DC0EAC"/>
    <w:rsid w:val="00DC1EEE"/>
    <w:rsid w:val="00DC2916"/>
    <w:rsid w:val="00DC6B80"/>
    <w:rsid w:val="00DD5250"/>
    <w:rsid w:val="00DD7649"/>
    <w:rsid w:val="00DE1A2D"/>
    <w:rsid w:val="00DE3C3B"/>
    <w:rsid w:val="00DE5283"/>
    <w:rsid w:val="00DE6617"/>
    <w:rsid w:val="00DF2F70"/>
    <w:rsid w:val="00DF6214"/>
    <w:rsid w:val="00DF70E2"/>
    <w:rsid w:val="00E118DD"/>
    <w:rsid w:val="00E14298"/>
    <w:rsid w:val="00E227DE"/>
    <w:rsid w:val="00E26940"/>
    <w:rsid w:val="00E277E3"/>
    <w:rsid w:val="00E3561C"/>
    <w:rsid w:val="00E37275"/>
    <w:rsid w:val="00E4061E"/>
    <w:rsid w:val="00E53FAB"/>
    <w:rsid w:val="00E62174"/>
    <w:rsid w:val="00E649F0"/>
    <w:rsid w:val="00E65401"/>
    <w:rsid w:val="00E73A52"/>
    <w:rsid w:val="00E802CD"/>
    <w:rsid w:val="00E86371"/>
    <w:rsid w:val="00EA632C"/>
    <w:rsid w:val="00EA6434"/>
    <w:rsid w:val="00EA66A8"/>
    <w:rsid w:val="00EB15B7"/>
    <w:rsid w:val="00EB3DC5"/>
    <w:rsid w:val="00EB5240"/>
    <w:rsid w:val="00EB5F8F"/>
    <w:rsid w:val="00EB68FB"/>
    <w:rsid w:val="00EC0A46"/>
    <w:rsid w:val="00ED25BF"/>
    <w:rsid w:val="00ED6309"/>
    <w:rsid w:val="00EE2726"/>
    <w:rsid w:val="00EF03A3"/>
    <w:rsid w:val="00EF3360"/>
    <w:rsid w:val="00F06BEA"/>
    <w:rsid w:val="00F07960"/>
    <w:rsid w:val="00F153BA"/>
    <w:rsid w:val="00F21761"/>
    <w:rsid w:val="00F232C4"/>
    <w:rsid w:val="00F2722F"/>
    <w:rsid w:val="00F30D76"/>
    <w:rsid w:val="00F3468F"/>
    <w:rsid w:val="00F34F46"/>
    <w:rsid w:val="00F350A0"/>
    <w:rsid w:val="00F4297F"/>
    <w:rsid w:val="00F4359F"/>
    <w:rsid w:val="00F50DAF"/>
    <w:rsid w:val="00F56DF8"/>
    <w:rsid w:val="00F61D10"/>
    <w:rsid w:val="00F701F0"/>
    <w:rsid w:val="00F70707"/>
    <w:rsid w:val="00F727DE"/>
    <w:rsid w:val="00F76C2A"/>
    <w:rsid w:val="00F91454"/>
    <w:rsid w:val="00F91F0C"/>
    <w:rsid w:val="00F956F5"/>
    <w:rsid w:val="00FB6251"/>
    <w:rsid w:val="00FC1BC6"/>
    <w:rsid w:val="00FD124B"/>
    <w:rsid w:val="00FD1F6B"/>
    <w:rsid w:val="00FD3FD2"/>
    <w:rsid w:val="00FE3197"/>
    <w:rsid w:val="00FE45E4"/>
    <w:rsid w:val="00FF1385"/>
    <w:rsid w:val="00FF45B1"/>
    <w:rsid w:val="00FF4ED9"/>
    <w:rsid w:val="00FF50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Default Paragraph Font" w:uiPriority="1"/>
    <w:lsdException w:name="Subtitle" w:semiHidden="0" w:unhideWhenUsed="0"/>
    <w:lsdException w:name="Strong" w:semiHidden="0" w:unhideWhenUsed="0"/>
    <w:lsdException w:name="Emphasis" w:semiHidden="0" w:unhideWhenUsed="0"/>
    <w:lsdException w:name="Table Grid" w:semiHidden="0" w:unhideWhenUsed="0"/>
    <w:lsdException w:name="Placeholder Text" w:unhideWhenUsed="0" w:qFormat="1"/>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41F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3E01BA"/>
    <w:rPr>
      <w:color w:val="auto"/>
    </w:rPr>
  </w:style>
  <w:style w:type="paragraph" w:customStyle="1" w:styleId="8A216029936C41FAA5009F47C630E190">
    <w:name w:val="8A216029936C41FAA5009F47C630E190"/>
    <w:rsid w:val="000F41FC"/>
    <w:pPr>
      <w:widowControl w:val="0"/>
    </w:pPr>
    <w:rPr>
      <w:rFonts w:ascii="Calibri" w:eastAsia="宋体" w:hAnsi="Calibri" w:cs="Times New Roman"/>
      <w:kern w:val="2"/>
      <w:sz w:val="21"/>
      <w:szCs w:val="22"/>
    </w:rPr>
  </w:style>
  <w:style w:type="paragraph" w:customStyle="1" w:styleId="453C2D2683E24A858034C810BC27F93B">
    <w:name w:val="453C2D2683E24A858034C810BC27F93B"/>
    <w:rsid w:val="003E01BA"/>
    <w:pPr>
      <w:widowControl w:val="0"/>
      <w:jc w:val="both"/>
    </w:pPr>
    <w:rPr>
      <w:kern w:val="2"/>
      <w:sz w:val="21"/>
      <w:szCs w:val="22"/>
    </w:rPr>
  </w:style>
  <w:style w:type="paragraph" w:customStyle="1" w:styleId="2CFBC6095D064F648CB368867C0FFA0C">
    <w:name w:val="2CFBC6095D064F648CB368867C0FFA0C"/>
    <w:rsid w:val="00964EFE"/>
    <w:pPr>
      <w:widowControl w:val="0"/>
      <w:jc w:val="both"/>
    </w:pPr>
    <w:rPr>
      <w:kern w:val="2"/>
      <w:sz w:val="21"/>
      <w:szCs w:val="22"/>
    </w:rPr>
  </w:style>
  <w:style w:type="paragraph" w:customStyle="1" w:styleId="E9D8C38E0FD84E84BD2BE1088BA5E726">
    <w:name w:val="E9D8C38E0FD84E84BD2BE1088BA5E726"/>
    <w:rsid w:val="00964EFE"/>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binding xmlns:b="http://mapping.word.org/2012/binding" xmlns:xlink="xlink" xmlns:ifrs-full="ifrs-full" xmlns:neeq="neeq" xmlns:cas="cas">
  <neeq:ZhengQuanJianCheng>新光5</neeq:ZhengQuanJianCheng>
  <neeq:ZhengQuanDaiMa>400130</neeq:ZhengQuanDaiMa>
  <neeq:FaDingDaiBiaoRen>虞江威</neeq:FaDingDaiBiaoRen>
  <cas:RemarkOfCompanyBasicInformation>股份有限公司</cas:RemarkOfCompanyBasicInformation>
  <neeq:KuaiJiShiShiWuSuo/>
  <neeq:ZhuGuanKuaiJiGongZuoFuZeRen>于海洋</neeq:ZhuGuanKuaiJiGongZuoFuZeRen>
  <neeq:KuaiJiJiGouFuZeRen>于海洋</neeq:KuaiJiJiGouFuZeRen>
  <ifrs-full:NameOfReportingEntityOrOtherMeansOfIdentification>新光圆成股份有限公司</ifrs-full:NameOfReportingEntityOrOtherMeansOfIdentification>
  <cas:OperatingRevenue>716,701,482.29</cas:OperatingRevenue>
  <cas:OperatingRevenue periodRef="上年同期数"/>
  <ifrs-full:ProfitLossAttributableToOwnersOfParent periodRef="上年同期数"/>
  <ifrs-full:ProfitLossAttributableToOwnersOfParent>-223,469,510.02</ifrs-full:ProfitLossAttributableToOwnersOfParent>
  <ifrs-full:BasicEarningsLossPerShare periodRef="上年同期数"/>
  <ifrs-full:BasicEarningsLossPerShare>-0.1222</ifrs-full:BasicEarningsLossPerShare>
  <cas:Revenues/>
  <cas:Revenues periodRef="上年同期数"/>
  <ifrs-full:Assets>7,761,444,749.03</ifrs-full:Assets>
  <ifrs-full:Assets periodRef="上年期末数">8,678,185,938.33</ifrs-full:Assets>
  <ifrs-full:Liabilities periodRef="上年期末数"/>
  <ifrs-full:Liabilities/>
  <ifrs-full:EquityAttributableToOwnersOfParent periodRef="上年期末数"/>
  <ifrs-full:EquityAttributableToOwnersOfParent/>
  <ifrs-full:Assets periodRef="本期期初数"/>
  <ifrs-full:Liabilities periodRef="本期期初数"/>
  <ifrs-full:EquityAttributableToOwnersOfParent periodRef="本期期初数"/>
  <neeq:YingYeShouRuLaiZiGeBieLiRunBiaoZengJianBiLi/>
  <cas:BankBalancesAndCash> 613,253,454.12 </cas:BankBalancesAndCash>
  <cas:AccountsReceivable/>
  <ifrs-full:Inventories/>
  <cas:LongTermEquityInvestments/>
  <ifrs-full:PropertyPlantAndEquipment/>
  <cas:ConstructionInProgress/>
  <cas:ShortTermBorrowings> 490,000,000.00 </cas:ShortTermBorrowings>
  <cas:NonCurrentPortionOfLongTermBorrowings/>
  <cas:BankBalancesAndCash periodRef="上年期末数"> 324,167,219.59 </cas:BankBalancesAndCash>
  <cas:AccountsReceivable periodRef="上年期末数"/>
  <ifrs-full:Inventories periodRef="上年期末数"/>
  <cas:LongTermEquityInvestments periodRef="上年期末数"/>
  <ifrs-full:PropertyPlantAndEquipment periodRef="上年期末数"/>
  <cas:ConstructionInProgress periodRef="上年期末数"/>
  <cas:ShortTermBorrowings periodRef="上年期末数"> 490,000,000.00 </cas:ShortTermBorrowings>
  <cas:NonCurrentPortionOfLongTermBorrowings periodRef="上年期末数"/>
  <cas:BankBalancesAndCash periodRef="本期期初数"/>
  <cas:AccountsReceivable periodRef="本期期初数"/>
  <ifrs-full:Inventories periodRef="本期期初数"/>
  <cas:LongTermEquityInvestments periodRef="本期期初数"/>
  <ifrs-full:PropertyPlantAndEquipment periodRef="本期期初数"/>
  <cas:ConstructionInProgress periodRef="本期期初数"/>
  <cas:ShortTermBorrowings periodRef="本期期初数"/>
  <cas:NonCurrentPortionOfLongTermBorrowings periodRef="本期期初数"/>
  <cas:OperatingCost>556,707,910.78</cas:OperatingCost>
  <neeq:MaoLiLv/>
  <cas:GeneralAndAdministrativeExpenses>99,165,722.29</cas:GeneralAndAdministrativeExpenses>
  <cas:SellingAndMarketingExpense>36,272,974.42</cas:SellingAndMarketingExpense>
  <cas:FinanceExpense>254,949,986.15</cas:FinanceExpense>
  <cas:OperatingProfits/>
  <cas:NonOperatingIncome/>
  <cas:NonOperatingExpenses/>
  <ifrs-full:ProfitLoss/>
  <cas:OperatingCost periodRef="上年同期数">1,027,666,162.81</cas:OperatingCost>
  <cas:GeneralAndAdministrativeExpenses periodRef="上年同期数">121,235,061.73</cas:GeneralAndAdministrativeExpenses>
  <cas:SellingAndMarketingExpense periodRef="上年同期数">52,188,162.80</cas:SellingAndMarketingExpense>
  <cas:FinanceExpense periodRef="上年同期数">209,243,446.92</cas:FinanceExpense>
  <cas:OperatingProfits periodRef="上年同期数"/>
  <cas:NonOperatingIncome periodRef="上年同期数"/>
  <cas:NonOperatingExpenses periodRef="上年同期数"/>
  <ifrs-full:ProfitLoss periodRef="上年同期数"/>
  <ifrs-full:CashFlowsFromUsedInOperatingActivities/>
  <ifrs-full:CashFlowsFromUsedInInvestingActivities/>
  <ifrs-full:CashFlowsFromUsedInFinancingActivities/>
  <ifrs-full:CashFlowsFromUsedInOperatingActivities periodRef="上年同期数"/>
  <ifrs-full:CashFlowsFromUsedInInvestingActivities periodRef="上年同期数"/>
  <ifrs-full:CashFlowsFromUsedInFinancingActivities periodRef="上年同期数"/>
  <neeq:PuTongGuZongGuBen>1,828,076,415</neeq:PuTongGuZongGuBen>
  <neeq:PuTongGuZongGuBen periodRef="上年期末数"/>
  <neeq:PuTongGuZongGuBen periodRef="本期期初数">1,828,076,415</neeq:PuTongGuZongGuBen>
  <cas:CostOfRevenues/>
  <cas:CostOfRevenues periodRef="上年同期数"/>
  <amac:JiJinGuanLiRen xmlns:amac="amac"/>
  <b:DUMMY_001>前十名</b:DUMMY_001>
  <cas:OperatingRevenue periodRef="第三季度数">288,585,520.54</cas:OperatingRevenue>
  <cas:OperatingCost periodRef="第三季度数"/>
  <cas:SellingAndMarketingExpense periodRef="第三季度数"/>
  <cas:GeneralAndAdministrativeExpenses periodRef="第三季度数"/>
  <cas:FinanceExpense periodRef="第三季度数"/>
  <cas:OperatingProfits periodRef="第三季度数"/>
  <cas:NonOperatingIncome periodRef="第三季度数"/>
  <cas:NonOperatingExpenses periodRef="第三季度数"/>
  <ifrs-full:ProfitLoss periodRef="第三季度数"/>
  <ifrs-full:ProfitLossAttributableToOwnersOfParent periodRef="第三季度数">-31,289,442.80</ifrs-full:ProfitLossAttributableToOwnersOfParent>
  <ifrs-full:BasicEarningsLossPerShare periodRef="第三季度数">-0.0171</ifrs-full:BasicEarningsLossPerShare>
  <cas:OperatingRevenue periodRef="上年第三季度数"/>
  <cas:OperatingCost periodRef="上年第三季度数"/>
  <cas:SellingAndMarketingExpense periodRef="上年第三季度数"/>
  <cas:GeneralAndAdministrativeExpenses periodRef="上年第三季度数"/>
  <cas:FinanceExpense periodRef="上年第三季度数"/>
  <cas:OperatingProfits periodRef="上年第三季度数"/>
  <cas:NonOperatingIncome periodRef="上年第三季度数"/>
  <cas:NonOperatingExpenses periodRef="上年第三季度数"/>
  <ifrs-full:ProfitLoss periodRef="上年第三季度数"/>
  <ifrs-full:ProfitLossAttributableToOwnersOfParent periodRef="上年第三季度数">700,756,025.16 </ifrs-full:ProfitLossAttributableToOwnersOfParent>
  <ifrs-full:BasicEarningsLossPerShare periodRef="上年第三季度数"/>
  <cas:SettlementReserve periodRef="本期期初数"/>
  <cas:DueFromBanksAndOtherFinancialInstitutions periodRef="本期期初数"/>
  <ifrs-full:Equity periodRef="本期期初数"/>
  <cas:SettlementReserve/>
  <cas:DueFromBanksAndOtherFinancialInstitutions/>
  <ifrs-full:Equity/>
  <ifrs-full:Equity periodRef="上年期末数"/>
</b:binding>
</file>

<file path=customXml/item2.xml><?xml version="1.0" encoding="utf-8"?>
<sc:sections xmlns:sc="http://mapping.word.org/2014/section/customize"/>
</file>

<file path=customXml/item3.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7"/>
    <customShpInfo spid="_x0000_s1026"/>
  </customShpExts>
</s:custom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mapping xmlns:m="http://mapping.word.org/2012/mapping">
  <m:sm4><![CDATA[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]]></m:sm4>
</m:mapping>
</file>

<file path=customXml/item6.xml><?xml version="1.0" encoding="utf-8"?>
<t:template xmlns:t="http://mapping.word.org/2012/template">
  <t:sse><![CDATA[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]]></t:sse>
</t:template>
</file>

<file path=customXml/itemProps1.xml><?xml version="1.0" encoding="utf-8"?>
<ds:datastoreItem xmlns:ds="http://schemas.openxmlformats.org/officeDocument/2006/customXml" ds:itemID="{C4957BA0-8801-4F07-A1BD-F9438C8E5C44}">
  <ds:schemaRefs>
    <ds:schemaRef ds:uri="http://mapping.word.org/2012/binding"/>
    <ds:schemaRef ds:uri="xlink"/>
    <ds:schemaRef ds:uri="ifrs-full"/>
    <ds:schemaRef ds:uri="neeq"/>
    <ds:schemaRef ds:uri="cas"/>
    <ds:schemaRef ds:uri="amac"/>
  </ds:schemaRefs>
</ds:datastoreItem>
</file>

<file path=customXml/itemProps2.xml><?xml version="1.0" encoding="utf-8"?>
<ds:datastoreItem xmlns:ds="http://schemas.openxmlformats.org/officeDocument/2006/customXml" ds:itemID="{3B57D556-31CA-4203-A649-BDF29212C5E7}">
  <ds:schemaRefs>
    <ds:schemaRef ds:uri="http://mapping.word.org/2014/section/customize"/>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E1927CBC-00F9-46F8-BBF1-5DD261726EC8}">
  <ds:schemaRefs>
    <ds:schemaRef ds:uri="http://schemas.openxmlformats.org/officeDocument/2006/bibliography"/>
  </ds:schemaRefs>
</ds:datastoreItem>
</file>

<file path=customXml/itemProps5.xml><?xml version="1.0" encoding="utf-8"?>
<ds:datastoreItem xmlns:ds="http://schemas.openxmlformats.org/officeDocument/2006/customXml" ds:itemID="{3C635A50-708C-4C38-B511-53AF10C83232}">
  <ds:schemaRefs>
    <ds:schemaRef ds:uri="http://mapping.word.org/2012/mapping"/>
  </ds:schemaRefs>
</ds:datastoreItem>
</file>

<file path=customXml/itemProps6.xml><?xml version="1.0" encoding="utf-8"?>
<ds:datastoreItem xmlns:ds="http://schemas.openxmlformats.org/officeDocument/2006/customXml" ds:itemID="{943E34C1-AEFE-4013-BBA6-D7C73E9E439D}">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CoReport.dotm</Template>
  <TotalTime>40</TotalTime>
  <Pages>23</Pages>
  <Words>3471</Words>
  <Characters>19785</Characters>
  <Application>Microsoft Office Word</Application>
  <DocSecurity>0</DocSecurity>
  <Lines>164</Lines>
  <Paragraphs>46</Paragraphs>
  <ScaleCrop>false</ScaleCrop>
  <Company/>
  <LinksUpToDate>false</LinksUpToDate>
  <CharactersWithSpaces>23210</CharactersWithSpaces>
  <SharedDoc>false</SharedDoc>
  <HLinks>
    <vt:vector size="24" baseType="variant">
      <vt:variant>
        <vt:i4>2031670</vt:i4>
      </vt:variant>
      <vt:variant>
        <vt:i4>20</vt:i4>
      </vt:variant>
      <vt:variant>
        <vt:i4>0</vt:i4>
      </vt:variant>
      <vt:variant>
        <vt:i4>5</vt:i4>
      </vt:variant>
      <vt:variant>
        <vt:lpwstr/>
      </vt:variant>
      <vt:variant>
        <vt:lpwstr>_Toc65851991</vt:lpwstr>
      </vt:variant>
      <vt:variant>
        <vt:i4>1966134</vt:i4>
      </vt:variant>
      <vt:variant>
        <vt:i4>14</vt:i4>
      </vt:variant>
      <vt:variant>
        <vt:i4>0</vt:i4>
      </vt:variant>
      <vt:variant>
        <vt:i4>5</vt:i4>
      </vt:variant>
      <vt:variant>
        <vt:lpwstr/>
      </vt:variant>
      <vt:variant>
        <vt:lpwstr>_Toc65851990</vt:lpwstr>
      </vt:variant>
      <vt:variant>
        <vt:i4>1507383</vt:i4>
      </vt:variant>
      <vt:variant>
        <vt:i4>8</vt:i4>
      </vt:variant>
      <vt:variant>
        <vt:i4>0</vt:i4>
      </vt:variant>
      <vt:variant>
        <vt:i4>5</vt:i4>
      </vt:variant>
      <vt:variant>
        <vt:lpwstr/>
      </vt:variant>
      <vt:variant>
        <vt:lpwstr>_Toc65851989</vt:lpwstr>
      </vt:variant>
      <vt:variant>
        <vt:i4>1441847</vt:i4>
      </vt:variant>
      <vt:variant>
        <vt:i4>2</vt:i4>
      </vt:variant>
      <vt:variant>
        <vt:i4>0</vt:i4>
      </vt:variant>
      <vt:variant>
        <vt:i4>5</vt:i4>
      </vt:variant>
      <vt:variant>
        <vt:lpwstr/>
      </vt:variant>
      <vt:variant>
        <vt:lpwstr>_Toc65851988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曹文锐cwr</dc:creator>
  <cp:lastModifiedBy>Windows 用户</cp:lastModifiedBy>
  <cp:revision>17</cp:revision>
  <cp:lastPrinted>2022-10-26T07:19:00Z</cp:lastPrinted>
  <dcterms:created xsi:type="dcterms:W3CDTF">2022-10-27T01:28:00Z</dcterms:created>
  <dcterms:modified xsi:type="dcterms:W3CDTF">2022-10-28T05:54:00Z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BB16E28A39C44DBA81E9622EC0D8F8C0</vt:lpwstr>
  </property>
</Properties>
</file>